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74B9" w14:textId="556D3758" w:rsidR="00EE5741" w:rsidRDefault="00A3174B">
      <w:pPr>
        <w:rPr>
          <w:rFonts w:ascii="Arial" w:hAnsi="Arial" w:cs="Arial"/>
          <w:sz w:val="24"/>
          <w:szCs w:val="24"/>
          <w:u w:val="single"/>
        </w:rPr>
      </w:pPr>
      <w:r w:rsidRPr="00A3174B">
        <w:rPr>
          <w:rFonts w:ascii="Arial" w:hAnsi="Arial" w:cs="Arial"/>
          <w:sz w:val="24"/>
          <w:szCs w:val="24"/>
          <w:u w:val="single"/>
        </w:rPr>
        <w:t>Manor Farm Action Plan</w:t>
      </w:r>
    </w:p>
    <w:p w14:paraId="115A67F5" w14:textId="52022EA1" w:rsidR="00A3174B" w:rsidRDefault="00A3174B">
      <w:pPr>
        <w:rPr>
          <w:rFonts w:ascii="Arial" w:hAnsi="Arial" w:cs="Arial"/>
          <w:sz w:val="24"/>
          <w:szCs w:val="24"/>
        </w:rPr>
      </w:pPr>
      <w:r w:rsidRPr="00A3174B">
        <w:rPr>
          <w:rFonts w:ascii="Arial" w:hAnsi="Arial" w:cs="Arial"/>
          <w:sz w:val="24"/>
          <w:szCs w:val="24"/>
        </w:rPr>
        <w:t xml:space="preserve">In respect of </w:t>
      </w:r>
      <w:r>
        <w:rPr>
          <w:rFonts w:ascii="Arial" w:hAnsi="Arial" w:cs="Arial"/>
          <w:sz w:val="24"/>
          <w:szCs w:val="24"/>
        </w:rPr>
        <w:t>recent visit from Area Officer.</w:t>
      </w:r>
    </w:p>
    <w:p w14:paraId="47A388ED" w14:textId="7588F705" w:rsidR="00A3174B" w:rsidRDefault="00A3174B" w:rsidP="00A31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Manure store to be bunded at the entry end to contain any runoff.</w:t>
      </w:r>
    </w:p>
    <w:p w14:paraId="5CAA08EB" w14:textId="37E08B27" w:rsidR="00A3174B" w:rsidRDefault="00A3174B" w:rsidP="00A31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Crash barrier protection to be installed around feed silos.</w:t>
      </w:r>
    </w:p>
    <w:p w14:paraId="0E72B678" w14:textId="4BB8E1E2" w:rsidR="00A3174B" w:rsidRDefault="00A3174B" w:rsidP="00A31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Kerbing to be installed around concrete pads at litter removal points.</w:t>
      </w:r>
    </w:p>
    <w:p w14:paraId="3F02EBE8" w14:textId="46FA48C4" w:rsidR="00A3174B" w:rsidRPr="00A3174B" w:rsidRDefault="00A3174B" w:rsidP="00A3174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above measures will be in place prior to the installation exceeding 40,000 bird placings. Estimated timing 1</w:t>
      </w:r>
      <w:r w:rsidRPr="00A3174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week March 2025.</w:t>
      </w:r>
    </w:p>
    <w:sectPr w:rsidR="00A3174B" w:rsidRPr="00A31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8244F"/>
    <w:multiLevelType w:val="hybridMultilevel"/>
    <w:tmpl w:val="543C0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4B"/>
    <w:rsid w:val="00316BF8"/>
    <w:rsid w:val="004C12C5"/>
    <w:rsid w:val="007F3D30"/>
    <w:rsid w:val="00A3174B"/>
    <w:rsid w:val="00C62EC8"/>
    <w:rsid w:val="00CE21D7"/>
    <w:rsid w:val="00E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16C3"/>
  <w15:chartTrackingRefBased/>
  <w15:docId w15:val="{DD3FCE9B-A38D-4B0B-9427-D470D05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2024-11-17T00:00:00+00:00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2024-11-17T00:00:00+00:00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Operator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5A8CC34-285A-4D25-8201-D69AC1D28630}"/>
</file>

<file path=customXml/itemProps2.xml><?xml version="1.0" encoding="utf-8"?>
<ds:datastoreItem xmlns:ds="http://schemas.openxmlformats.org/officeDocument/2006/customXml" ds:itemID="{198523CE-BAA4-4BE9-8B9A-9AB4806694B0}"/>
</file>

<file path=customXml/itemProps3.xml><?xml version="1.0" encoding="utf-8"?>
<ds:datastoreItem xmlns:ds="http://schemas.openxmlformats.org/officeDocument/2006/customXml" ds:itemID="{58D16B4F-5EC6-4380-B7CB-74070135E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2024-11-17T21:11:00Z</dcterms:created>
  <dcterms:modified xsi:type="dcterms:W3CDTF">2024-11-17T21:11:00Z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