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8A5A7" w14:textId="77777777" w:rsidR="00602C14" w:rsidRDefault="00DE76A0">
      <w:pPr>
        <w:spacing w:after="0"/>
        <w:ind w:left="283"/>
      </w:pPr>
      <w:r>
        <w:rPr>
          <w:rFonts w:ascii="Times New Roman" w:eastAsia="Times New Roman" w:hAnsi="Times New Roman" w:cs="Times New Roman"/>
          <w:b/>
          <w:sz w:val="36"/>
        </w:rPr>
        <w:t>Detailed Risk Assessment Record</w:t>
      </w:r>
      <w:r>
        <w:rPr>
          <w:rFonts w:ascii="Times New Roman" w:eastAsia="Times New Roman" w:hAnsi="Times New Roman" w:cs="Times New Roman"/>
          <w:sz w:val="36"/>
          <w:vertAlign w:val="subscript"/>
        </w:rPr>
        <w:t xml:space="preserve"> </w:t>
      </w:r>
    </w:p>
    <w:p w14:paraId="4197E19E" w14:textId="77777777" w:rsidR="00602C14" w:rsidRDefault="00DE76A0">
      <w:pPr>
        <w:spacing w:after="0"/>
      </w:pPr>
      <w:r>
        <w:rPr>
          <w:rFonts w:ascii="Times New Roman" w:eastAsia="Times New Roman" w:hAnsi="Times New Roman" w:cs="Times New Roman"/>
          <w:sz w:val="16"/>
        </w:rPr>
        <w:t xml:space="preserve"> </w:t>
      </w:r>
    </w:p>
    <w:tbl>
      <w:tblPr>
        <w:tblStyle w:val="TableGrid"/>
        <w:tblW w:w="15027" w:type="dxa"/>
        <w:tblInd w:w="284" w:type="dxa"/>
        <w:tblCellMar>
          <w:top w:w="9" w:type="dxa"/>
          <w:left w:w="107" w:type="dxa"/>
          <w:right w:w="57" w:type="dxa"/>
        </w:tblCellMar>
        <w:tblLook w:val="04A0" w:firstRow="1" w:lastRow="0" w:firstColumn="1" w:lastColumn="0" w:noHBand="0" w:noVBand="1"/>
      </w:tblPr>
      <w:tblGrid>
        <w:gridCol w:w="1841"/>
        <w:gridCol w:w="5600"/>
        <w:gridCol w:w="1773"/>
        <w:gridCol w:w="2695"/>
        <w:gridCol w:w="1275"/>
        <w:gridCol w:w="1843"/>
      </w:tblGrid>
      <w:tr w:rsidR="00602C14" w14:paraId="35A3C475" w14:textId="77777777">
        <w:trPr>
          <w:trHeight w:val="282"/>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AB73E3D" w14:textId="77777777" w:rsidR="00602C14" w:rsidRDefault="00DE76A0">
            <w:r>
              <w:rPr>
                <w:rFonts w:ascii="Arial" w:eastAsia="Arial" w:hAnsi="Arial" w:cs="Arial"/>
                <w:b/>
                <w:sz w:val="18"/>
              </w:rPr>
              <w:t>Assessment of:</w:t>
            </w:r>
            <w:r>
              <w:rPr>
                <w:rFonts w:ascii="Arial" w:eastAsia="Arial" w:hAnsi="Arial" w:cs="Arial"/>
                <w:sz w:val="18"/>
              </w:rPr>
              <w:t xml:space="preserve">  </w:t>
            </w:r>
          </w:p>
        </w:tc>
        <w:tc>
          <w:tcPr>
            <w:tcW w:w="5600" w:type="dxa"/>
            <w:vMerge w:val="restart"/>
            <w:tcBorders>
              <w:top w:val="single" w:sz="4" w:space="0" w:color="000000"/>
              <w:left w:val="single" w:sz="4" w:space="0" w:color="000000"/>
              <w:bottom w:val="single" w:sz="4" w:space="0" w:color="000000"/>
              <w:right w:val="single" w:sz="4" w:space="0" w:color="000000"/>
            </w:tcBorders>
          </w:tcPr>
          <w:p w14:paraId="62DBB42D" w14:textId="23894DA4" w:rsidR="00602C14" w:rsidRDefault="00671210">
            <w:pPr>
              <w:ind w:left="2"/>
            </w:pPr>
            <w:r>
              <w:t>Line 6 permit Variation requirements</w:t>
            </w:r>
          </w:p>
        </w:tc>
        <w:tc>
          <w:tcPr>
            <w:tcW w:w="1773" w:type="dxa"/>
            <w:tcBorders>
              <w:top w:val="single" w:sz="4" w:space="0" w:color="000000"/>
              <w:left w:val="single" w:sz="4" w:space="0" w:color="000000"/>
              <w:bottom w:val="single" w:sz="4" w:space="0" w:color="000000"/>
              <w:right w:val="single" w:sz="4" w:space="0" w:color="000000"/>
            </w:tcBorders>
            <w:shd w:val="clear" w:color="auto" w:fill="D9D9D9"/>
          </w:tcPr>
          <w:p w14:paraId="219C12AB" w14:textId="77777777" w:rsidR="00602C14" w:rsidRDefault="00DE76A0">
            <w:pPr>
              <w:ind w:right="49"/>
              <w:jc w:val="right"/>
            </w:pPr>
            <w:r>
              <w:rPr>
                <w:rFonts w:ascii="Arial" w:eastAsia="Arial" w:hAnsi="Arial" w:cs="Arial"/>
                <w:b/>
                <w:sz w:val="18"/>
              </w:rPr>
              <w:t xml:space="preserve">Dept/Location: </w:t>
            </w:r>
          </w:p>
        </w:tc>
        <w:tc>
          <w:tcPr>
            <w:tcW w:w="2695" w:type="dxa"/>
            <w:tcBorders>
              <w:top w:val="single" w:sz="4" w:space="0" w:color="000000"/>
              <w:left w:val="single" w:sz="4" w:space="0" w:color="000000"/>
              <w:bottom w:val="single" w:sz="4" w:space="0" w:color="000000"/>
              <w:right w:val="nil"/>
            </w:tcBorders>
          </w:tcPr>
          <w:p w14:paraId="7B84E84F" w14:textId="3349B8CA" w:rsidR="00602C14" w:rsidRPr="00987984" w:rsidRDefault="00602C14" w:rsidP="00231F45">
            <w:pPr>
              <w:rPr>
                <w:b/>
                <w:bCs/>
              </w:rPr>
            </w:pPr>
          </w:p>
        </w:tc>
        <w:tc>
          <w:tcPr>
            <w:tcW w:w="1275" w:type="dxa"/>
            <w:tcBorders>
              <w:top w:val="single" w:sz="4" w:space="0" w:color="000000"/>
              <w:left w:val="nil"/>
              <w:bottom w:val="single" w:sz="4" w:space="0" w:color="000000"/>
              <w:right w:val="nil"/>
            </w:tcBorders>
          </w:tcPr>
          <w:p w14:paraId="34D115C3" w14:textId="77777777" w:rsidR="00602C14" w:rsidRDefault="00602C14"/>
        </w:tc>
        <w:tc>
          <w:tcPr>
            <w:tcW w:w="1843" w:type="dxa"/>
            <w:tcBorders>
              <w:top w:val="single" w:sz="4" w:space="0" w:color="000000"/>
              <w:left w:val="nil"/>
              <w:bottom w:val="single" w:sz="4" w:space="0" w:color="000000"/>
              <w:right w:val="single" w:sz="4" w:space="0" w:color="000000"/>
            </w:tcBorders>
          </w:tcPr>
          <w:p w14:paraId="543CA571" w14:textId="77777777" w:rsidR="00602C14" w:rsidRDefault="00602C14"/>
        </w:tc>
      </w:tr>
      <w:tr w:rsidR="00602C14" w14:paraId="1460E724" w14:textId="77777777">
        <w:trPr>
          <w:trHeight w:val="281"/>
        </w:trPr>
        <w:tc>
          <w:tcPr>
            <w:tcW w:w="0" w:type="auto"/>
            <w:vMerge/>
            <w:tcBorders>
              <w:top w:val="nil"/>
              <w:left w:val="single" w:sz="4" w:space="0" w:color="000000"/>
              <w:bottom w:val="single" w:sz="4" w:space="0" w:color="000000"/>
              <w:right w:val="single" w:sz="4" w:space="0" w:color="000000"/>
            </w:tcBorders>
          </w:tcPr>
          <w:p w14:paraId="66B47F43" w14:textId="77777777" w:rsidR="00602C14" w:rsidRDefault="00602C14"/>
        </w:tc>
        <w:tc>
          <w:tcPr>
            <w:tcW w:w="0" w:type="auto"/>
            <w:vMerge/>
            <w:tcBorders>
              <w:top w:val="nil"/>
              <w:left w:val="single" w:sz="4" w:space="0" w:color="000000"/>
              <w:bottom w:val="single" w:sz="4" w:space="0" w:color="000000"/>
              <w:right w:val="single" w:sz="4" w:space="0" w:color="000000"/>
            </w:tcBorders>
          </w:tcPr>
          <w:p w14:paraId="35832779" w14:textId="77777777" w:rsidR="00602C14" w:rsidRDefault="00602C14"/>
        </w:tc>
        <w:tc>
          <w:tcPr>
            <w:tcW w:w="1773" w:type="dxa"/>
            <w:tcBorders>
              <w:top w:val="single" w:sz="4" w:space="0" w:color="000000"/>
              <w:left w:val="single" w:sz="4" w:space="0" w:color="000000"/>
              <w:bottom w:val="single" w:sz="4" w:space="0" w:color="000000"/>
              <w:right w:val="single" w:sz="4" w:space="0" w:color="000000"/>
            </w:tcBorders>
            <w:shd w:val="clear" w:color="auto" w:fill="D9D9D9"/>
          </w:tcPr>
          <w:p w14:paraId="038E29A6" w14:textId="77777777" w:rsidR="00602C14" w:rsidRDefault="00DE76A0">
            <w:pPr>
              <w:ind w:right="49"/>
              <w:jc w:val="right"/>
            </w:pPr>
            <w:r>
              <w:rPr>
                <w:rFonts w:ascii="Arial" w:eastAsia="Arial" w:hAnsi="Arial" w:cs="Arial"/>
                <w:b/>
                <w:sz w:val="18"/>
              </w:rPr>
              <w:t xml:space="preserve">Assessment no: </w:t>
            </w:r>
          </w:p>
        </w:tc>
        <w:tc>
          <w:tcPr>
            <w:tcW w:w="2695" w:type="dxa"/>
            <w:tcBorders>
              <w:top w:val="single" w:sz="4" w:space="0" w:color="000000"/>
              <w:left w:val="single" w:sz="4" w:space="0" w:color="000000"/>
              <w:bottom w:val="single" w:sz="4" w:space="0" w:color="000000"/>
              <w:right w:val="single" w:sz="4" w:space="0" w:color="000000"/>
            </w:tcBorders>
          </w:tcPr>
          <w:p w14:paraId="7FE06CDD" w14:textId="661918BE" w:rsidR="00602C14" w:rsidRDefault="00602C14">
            <w:pPr>
              <w:ind w:left="1"/>
            </w:pPr>
          </w:p>
        </w:tc>
        <w:tc>
          <w:tcPr>
            <w:tcW w:w="1275" w:type="dxa"/>
            <w:tcBorders>
              <w:top w:val="single" w:sz="4" w:space="0" w:color="000000"/>
              <w:left w:val="single" w:sz="4" w:space="0" w:color="000000"/>
              <w:bottom w:val="single" w:sz="4" w:space="0" w:color="000000"/>
              <w:right w:val="single" w:sz="4" w:space="0" w:color="000000"/>
            </w:tcBorders>
          </w:tcPr>
          <w:p w14:paraId="5FBD56E4" w14:textId="77777777" w:rsidR="00602C14" w:rsidRDefault="00DE76A0">
            <w:pPr>
              <w:ind w:left="1"/>
            </w:pPr>
            <w:r>
              <w:rPr>
                <w:rFonts w:ascii="Arial" w:eastAsia="Arial" w:hAnsi="Arial" w:cs="Arial"/>
                <w:b/>
                <w:sz w:val="18"/>
              </w:rPr>
              <w:t xml:space="preserve">Version no: </w:t>
            </w:r>
          </w:p>
        </w:tc>
        <w:tc>
          <w:tcPr>
            <w:tcW w:w="1843" w:type="dxa"/>
            <w:tcBorders>
              <w:top w:val="single" w:sz="4" w:space="0" w:color="000000"/>
              <w:left w:val="single" w:sz="4" w:space="0" w:color="000000"/>
              <w:bottom w:val="single" w:sz="4" w:space="0" w:color="000000"/>
              <w:right w:val="single" w:sz="4" w:space="0" w:color="000000"/>
            </w:tcBorders>
          </w:tcPr>
          <w:p w14:paraId="7DBB455C" w14:textId="56C5FD66" w:rsidR="00602C14" w:rsidRDefault="00602C14" w:rsidP="00231F45"/>
        </w:tc>
      </w:tr>
      <w:tr w:rsidR="00602C14" w14:paraId="46BCCAFF" w14:textId="77777777">
        <w:trPr>
          <w:trHeight w:val="278"/>
        </w:trPr>
        <w:tc>
          <w:tcPr>
            <w:tcW w:w="1841" w:type="dxa"/>
            <w:tcBorders>
              <w:top w:val="single" w:sz="4" w:space="0" w:color="000000"/>
              <w:left w:val="single" w:sz="4" w:space="0" w:color="000000"/>
              <w:bottom w:val="single" w:sz="4" w:space="0" w:color="000000"/>
              <w:right w:val="single" w:sz="4" w:space="0" w:color="000000"/>
            </w:tcBorders>
            <w:shd w:val="clear" w:color="auto" w:fill="D9D9D9"/>
          </w:tcPr>
          <w:p w14:paraId="64900859" w14:textId="77777777" w:rsidR="00602C14" w:rsidRDefault="00DE76A0">
            <w:pPr>
              <w:ind w:right="48"/>
              <w:jc w:val="right"/>
            </w:pPr>
            <w:r>
              <w:rPr>
                <w:rFonts w:ascii="Arial" w:eastAsia="Arial" w:hAnsi="Arial" w:cs="Arial"/>
                <w:b/>
                <w:sz w:val="18"/>
              </w:rPr>
              <w:t xml:space="preserve">Assessment date: </w:t>
            </w:r>
          </w:p>
        </w:tc>
        <w:tc>
          <w:tcPr>
            <w:tcW w:w="5600" w:type="dxa"/>
            <w:tcBorders>
              <w:top w:val="single" w:sz="4" w:space="0" w:color="000000"/>
              <w:left w:val="single" w:sz="4" w:space="0" w:color="000000"/>
              <w:bottom w:val="single" w:sz="4" w:space="0" w:color="000000"/>
              <w:right w:val="single" w:sz="4" w:space="0" w:color="000000"/>
            </w:tcBorders>
          </w:tcPr>
          <w:p w14:paraId="049D27FC" w14:textId="410424B5" w:rsidR="00602C14" w:rsidRPr="00987984" w:rsidRDefault="00671210" w:rsidP="00B34CDF">
            <w:pPr>
              <w:rPr>
                <w:b/>
                <w:bCs/>
              </w:rPr>
            </w:pPr>
            <w:r>
              <w:rPr>
                <w:b/>
                <w:bCs/>
              </w:rPr>
              <w:t>03.12.2024</w:t>
            </w:r>
          </w:p>
        </w:tc>
        <w:tc>
          <w:tcPr>
            <w:tcW w:w="1773" w:type="dxa"/>
            <w:tcBorders>
              <w:top w:val="single" w:sz="4" w:space="0" w:color="000000"/>
              <w:left w:val="single" w:sz="4" w:space="0" w:color="000000"/>
              <w:bottom w:val="single" w:sz="4" w:space="0" w:color="000000"/>
              <w:right w:val="single" w:sz="4" w:space="0" w:color="000000"/>
            </w:tcBorders>
            <w:shd w:val="clear" w:color="auto" w:fill="D9D9D9"/>
          </w:tcPr>
          <w:p w14:paraId="1C13A65F" w14:textId="77777777" w:rsidR="00602C14" w:rsidRDefault="00DE76A0">
            <w:pPr>
              <w:ind w:right="49"/>
              <w:jc w:val="right"/>
            </w:pPr>
            <w:r>
              <w:rPr>
                <w:rFonts w:ascii="Arial" w:eastAsia="Arial" w:hAnsi="Arial" w:cs="Arial"/>
                <w:b/>
                <w:sz w:val="18"/>
              </w:rPr>
              <w:t xml:space="preserve">Review due date: </w:t>
            </w:r>
          </w:p>
        </w:tc>
        <w:tc>
          <w:tcPr>
            <w:tcW w:w="2695" w:type="dxa"/>
            <w:tcBorders>
              <w:top w:val="single" w:sz="4" w:space="0" w:color="000000"/>
              <w:left w:val="single" w:sz="4" w:space="0" w:color="000000"/>
              <w:bottom w:val="single" w:sz="4" w:space="0" w:color="000000"/>
              <w:right w:val="nil"/>
            </w:tcBorders>
          </w:tcPr>
          <w:p w14:paraId="38E24A5A" w14:textId="42698B7D" w:rsidR="00602C14" w:rsidRPr="00987984" w:rsidRDefault="00602C14">
            <w:pPr>
              <w:ind w:left="1"/>
              <w:rPr>
                <w:b/>
                <w:bCs/>
              </w:rPr>
            </w:pPr>
          </w:p>
        </w:tc>
        <w:tc>
          <w:tcPr>
            <w:tcW w:w="1275" w:type="dxa"/>
            <w:tcBorders>
              <w:top w:val="single" w:sz="4" w:space="0" w:color="000000"/>
              <w:left w:val="nil"/>
              <w:bottom w:val="single" w:sz="4" w:space="0" w:color="000000"/>
              <w:right w:val="nil"/>
            </w:tcBorders>
          </w:tcPr>
          <w:p w14:paraId="5C4B2F3E" w14:textId="77777777" w:rsidR="00602C14" w:rsidRDefault="00602C14"/>
        </w:tc>
        <w:tc>
          <w:tcPr>
            <w:tcW w:w="1843" w:type="dxa"/>
            <w:tcBorders>
              <w:top w:val="single" w:sz="4" w:space="0" w:color="000000"/>
              <w:left w:val="nil"/>
              <w:bottom w:val="single" w:sz="4" w:space="0" w:color="000000"/>
              <w:right w:val="single" w:sz="4" w:space="0" w:color="000000"/>
            </w:tcBorders>
          </w:tcPr>
          <w:p w14:paraId="4B60417A" w14:textId="77777777" w:rsidR="00602C14" w:rsidRDefault="00602C14"/>
        </w:tc>
      </w:tr>
      <w:tr w:rsidR="00602C14" w14:paraId="5F963CB1" w14:textId="77777777">
        <w:trPr>
          <w:trHeight w:val="276"/>
        </w:trPr>
        <w:tc>
          <w:tcPr>
            <w:tcW w:w="1841" w:type="dxa"/>
            <w:tcBorders>
              <w:top w:val="single" w:sz="4" w:space="0" w:color="000000"/>
              <w:left w:val="single" w:sz="4" w:space="0" w:color="000000"/>
              <w:bottom w:val="single" w:sz="4" w:space="0" w:color="000000"/>
              <w:right w:val="single" w:sz="4" w:space="0" w:color="000000"/>
            </w:tcBorders>
            <w:shd w:val="clear" w:color="auto" w:fill="D9D9D9"/>
          </w:tcPr>
          <w:p w14:paraId="53C48522" w14:textId="77777777" w:rsidR="00602C14" w:rsidRDefault="00DE76A0">
            <w:pPr>
              <w:ind w:right="48"/>
              <w:jc w:val="right"/>
            </w:pPr>
            <w:r>
              <w:rPr>
                <w:rFonts w:ascii="Arial" w:eastAsia="Arial" w:hAnsi="Arial" w:cs="Arial"/>
                <w:b/>
                <w:sz w:val="18"/>
              </w:rPr>
              <w:t xml:space="preserve">Assessor(s): </w:t>
            </w:r>
          </w:p>
        </w:tc>
        <w:tc>
          <w:tcPr>
            <w:tcW w:w="5600" w:type="dxa"/>
            <w:tcBorders>
              <w:top w:val="single" w:sz="4" w:space="0" w:color="000000"/>
              <w:left w:val="single" w:sz="4" w:space="0" w:color="000000"/>
              <w:bottom w:val="single" w:sz="4" w:space="0" w:color="000000"/>
              <w:right w:val="single" w:sz="4" w:space="0" w:color="000000"/>
            </w:tcBorders>
          </w:tcPr>
          <w:p w14:paraId="353443CA" w14:textId="33ED784D" w:rsidR="00602C14" w:rsidRPr="00987984" w:rsidRDefault="00671210" w:rsidP="00B34CDF">
            <w:pPr>
              <w:rPr>
                <w:b/>
                <w:bCs/>
              </w:rPr>
            </w:pPr>
            <w:r>
              <w:rPr>
                <w:b/>
                <w:bCs/>
              </w:rPr>
              <w:t>Kathryn McCann</w:t>
            </w:r>
          </w:p>
        </w:tc>
        <w:tc>
          <w:tcPr>
            <w:tcW w:w="1773" w:type="dxa"/>
            <w:tcBorders>
              <w:top w:val="single" w:sz="4" w:space="0" w:color="000000"/>
              <w:left w:val="single" w:sz="4" w:space="0" w:color="000000"/>
              <w:bottom w:val="single" w:sz="4" w:space="0" w:color="000000"/>
              <w:right w:val="single" w:sz="4" w:space="0" w:color="000000"/>
            </w:tcBorders>
            <w:shd w:val="clear" w:color="auto" w:fill="D9D9D9"/>
          </w:tcPr>
          <w:p w14:paraId="31197F70" w14:textId="77777777" w:rsidR="00602C14" w:rsidRDefault="00DE76A0">
            <w:pPr>
              <w:ind w:right="49"/>
              <w:jc w:val="right"/>
            </w:pPr>
            <w:r>
              <w:rPr>
                <w:rFonts w:ascii="Arial" w:eastAsia="Arial" w:hAnsi="Arial" w:cs="Arial"/>
                <w:b/>
                <w:sz w:val="18"/>
              </w:rPr>
              <w:t xml:space="preserve">Signature(s): </w:t>
            </w:r>
          </w:p>
        </w:tc>
        <w:tc>
          <w:tcPr>
            <w:tcW w:w="2695" w:type="dxa"/>
            <w:tcBorders>
              <w:top w:val="single" w:sz="4" w:space="0" w:color="000000"/>
              <w:left w:val="single" w:sz="4" w:space="0" w:color="000000"/>
              <w:bottom w:val="single" w:sz="4" w:space="0" w:color="000000"/>
              <w:right w:val="nil"/>
            </w:tcBorders>
          </w:tcPr>
          <w:p w14:paraId="3A3ACA79" w14:textId="77777777" w:rsidR="00602C14" w:rsidRDefault="00DE76A0">
            <w:pPr>
              <w:ind w:left="1"/>
            </w:pPr>
            <w:r>
              <w:rPr>
                <w:rFonts w:ascii="Arial" w:eastAsia="Arial" w:hAnsi="Arial" w:cs="Arial"/>
                <w:sz w:val="18"/>
              </w:rPr>
              <w:t xml:space="preserve"> </w:t>
            </w:r>
          </w:p>
        </w:tc>
        <w:tc>
          <w:tcPr>
            <w:tcW w:w="1275" w:type="dxa"/>
            <w:tcBorders>
              <w:top w:val="single" w:sz="4" w:space="0" w:color="000000"/>
              <w:left w:val="nil"/>
              <w:bottom w:val="single" w:sz="4" w:space="0" w:color="000000"/>
              <w:right w:val="nil"/>
            </w:tcBorders>
          </w:tcPr>
          <w:p w14:paraId="7C76552D" w14:textId="77777777" w:rsidR="00602C14" w:rsidRDefault="00602C14"/>
        </w:tc>
        <w:tc>
          <w:tcPr>
            <w:tcW w:w="1843" w:type="dxa"/>
            <w:tcBorders>
              <w:top w:val="single" w:sz="4" w:space="0" w:color="000000"/>
              <w:left w:val="nil"/>
              <w:bottom w:val="single" w:sz="4" w:space="0" w:color="000000"/>
              <w:right w:val="single" w:sz="4" w:space="0" w:color="000000"/>
            </w:tcBorders>
          </w:tcPr>
          <w:p w14:paraId="62AE9BA7" w14:textId="77777777" w:rsidR="00602C14" w:rsidRDefault="00602C14"/>
        </w:tc>
      </w:tr>
      <w:tr w:rsidR="00602C14" w14:paraId="37B21389" w14:textId="77777777">
        <w:trPr>
          <w:trHeight w:val="277"/>
        </w:trPr>
        <w:tc>
          <w:tcPr>
            <w:tcW w:w="1841" w:type="dxa"/>
            <w:tcBorders>
              <w:top w:val="single" w:sz="4" w:space="0" w:color="000000"/>
              <w:left w:val="single" w:sz="4" w:space="0" w:color="000000"/>
              <w:bottom w:val="single" w:sz="4" w:space="0" w:color="000000"/>
              <w:right w:val="single" w:sz="4" w:space="0" w:color="000000"/>
            </w:tcBorders>
            <w:shd w:val="clear" w:color="auto" w:fill="D9D9D9"/>
          </w:tcPr>
          <w:p w14:paraId="21A34924" w14:textId="77777777" w:rsidR="00602C14" w:rsidRDefault="00DE76A0">
            <w:pPr>
              <w:ind w:right="48"/>
              <w:jc w:val="right"/>
            </w:pPr>
            <w:r>
              <w:rPr>
                <w:rFonts w:ascii="Arial" w:eastAsia="Arial" w:hAnsi="Arial" w:cs="Arial"/>
                <w:b/>
                <w:sz w:val="18"/>
              </w:rPr>
              <w:t xml:space="preserve">Manager: </w:t>
            </w:r>
          </w:p>
        </w:tc>
        <w:tc>
          <w:tcPr>
            <w:tcW w:w="5600" w:type="dxa"/>
            <w:tcBorders>
              <w:top w:val="single" w:sz="4" w:space="0" w:color="000000"/>
              <w:left w:val="single" w:sz="4" w:space="0" w:color="000000"/>
              <w:bottom w:val="single" w:sz="4" w:space="0" w:color="000000"/>
              <w:right w:val="single" w:sz="4" w:space="0" w:color="000000"/>
            </w:tcBorders>
          </w:tcPr>
          <w:p w14:paraId="1039A0B4" w14:textId="4CDB503F" w:rsidR="00602C14" w:rsidRDefault="00DE76A0">
            <w:pPr>
              <w:ind w:left="2"/>
            </w:pPr>
            <w:r>
              <w:rPr>
                <w:rFonts w:ascii="Arial" w:eastAsia="Arial" w:hAnsi="Arial" w:cs="Arial"/>
                <w:sz w:val="18"/>
              </w:rPr>
              <w:t xml:space="preserve"> </w:t>
            </w:r>
          </w:p>
        </w:tc>
        <w:tc>
          <w:tcPr>
            <w:tcW w:w="1773" w:type="dxa"/>
            <w:tcBorders>
              <w:top w:val="single" w:sz="4" w:space="0" w:color="000000"/>
              <w:left w:val="single" w:sz="4" w:space="0" w:color="000000"/>
              <w:bottom w:val="single" w:sz="4" w:space="0" w:color="000000"/>
              <w:right w:val="single" w:sz="4" w:space="0" w:color="000000"/>
            </w:tcBorders>
            <w:shd w:val="clear" w:color="auto" w:fill="D9D9D9"/>
          </w:tcPr>
          <w:p w14:paraId="0DD6DCD4" w14:textId="77777777" w:rsidR="00602C14" w:rsidRDefault="00DE76A0">
            <w:pPr>
              <w:ind w:right="49"/>
              <w:jc w:val="right"/>
            </w:pPr>
            <w:r>
              <w:rPr>
                <w:rFonts w:ascii="Arial" w:eastAsia="Arial" w:hAnsi="Arial" w:cs="Arial"/>
                <w:b/>
                <w:sz w:val="18"/>
              </w:rPr>
              <w:t>Signature:</w:t>
            </w:r>
            <w:r>
              <w:rPr>
                <w:rFonts w:ascii="Arial" w:eastAsia="Arial" w:hAnsi="Arial" w:cs="Arial"/>
                <w:sz w:val="18"/>
              </w:rPr>
              <w:t xml:space="preserve"> </w:t>
            </w:r>
          </w:p>
        </w:tc>
        <w:tc>
          <w:tcPr>
            <w:tcW w:w="2695" w:type="dxa"/>
            <w:tcBorders>
              <w:top w:val="single" w:sz="4" w:space="0" w:color="000000"/>
              <w:left w:val="single" w:sz="4" w:space="0" w:color="000000"/>
              <w:bottom w:val="single" w:sz="4" w:space="0" w:color="000000"/>
              <w:right w:val="nil"/>
            </w:tcBorders>
          </w:tcPr>
          <w:p w14:paraId="06E276C7" w14:textId="77777777" w:rsidR="00602C14" w:rsidRDefault="00DE76A0">
            <w:pPr>
              <w:ind w:left="1"/>
            </w:pPr>
            <w:r>
              <w:rPr>
                <w:rFonts w:ascii="Arial" w:eastAsia="Arial" w:hAnsi="Arial" w:cs="Arial"/>
                <w:sz w:val="18"/>
              </w:rPr>
              <w:t xml:space="preserve"> </w:t>
            </w:r>
          </w:p>
        </w:tc>
        <w:tc>
          <w:tcPr>
            <w:tcW w:w="1275" w:type="dxa"/>
            <w:tcBorders>
              <w:top w:val="single" w:sz="4" w:space="0" w:color="000000"/>
              <w:left w:val="nil"/>
              <w:bottom w:val="single" w:sz="4" w:space="0" w:color="000000"/>
              <w:right w:val="nil"/>
            </w:tcBorders>
          </w:tcPr>
          <w:p w14:paraId="38F367E4" w14:textId="77777777" w:rsidR="00602C14" w:rsidRDefault="00602C14"/>
        </w:tc>
        <w:tc>
          <w:tcPr>
            <w:tcW w:w="1843" w:type="dxa"/>
            <w:tcBorders>
              <w:top w:val="single" w:sz="4" w:space="0" w:color="000000"/>
              <w:left w:val="nil"/>
              <w:bottom w:val="single" w:sz="4" w:space="0" w:color="000000"/>
              <w:right w:val="single" w:sz="4" w:space="0" w:color="000000"/>
            </w:tcBorders>
          </w:tcPr>
          <w:p w14:paraId="6CE5671F" w14:textId="77777777" w:rsidR="00602C14" w:rsidRDefault="00602C14"/>
        </w:tc>
      </w:tr>
    </w:tbl>
    <w:p w14:paraId="45A4519A" w14:textId="77777777" w:rsidR="00602C14" w:rsidRDefault="00DE76A0">
      <w:pPr>
        <w:spacing w:after="49"/>
      </w:pPr>
      <w:r>
        <w:rPr>
          <w:rFonts w:ascii="Arial" w:eastAsia="Arial" w:hAnsi="Arial" w:cs="Arial"/>
        </w:rPr>
        <w:t xml:space="preserve"> </w:t>
      </w:r>
    </w:p>
    <w:p w14:paraId="36D25E3D" w14:textId="7AAFAEF9" w:rsidR="00602C14" w:rsidRDefault="00DE76A0" w:rsidP="0000246D">
      <w:pPr>
        <w:pBdr>
          <w:top w:val="single" w:sz="4" w:space="0" w:color="000000"/>
          <w:left w:val="single" w:sz="4" w:space="0" w:color="000000"/>
          <w:bottom w:val="single" w:sz="4" w:space="0" w:color="000000"/>
          <w:right w:val="single" w:sz="4" w:space="0" w:color="000000"/>
        </w:pBdr>
        <w:spacing w:after="384" w:line="241" w:lineRule="auto"/>
        <w:ind w:left="391"/>
      </w:pPr>
      <w:r>
        <w:rPr>
          <w:rFonts w:ascii="Arial" w:eastAsia="Arial" w:hAnsi="Arial" w:cs="Arial"/>
          <w:b/>
          <w:sz w:val="20"/>
        </w:rPr>
        <w:t>Task Overview:</w:t>
      </w:r>
      <w:r>
        <w:rPr>
          <w:rFonts w:ascii="Arial" w:eastAsia="Arial" w:hAnsi="Arial" w:cs="Arial"/>
          <w:b/>
        </w:rPr>
        <w:t xml:space="preserve"> </w:t>
      </w:r>
      <w:r w:rsidRPr="00987984">
        <w:rPr>
          <w:rFonts w:ascii="Arial" w:eastAsia="Arial" w:hAnsi="Arial" w:cs="Arial"/>
          <w:sz w:val="20"/>
          <w:szCs w:val="20"/>
        </w:rPr>
        <w:t>The objective of this task is to safely operate the tug truck whilst changing the battery on your reach truck</w:t>
      </w:r>
      <w:r w:rsidR="00987984" w:rsidRPr="00987984">
        <w:rPr>
          <w:rFonts w:ascii="Arial" w:eastAsia="Arial" w:hAnsi="Arial" w:cs="Arial"/>
          <w:sz w:val="20"/>
          <w:szCs w:val="20"/>
        </w:rPr>
        <w:t>.</w:t>
      </w:r>
      <w:r w:rsidRPr="00987984">
        <w:rPr>
          <w:rFonts w:ascii="Arial" w:eastAsia="Arial" w:hAnsi="Arial" w:cs="Arial"/>
          <w:sz w:val="20"/>
          <w:szCs w:val="20"/>
        </w:rPr>
        <w:t xml:space="preserve"> </w:t>
      </w:r>
      <w:r w:rsidR="00987984" w:rsidRPr="00987984">
        <w:rPr>
          <w:rFonts w:ascii="Arial" w:eastAsia="Arial" w:hAnsi="Arial" w:cs="Arial"/>
          <w:sz w:val="20"/>
          <w:szCs w:val="20"/>
        </w:rPr>
        <w:t>T</w:t>
      </w:r>
      <w:r w:rsidRPr="00987984">
        <w:rPr>
          <w:rFonts w:ascii="Arial" w:eastAsia="Arial" w:hAnsi="Arial" w:cs="Arial"/>
          <w:sz w:val="20"/>
          <w:szCs w:val="20"/>
        </w:rPr>
        <w:t xml:space="preserve">his risk assessment will cover the risks associated with changing a battery on a reach truck with the tug truck.  </w:t>
      </w:r>
      <w:r>
        <w:t xml:space="preserve"> </w:t>
      </w:r>
    </w:p>
    <w:p w14:paraId="3F761EFB" w14:textId="77777777" w:rsidR="00602C14" w:rsidRDefault="00DE76A0">
      <w:pPr>
        <w:spacing w:after="0"/>
      </w:pPr>
      <w:r>
        <w:rPr>
          <w:rFonts w:ascii="Times New Roman" w:eastAsia="Times New Roman" w:hAnsi="Times New Roman" w:cs="Times New Roman"/>
        </w:rPr>
        <w:t xml:space="preserve">      </w:t>
      </w:r>
      <w:r>
        <w:rPr>
          <w:rFonts w:ascii="Arial" w:eastAsia="Arial" w:hAnsi="Arial" w:cs="Arial"/>
          <w:b/>
          <w:sz w:val="20"/>
        </w:rPr>
        <w:t xml:space="preserve">Definitions: Hazard x Likelihood = Risk Rating (Number / Colour). Risk Rating (Number / Colour) dictates action required (See table) </w:t>
      </w:r>
    </w:p>
    <w:p w14:paraId="318F4E56" w14:textId="77777777" w:rsidR="00602C14" w:rsidRDefault="00DE76A0">
      <w:pPr>
        <w:spacing w:after="0"/>
      </w:pPr>
      <w:r>
        <w:rPr>
          <w:rFonts w:ascii="Times New Roman" w:eastAsia="Times New Roman" w:hAnsi="Times New Roman" w:cs="Times New Roman"/>
        </w:rPr>
        <w:t xml:space="preserve"> </w:t>
      </w:r>
    </w:p>
    <w:tbl>
      <w:tblPr>
        <w:tblStyle w:val="TableGrid"/>
        <w:tblW w:w="15081" w:type="dxa"/>
        <w:tblInd w:w="158" w:type="dxa"/>
        <w:tblCellMar>
          <w:top w:w="14" w:type="dxa"/>
          <w:left w:w="108" w:type="dxa"/>
          <w:bottom w:w="9" w:type="dxa"/>
          <w:right w:w="56" w:type="dxa"/>
        </w:tblCellMar>
        <w:tblLook w:val="04A0" w:firstRow="1" w:lastRow="0" w:firstColumn="1" w:lastColumn="0" w:noHBand="0" w:noVBand="1"/>
      </w:tblPr>
      <w:tblGrid>
        <w:gridCol w:w="957"/>
        <w:gridCol w:w="1261"/>
        <w:gridCol w:w="661"/>
        <w:gridCol w:w="959"/>
        <w:gridCol w:w="961"/>
        <w:gridCol w:w="1008"/>
        <w:gridCol w:w="1008"/>
        <w:gridCol w:w="1008"/>
        <w:gridCol w:w="222"/>
        <w:gridCol w:w="7036"/>
      </w:tblGrid>
      <w:tr w:rsidR="00602C14" w14:paraId="47FCFF3E" w14:textId="77777777">
        <w:trPr>
          <w:trHeight w:val="282"/>
        </w:trPr>
        <w:tc>
          <w:tcPr>
            <w:tcW w:w="2218" w:type="dxa"/>
            <w:gridSpan w:val="2"/>
            <w:vMerge w:val="restart"/>
            <w:tcBorders>
              <w:top w:val="single" w:sz="8" w:space="0" w:color="000000"/>
              <w:left w:val="single" w:sz="8" w:space="0" w:color="000000"/>
              <w:bottom w:val="nil"/>
              <w:right w:val="nil"/>
            </w:tcBorders>
            <w:shd w:val="clear" w:color="auto" w:fill="003366"/>
            <w:vAlign w:val="bottom"/>
          </w:tcPr>
          <w:p w14:paraId="61BD1A33" w14:textId="77777777" w:rsidR="00602C14" w:rsidRDefault="00DE76A0">
            <w:pPr>
              <w:ind w:left="819"/>
            </w:pPr>
            <w:r>
              <w:rPr>
                <w:rFonts w:ascii="Arial" w:eastAsia="Arial" w:hAnsi="Arial" w:cs="Arial"/>
                <w:color w:val="FFFFFF"/>
                <w:sz w:val="20"/>
              </w:rPr>
              <w:t xml:space="preserve">Risk Rating </w:t>
            </w:r>
          </w:p>
        </w:tc>
        <w:tc>
          <w:tcPr>
            <w:tcW w:w="661" w:type="dxa"/>
            <w:vMerge w:val="restart"/>
            <w:tcBorders>
              <w:top w:val="single" w:sz="8" w:space="0" w:color="000000"/>
              <w:left w:val="nil"/>
              <w:bottom w:val="nil"/>
              <w:right w:val="nil"/>
            </w:tcBorders>
            <w:shd w:val="clear" w:color="auto" w:fill="003366"/>
          </w:tcPr>
          <w:p w14:paraId="2EA2F204" w14:textId="77777777" w:rsidR="00602C14" w:rsidRDefault="00602C14"/>
        </w:tc>
        <w:tc>
          <w:tcPr>
            <w:tcW w:w="959" w:type="dxa"/>
            <w:tcBorders>
              <w:top w:val="single" w:sz="8" w:space="0" w:color="000000"/>
              <w:left w:val="nil"/>
              <w:bottom w:val="single" w:sz="4" w:space="0" w:color="000000"/>
              <w:right w:val="nil"/>
            </w:tcBorders>
            <w:shd w:val="clear" w:color="auto" w:fill="8EAADB"/>
          </w:tcPr>
          <w:p w14:paraId="3C2B54FA" w14:textId="77777777" w:rsidR="00602C14" w:rsidRDefault="00602C14"/>
        </w:tc>
        <w:tc>
          <w:tcPr>
            <w:tcW w:w="2977" w:type="dxa"/>
            <w:gridSpan w:val="3"/>
            <w:tcBorders>
              <w:top w:val="single" w:sz="8" w:space="0" w:color="000000"/>
              <w:left w:val="nil"/>
              <w:bottom w:val="single" w:sz="4" w:space="0" w:color="000000"/>
              <w:right w:val="nil"/>
            </w:tcBorders>
            <w:shd w:val="clear" w:color="auto" w:fill="8EAADB"/>
          </w:tcPr>
          <w:p w14:paraId="6567C645" w14:textId="77777777" w:rsidR="00602C14" w:rsidRDefault="00DE76A0">
            <w:pPr>
              <w:ind w:right="5"/>
              <w:jc w:val="center"/>
            </w:pPr>
            <w:r>
              <w:rPr>
                <w:rFonts w:ascii="Arial" w:eastAsia="Arial" w:hAnsi="Arial" w:cs="Arial"/>
                <w:sz w:val="16"/>
              </w:rPr>
              <w:t xml:space="preserve">Likelihood of Occurrence </w:t>
            </w:r>
          </w:p>
        </w:tc>
        <w:tc>
          <w:tcPr>
            <w:tcW w:w="1008" w:type="dxa"/>
            <w:tcBorders>
              <w:top w:val="single" w:sz="8" w:space="0" w:color="000000"/>
              <w:left w:val="nil"/>
              <w:bottom w:val="single" w:sz="4" w:space="0" w:color="000000"/>
              <w:right w:val="single" w:sz="8" w:space="0" w:color="000000"/>
            </w:tcBorders>
            <w:shd w:val="clear" w:color="auto" w:fill="8EAADB"/>
          </w:tcPr>
          <w:p w14:paraId="592E41E5" w14:textId="77777777" w:rsidR="00602C14" w:rsidRDefault="00602C14"/>
        </w:tc>
        <w:tc>
          <w:tcPr>
            <w:tcW w:w="222" w:type="dxa"/>
            <w:vMerge w:val="restart"/>
            <w:tcBorders>
              <w:top w:val="single" w:sz="8" w:space="0" w:color="000000"/>
              <w:left w:val="single" w:sz="8" w:space="0" w:color="000000"/>
              <w:bottom w:val="nil"/>
              <w:right w:val="single" w:sz="8" w:space="0" w:color="000000"/>
            </w:tcBorders>
            <w:shd w:val="clear" w:color="auto" w:fill="8EAADB"/>
          </w:tcPr>
          <w:p w14:paraId="5EA2DF8E" w14:textId="77777777" w:rsidR="00602C14" w:rsidRDefault="00DE76A0">
            <w:pPr>
              <w:ind w:left="3"/>
            </w:pPr>
            <w:r>
              <w:rPr>
                <w:rFonts w:ascii="Arial" w:eastAsia="Arial" w:hAnsi="Arial" w:cs="Arial"/>
                <w:sz w:val="20"/>
              </w:rPr>
              <w:t xml:space="preserve"> </w:t>
            </w:r>
          </w:p>
        </w:tc>
        <w:tc>
          <w:tcPr>
            <w:tcW w:w="7037" w:type="dxa"/>
            <w:vMerge w:val="restart"/>
            <w:tcBorders>
              <w:top w:val="single" w:sz="8" w:space="0" w:color="000000"/>
              <w:left w:val="single" w:sz="8" w:space="0" w:color="000000"/>
              <w:bottom w:val="nil"/>
              <w:right w:val="single" w:sz="8" w:space="0" w:color="000000"/>
            </w:tcBorders>
            <w:shd w:val="clear" w:color="auto" w:fill="1F497D"/>
          </w:tcPr>
          <w:p w14:paraId="296743F9" w14:textId="77777777" w:rsidR="00602C14" w:rsidRDefault="00DE76A0">
            <w:pPr>
              <w:ind w:left="7"/>
              <w:jc w:val="center"/>
            </w:pPr>
            <w:r>
              <w:rPr>
                <w:rFonts w:ascii="Arial" w:eastAsia="Arial" w:hAnsi="Arial" w:cs="Arial"/>
                <w:sz w:val="20"/>
              </w:rPr>
              <w:t xml:space="preserve"> </w:t>
            </w:r>
          </w:p>
          <w:p w14:paraId="79A764D2" w14:textId="77777777" w:rsidR="00602C14" w:rsidRDefault="00DE76A0">
            <w:pPr>
              <w:ind w:left="7"/>
              <w:jc w:val="center"/>
            </w:pPr>
            <w:r>
              <w:rPr>
                <w:rFonts w:ascii="Arial" w:eastAsia="Arial" w:hAnsi="Arial" w:cs="Arial"/>
                <w:sz w:val="20"/>
              </w:rPr>
              <w:t xml:space="preserve"> </w:t>
            </w:r>
          </w:p>
          <w:p w14:paraId="25D3C36D" w14:textId="77777777" w:rsidR="00602C14" w:rsidRDefault="00DE76A0">
            <w:pPr>
              <w:ind w:right="48"/>
              <w:jc w:val="center"/>
            </w:pPr>
            <w:r>
              <w:rPr>
                <w:rFonts w:ascii="Arial" w:eastAsia="Arial" w:hAnsi="Arial" w:cs="Arial"/>
                <w:color w:val="FFFFFF"/>
                <w:sz w:val="20"/>
              </w:rPr>
              <w:t xml:space="preserve">Action Required </w:t>
            </w:r>
          </w:p>
        </w:tc>
      </w:tr>
      <w:tr w:rsidR="00602C14" w14:paraId="43122E63" w14:textId="77777777">
        <w:trPr>
          <w:trHeight w:val="478"/>
        </w:trPr>
        <w:tc>
          <w:tcPr>
            <w:tcW w:w="0" w:type="auto"/>
            <w:gridSpan w:val="2"/>
            <w:vMerge/>
            <w:tcBorders>
              <w:top w:val="nil"/>
              <w:left w:val="single" w:sz="8" w:space="0" w:color="000000"/>
              <w:bottom w:val="nil"/>
              <w:right w:val="nil"/>
            </w:tcBorders>
          </w:tcPr>
          <w:p w14:paraId="4FD8D4C6" w14:textId="77777777" w:rsidR="00602C14" w:rsidRDefault="00602C14"/>
        </w:tc>
        <w:tc>
          <w:tcPr>
            <w:tcW w:w="0" w:type="auto"/>
            <w:vMerge/>
            <w:tcBorders>
              <w:top w:val="nil"/>
              <w:left w:val="nil"/>
              <w:bottom w:val="nil"/>
              <w:right w:val="nil"/>
            </w:tcBorders>
          </w:tcPr>
          <w:p w14:paraId="4C67954F" w14:textId="77777777" w:rsidR="00602C14" w:rsidRDefault="00602C14"/>
        </w:tc>
        <w:tc>
          <w:tcPr>
            <w:tcW w:w="959" w:type="dxa"/>
            <w:tcBorders>
              <w:top w:val="single" w:sz="4" w:space="0" w:color="000000"/>
              <w:left w:val="single" w:sz="4" w:space="0" w:color="000000"/>
              <w:bottom w:val="nil"/>
              <w:right w:val="single" w:sz="4" w:space="0" w:color="000000"/>
            </w:tcBorders>
          </w:tcPr>
          <w:p w14:paraId="3CD7C853" w14:textId="77777777" w:rsidR="00602C14" w:rsidRDefault="00DE76A0">
            <w:pPr>
              <w:jc w:val="center"/>
            </w:pPr>
            <w:r>
              <w:rPr>
                <w:rFonts w:ascii="Arial" w:eastAsia="Arial" w:hAnsi="Arial" w:cs="Arial"/>
                <w:sz w:val="16"/>
              </w:rPr>
              <w:t xml:space="preserve">Highly Unlikely </w:t>
            </w:r>
          </w:p>
        </w:tc>
        <w:tc>
          <w:tcPr>
            <w:tcW w:w="961" w:type="dxa"/>
            <w:tcBorders>
              <w:top w:val="single" w:sz="4" w:space="0" w:color="000000"/>
              <w:left w:val="single" w:sz="4" w:space="0" w:color="000000"/>
              <w:bottom w:val="nil"/>
              <w:right w:val="single" w:sz="4" w:space="0" w:color="000000"/>
            </w:tcBorders>
            <w:vAlign w:val="center"/>
          </w:tcPr>
          <w:p w14:paraId="3D2CDCB6" w14:textId="77777777" w:rsidR="00602C14" w:rsidRDefault="00DE76A0">
            <w:r>
              <w:rPr>
                <w:rFonts w:ascii="Arial" w:eastAsia="Arial" w:hAnsi="Arial" w:cs="Arial"/>
                <w:sz w:val="16"/>
              </w:rPr>
              <w:t xml:space="preserve">Unlikely </w:t>
            </w:r>
          </w:p>
        </w:tc>
        <w:tc>
          <w:tcPr>
            <w:tcW w:w="1008" w:type="dxa"/>
            <w:tcBorders>
              <w:top w:val="single" w:sz="4" w:space="0" w:color="000000"/>
              <w:left w:val="single" w:sz="4" w:space="0" w:color="000000"/>
              <w:bottom w:val="nil"/>
              <w:right w:val="single" w:sz="4" w:space="0" w:color="000000"/>
            </w:tcBorders>
            <w:vAlign w:val="center"/>
          </w:tcPr>
          <w:p w14:paraId="7D1C13AC" w14:textId="77777777" w:rsidR="00602C14" w:rsidRDefault="00DE76A0">
            <w:pPr>
              <w:ind w:right="49"/>
              <w:jc w:val="center"/>
            </w:pPr>
            <w:r>
              <w:rPr>
                <w:rFonts w:ascii="Arial" w:eastAsia="Arial" w:hAnsi="Arial" w:cs="Arial"/>
                <w:sz w:val="16"/>
              </w:rPr>
              <w:t xml:space="preserve">Possible </w:t>
            </w:r>
          </w:p>
        </w:tc>
        <w:tc>
          <w:tcPr>
            <w:tcW w:w="1008" w:type="dxa"/>
            <w:tcBorders>
              <w:top w:val="single" w:sz="4" w:space="0" w:color="000000"/>
              <w:left w:val="single" w:sz="4" w:space="0" w:color="000000"/>
              <w:bottom w:val="nil"/>
              <w:right w:val="single" w:sz="4" w:space="0" w:color="000000"/>
            </w:tcBorders>
            <w:vAlign w:val="center"/>
          </w:tcPr>
          <w:p w14:paraId="392B9A5B" w14:textId="77777777" w:rsidR="00602C14" w:rsidRDefault="00DE76A0">
            <w:pPr>
              <w:ind w:right="51"/>
              <w:jc w:val="center"/>
            </w:pPr>
            <w:r>
              <w:rPr>
                <w:rFonts w:ascii="Arial" w:eastAsia="Arial" w:hAnsi="Arial" w:cs="Arial"/>
                <w:sz w:val="16"/>
              </w:rPr>
              <w:t xml:space="preserve">Likely </w:t>
            </w:r>
          </w:p>
        </w:tc>
        <w:tc>
          <w:tcPr>
            <w:tcW w:w="1008" w:type="dxa"/>
            <w:tcBorders>
              <w:top w:val="single" w:sz="4" w:space="0" w:color="000000"/>
              <w:left w:val="single" w:sz="4" w:space="0" w:color="000000"/>
              <w:bottom w:val="nil"/>
              <w:right w:val="single" w:sz="8" w:space="0" w:color="000000"/>
            </w:tcBorders>
            <w:vAlign w:val="center"/>
          </w:tcPr>
          <w:p w14:paraId="58CD6C0D" w14:textId="77777777" w:rsidR="00602C14" w:rsidRDefault="00DE76A0">
            <w:pPr>
              <w:ind w:left="5"/>
            </w:pPr>
            <w:r>
              <w:rPr>
                <w:rFonts w:ascii="Arial" w:eastAsia="Arial" w:hAnsi="Arial" w:cs="Arial"/>
                <w:sz w:val="16"/>
              </w:rPr>
              <w:t xml:space="preserve">Very Likely </w:t>
            </w:r>
          </w:p>
        </w:tc>
        <w:tc>
          <w:tcPr>
            <w:tcW w:w="0" w:type="auto"/>
            <w:vMerge/>
            <w:tcBorders>
              <w:top w:val="nil"/>
              <w:left w:val="single" w:sz="8" w:space="0" w:color="000000"/>
              <w:bottom w:val="nil"/>
              <w:right w:val="single" w:sz="8" w:space="0" w:color="000000"/>
            </w:tcBorders>
          </w:tcPr>
          <w:p w14:paraId="5BB70424" w14:textId="77777777" w:rsidR="00602C14" w:rsidRDefault="00602C14"/>
        </w:tc>
        <w:tc>
          <w:tcPr>
            <w:tcW w:w="0" w:type="auto"/>
            <w:vMerge/>
            <w:tcBorders>
              <w:top w:val="nil"/>
              <w:left w:val="single" w:sz="8" w:space="0" w:color="000000"/>
              <w:bottom w:val="nil"/>
              <w:right w:val="single" w:sz="8" w:space="0" w:color="000000"/>
            </w:tcBorders>
          </w:tcPr>
          <w:p w14:paraId="1726B59E" w14:textId="77777777" w:rsidR="00602C14" w:rsidRDefault="00602C14"/>
        </w:tc>
      </w:tr>
      <w:tr w:rsidR="00602C14" w14:paraId="5FCE9FE4" w14:textId="77777777">
        <w:trPr>
          <w:trHeight w:val="288"/>
        </w:trPr>
        <w:tc>
          <w:tcPr>
            <w:tcW w:w="2218" w:type="dxa"/>
            <w:gridSpan w:val="2"/>
            <w:tcBorders>
              <w:top w:val="nil"/>
              <w:left w:val="single" w:sz="8" w:space="0" w:color="000000"/>
              <w:bottom w:val="single" w:sz="4" w:space="0" w:color="000000"/>
              <w:right w:val="nil"/>
            </w:tcBorders>
            <w:shd w:val="clear" w:color="auto" w:fill="003366"/>
          </w:tcPr>
          <w:p w14:paraId="2B8A6A73" w14:textId="77777777" w:rsidR="00602C14" w:rsidRDefault="00602C14"/>
        </w:tc>
        <w:tc>
          <w:tcPr>
            <w:tcW w:w="661" w:type="dxa"/>
            <w:tcBorders>
              <w:top w:val="nil"/>
              <w:left w:val="nil"/>
              <w:bottom w:val="single" w:sz="4" w:space="0" w:color="000000"/>
              <w:right w:val="single" w:sz="4" w:space="0" w:color="000000"/>
            </w:tcBorders>
            <w:shd w:val="clear" w:color="auto" w:fill="003366"/>
          </w:tcPr>
          <w:p w14:paraId="7822997D" w14:textId="77777777" w:rsidR="00602C14" w:rsidRDefault="00602C14"/>
        </w:tc>
        <w:tc>
          <w:tcPr>
            <w:tcW w:w="959" w:type="dxa"/>
            <w:tcBorders>
              <w:top w:val="nil"/>
              <w:left w:val="single" w:sz="4" w:space="0" w:color="000000"/>
              <w:bottom w:val="single" w:sz="4" w:space="0" w:color="000000"/>
              <w:right w:val="single" w:sz="4" w:space="0" w:color="000000"/>
            </w:tcBorders>
          </w:tcPr>
          <w:p w14:paraId="626736D6" w14:textId="77777777" w:rsidR="00602C14" w:rsidRDefault="00DE76A0">
            <w:pPr>
              <w:ind w:right="53"/>
              <w:jc w:val="center"/>
            </w:pPr>
            <w:r>
              <w:rPr>
                <w:rFonts w:ascii="Arial" w:eastAsia="Arial" w:hAnsi="Arial" w:cs="Arial"/>
                <w:sz w:val="20"/>
              </w:rPr>
              <w:t xml:space="preserve">1 </w:t>
            </w:r>
          </w:p>
        </w:tc>
        <w:tc>
          <w:tcPr>
            <w:tcW w:w="961" w:type="dxa"/>
            <w:tcBorders>
              <w:top w:val="nil"/>
              <w:left w:val="single" w:sz="4" w:space="0" w:color="000000"/>
              <w:bottom w:val="single" w:sz="4" w:space="0" w:color="000000"/>
              <w:right w:val="single" w:sz="4" w:space="0" w:color="000000"/>
            </w:tcBorders>
          </w:tcPr>
          <w:p w14:paraId="2CAF9546" w14:textId="77777777" w:rsidR="00602C14" w:rsidRDefault="00DE76A0">
            <w:pPr>
              <w:ind w:right="52"/>
              <w:jc w:val="center"/>
            </w:pPr>
            <w:r>
              <w:rPr>
                <w:rFonts w:ascii="Arial" w:eastAsia="Arial" w:hAnsi="Arial" w:cs="Arial"/>
                <w:sz w:val="20"/>
              </w:rPr>
              <w:t xml:space="preserve">2 </w:t>
            </w:r>
          </w:p>
        </w:tc>
        <w:tc>
          <w:tcPr>
            <w:tcW w:w="1008" w:type="dxa"/>
            <w:tcBorders>
              <w:top w:val="nil"/>
              <w:left w:val="single" w:sz="4" w:space="0" w:color="000000"/>
              <w:bottom w:val="single" w:sz="4" w:space="0" w:color="A8D08D"/>
              <w:right w:val="single" w:sz="4" w:space="0" w:color="000000"/>
            </w:tcBorders>
          </w:tcPr>
          <w:p w14:paraId="66FE56A0" w14:textId="77777777" w:rsidR="00602C14" w:rsidRDefault="00DE76A0">
            <w:pPr>
              <w:ind w:right="51"/>
              <w:jc w:val="center"/>
            </w:pPr>
            <w:r>
              <w:rPr>
                <w:rFonts w:ascii="Arial" w:eastAsia="Arial" w:hAnsi="Arial" w:cs="Arial"/>
                <w:sz w:val="20"/>
              </w:rPr>
              <w:t xml:space="preserve">3 </w:t>
            </w:r>
          </w:p>
        </w:tc>
        <w:tc>
          <w:tcPr>
            <w:tcW w:w="1008" w:type="dxa"/>
            <w:tcBorders>
              <w:top w:val="nil"/>
              <w:left w:val="single" w:sz="4" w:space="0" w:color="000000"/>
              <w:bottom w:val="single" w:sz="4" w:space="0" w:color="A8D08D"/>
              <w:right w:val="single" w:sz="4" w:space="0" w:color="000000"/>
            </w:tcBorders>
          </w:tcPr>
          <w:p w14:paraId="464E1ACE" w14:textId="77777777" w:rsidR="00602C14" w:rsidRDefault="00DE76A0">
            <w:pPr>
              <w:ind w:right="51"/>
              <w:jc w:val="center"/>
            </w:pPr>
            <w:r>
              <w:rPr>
                <w:rFonts w:ascii="Arial" w:eastAsia="Arial" w:hAnsi="Arial" w:cs="Arial"/>
                <w:sz w:val="20"/>
              </w:rPr>
              <w:t xml:space="preserve">4 </w:t>
            </w:r>
          </w:p>
        </w:tc>
        <w:tc>
          <w:tcPr>
            <w:tcW w:w="1008" w:type="dxa"/>
            <w:tcBorders>
              <w:top w:val="nil"/>
              <w:left w:val="single" w:sz="4" w:space="0" w:color="000000"/>
              <w:bottom w:val="single" w:sz="4" w:space="0" w:color="A8D08D"/>
              <w:right w:val="single" w:sz="8" w:space="0" w:color="000000"/>
            </w:tcBorders>
          </w:tcPr>
          <w:p w14:paraId="3D673324" w14:textId="77777777" w:rsidR="00602C14" w:rsidRDefault="00DE76A0">
            <w:pPr>
              <w:ind w:right="51"/>
              <w:jc w:val="center"/>
            </w:pPr>
            <w:r>
              <w:rPr>
                <w:rFonts w:ascii="Arial" w:eastAsia="Arial" w:hAnsi="Arial" w:cs="Arial"/>
                <w:sz w:val="20"/>
              </w:rPr>
              <w:t xml:space="preserve">5 </w:t>
            </w:r>
          </w:p>
        </w:tc>
        <w:tc>
          <w:tcPr>
            <w:tcW w:w="222" w:type="dxa"/>
            <w:vMerge w:val="restart"/>
            <w:tcBorders>
              <w:top w:val="nil"/>
              <w:left w:val="single" w:sz="8" w:space="0" w:color="000000"/>
              <w:bottom w:val="single" w:sz="8" w:space="0" w:color="000000"/>
              <w:right w:val="single" w:sz="8" w:space="0" w:color="000000"/>
            </w:tcBorders>
            <w:shd w:val="clear" w:color="auto" w:fill="8EAADB"/>
          </w:tcPr>
          <w:p w14:paraId="3B21D1E8" w14:textId="77777777" w:rsidR="00602C14" w:rsidRDefault="00602C14"/>
        </w:tc>
        <w:tc>
          <w:tcPr>
            <w:tcW w:w="7037" w:type="dxa"/>
            <w:tcBorders>
              <w:top w:val="nil"/>
              <w:left w:val="single" w:sz="8" w:space="0" w:color="000000"/>
              <w:bottom w:val="single" w:sz="8" w:space="0" w:color="000000"/>
              <w:right w:val="single" w:sz="8" w:space="0" w:color="000000"/>
            </w:tcBorders>
            <w:shd w:val="clear" w:color="auto" w:fill="1F497D"/>
          </w:tcPr>
          <w:p w14:paraId="1B7E855A" w14:textId="77777777" w:rsidR="00602C14" w:rsidRDefault="00602C14"/>
        </w:tc>
      </w:tr>
      <w:tr w:rsidR="00602C14" w14:paraId="6D0E4C3C" w14:textId="77777777">
        <w:trPr>
          <w:trHeight w:val="709"/>
        </w:trPr>
        <w:tc>
          <w:tcPr>
            <w:tcW w:w="957" w:type="dxa"/>
            <w:vMerge w:val="restart"/>
            <w:tcBorders>
              <w:top w:val="single" w:sz="8" w:space="0" w:color="8EAADB"/>
              <w:left w:val="nil"/>
              <w:bottom w:val="single" w:sz="8" w:space="0" w:color="000000"/>
              <w:right w:val="single" w:sz="4" w:space="0" w:color="000000"/>
            </w:tcBorders>
            <w:shd w:val="clear" w:color="auto" w:fill="8EAADB"/>
            <w:vAlign w:val="center"/>
          </w:tcPr>
          <w:p w14:paraId="14D8D1A3" w14:textId="77777777" w:rsidR="00602C14" w:rsidRDefault="00DE76A0">
            <w:pPr>
              <w:ind w:right="56"/>
              <w:jc w:val="center"/>
            </w:pPr>
            <w:r>
              <w:rPr>
                <w:rFonts w:ascii="Arial" w:eastAsia="Arial" w:hAnsi="Arial" w:cs="Arial"/>
                <w:sz w:val="16"/>
              </w:rPr>
              <w:t xml:space="preserve">Hazard </w:t>
            </w:r>
          </w:p>
          <w:p w14:paraId="5CEF0B97" w14:textId="77777777" w:rsidR="00602C14" w:rsidRDefault="00DE76A0">
            <w:pPr>
              <w:ind w:right="55"/>
              <w:jc w:val="center"/>
            </w:pPr>
            <w:r>
              <w:rPr>
                <w:rFonts w:ascii="Arial" w:eastAsia="Arial" w:hAnsi="Arial" w:cs="Arial"/>
                <w:sz w:val="16"/>
              </w:rPr>
              <w:t xml:space="preserve">Severity </w:t>
            </w:r>
          </w:p>
        </w:tc>
        <w:tc>
          <w:tcPr>
            <w:tcW w:w="1261" w:type="dxa"/>
            <w:tcBorders>
              <w:top w:val="single" w:sz="4" w:space="0" w:color="000000"/>
              <w:left w:val="single" w:sz="4" w:space="0" w:color="000000"/>
              <w:bottom w:val="single" w:sz="4" w:space="0" w:color="000000"/>
              <w:right w:val="nil"/>
            </w:tcBorders>
          </w:tcPr>
          <w:p w14:paraId="599C9498" w14:textId="05A92EB7" w:rsidR="00602C14" w:rsidRDefault="00DE76A0">
            <w:pPr>
              <w:ind w:left="1" w:right="179"/>
            </w:pPr>
            <w:r>
              <w:rPr>
                <w:rFonts w:ascii="Arial" w:eastAsia="Arial" w:hAnsi="Arial" w:cs="Arial"/>
                <w:sz w:val="16"/>
              </w:rPr>
              <w:t xml:space="preserve">None or very </w:t>
            </w:r>
            <w:r w:rsidR="009F0018">
              <w:rPr>
                <w:rFonts w:ascii="Arial" w:eastAsia="Arial" w:hAnsi="Arial" w:cs="Arial"/>
                <w:sz w:val="16"/>
              </w:rPr>
              <w:t>limited env impact</w:t>
            </w:r>
            <w:r>
              <w:rPr>
                <w:rFonts w:ascii="Arial" w:eastAsia="Arial" w:hAnsi="Arial" w:cs="Arial"/>
                <w:sz w:val="16"/>
              </w:rPr>
              <w:t xml:space="preserve"> </w:t>
            </w:r>
          </w:p>
        </w:tc>
        <w:tc>
          <w:tcPr>
            <w:tcW w:w="661" w:type="dxa"/>
            <w:tcBorders>
              <w:top w:val="single" w:sz="4" w:space="0" w:color="000000"/>
              <w:left w:val="nil"/>
              <w:bottom w:val="single" w:sz="4" w:space="0" w:color="000000"/>
              <w:right w:val="single" w:sz="4" w:space="0" w:color="000000"/>
            </w:tcBorders>
            <w:vAlign w:val="center"/>
          </w:tcPr>
          <w:p w14:paraId="66FD64E8" w14:textId="77777777" w:rsidR="00602C14" w:rsidRDefault="00DE76A0">
            <w:pPr>
              <w:ind w:left="46"/>
            </w:pPr>
            <w:r>
              <w:rPr>
                <w:rFonts w:ascii="Arial" w:eastAsia="Arial" w:hAnsi="Arial" w:cs="Arial"/>
                <w:sz w:val="16"/>
              </w:rPr>
              <w:t xml:space="preserve">1 </w:t>
            </w:r>
          </w:p>
        </w:tc>
        <w:tc>
          <w:tcPr>
            <w:tcW w:w="959" w:type="dxa"/>
            <w:tcBorders>
              <w:top w:val="single" w:sz="4" w:space="0" w:color="000000"/>
              <w:left w:val="single" w:sz="4" w:space="0" w:color="000000"/>
              <w:bottom w:val="single" w:sz="4" w:space="0" w:color="000000"/>
              <w:right w:val="single" w:sz="4" w:space="0" w:color="000000"/>
            </w:tcBorders>
            <w:shd w:val="clear" w:color="auto" w:fill="538135"/>
            <w:vAlign w:val="center"/>
          </w:tcPr>
          <w:p w14:paraId="22150262" w14:textId="77777777" w:rsidR="00602C14" w:rsidRDefault="00DE76A0">
            <w:pPr>
              <w:ind w:right="55"/>
              <w:jc w:val="center"/>
            </w:pPr>
            <w:r>
              <w:rPr>
                <w:rFonts w:ascii="Arial" w:eastAsia="Arial" w:hAnsi="Arial" w:cs="Arial"/>
                <w:sz w:val="16"/>
              </w:rPr>
              <w:t xml:space="preserve">1  </w:t>
            </w:r>
          </w:p>
          <w:p w14:paraId="1B0924DF" w14:textId="77777777" w:rsidR="00602C14" w:rsidRDefault="00DE76A0">
            <w:pPr>
              <w:ind w:right="51"/>
              <w:jc w:val="center"/>
            </w:pPr>
            <w:r>
              <w:rPr>
                <w:rFonts w:ascii="Arial" w:eastAsia="Arial" w:hAnsi="Arial" w:cs="Arial"/>
                <w:sz w:val="16"/>
              </w:rPr>
              <w:t xml:space="preserve">Trivial </w:t>
            </w:r>
          </w:p>
        </w:tc>
        <w:tc>
          <w:tcPr>
            <w:tcW w:w="961" w:type="dxa"/>
            <w:tcBorders>
              <w:top w:val="single" w:sz="4" w:space="0" w:color="000000"/>
              <w:left w:val="single" w:sz="4" w:space="0" w:color="000000"/>
              <w:bottom w:val="single" w:sz="4" w:space="0" w:color="000000"/>
              <w:right w:val="single" w:sz="4" w:space="0" w:color="000000"/>
            </w:tcBorders>
            <w:shd w:val="clear" w:color="auto" w:fill="538135"/>
            <w:vAlign w:val="center"/>
          </w:tcPr>
          <w:p w14:paraId="48D84C7D" w14:textId="77777777" w:rsidR="00602C14" w:rsidRDefault="00DE76A0">
            <w:pPr>
              <w:ind w:right="54"/>
              <w:jc w:val="center"/>
            </w:pPr>
            <w:r>
              <w:rPr>
                <w:rFonts w:ascii="Arial" w:eastAsia="Arial" w:hAnsi="Arial" w:cs="Arial"/>
                <w:sz w:val="16"/>
              </w:rPr>
              <w:t xml:space="preserve">2  </w:t>
            </w:r>
          </w:p>
          <w:p w14:paraId="2CFB2A35" w14:textId="77777777" w:rsidR="00602C14" w:rsidRDefault="00DE76A0">
            <w:pPr>
              <w:ind w:right="50"/>
              <w:jc w:val="center"/>
            </w:pPr>
            <w:r>
              <w:rPr>
                <w:rFonts w:ascii="Arial" w:eastAsia="Arial" w:hAnsi="Arial" w:cs="Arial"/>
                <w:sz w:val="16"/>
              </w:rPr>
              <w:t xml:space="preserve">Trivial </w:t>
            </w:r>
          </w:p>
        </w:tc>
        <w:tc>
          <w:tcPr>
            <w:tcW w:w="1008" w:type="dxa"/>
            <w:tcBorders>
              <w:top w:val="single" w:sz="4" w:space="0" w:color="A8D08D"/>
              <w:left w:val="single" w:sz="4" w:space="0" w:color="000000"/>
              <w:bottom w:val="single" w:sz="4" w:space="0" w:color="000000"/>
              <w:right w:val="single" w:sz="4" w:space="0" w:color="000000"/>
            </w:tcBorders>
            <w:shd w:val="clear" w:color="auto" w:fill="A8D08D"/>
            <w:vAlign w:val="center"/>
          </w:tcPr>
          <w:p w14:paraId="3A8F0214" w14:textId="77777777" w:rsidR="00602C14" w:rsidRDefault="00DE76A0">
            <w:pPr>
              <w:ind w:right="53"/>
              <w:jc w:val="center"/>
            </w:pPr>
            <w:r>
              <w:rPr>
                <w:rFonts w:ascii="Arial" w:eastAsia="Arial" w:hAnsi="Arial" w:cs="Arial"/>
                <w:sz w:val="16"/>
              </w:rPr>
              <w:t xml:space="preserve">3 </w:t>
            </w:r>
          </w:p>
          <w:p w14:paraId="1B4F9667" w14:textId="77777777" w:rsidR="00602C14" w:rsidRDefault="00DE76A0">
            <w:pPr>
              <w:ind w:right="52"/>
              <w:jc w:val="center"/>
            </w:pPr>
            <w:r>
              <w:rPr>
                <w:rFonts w:ascii="Arial" w:eastAsia="Arial" w:hAnsi="Arial" w:cs="Arial"/>
                <w:sz w:val="16"/>
              </w:rPr>
              <w:t xml:space="preserve">Tolerable </w:t>
            </w:r>
          </w:p>
        </w:tc>
        <w:tc>
          <w:tcPr>
            <w:tcW w:w="1008" w:type="dxa"/>
            <w:tcBorders>
              <w:top w:val="single" w:sz="4" w:space="0" w:color="A8D08D"/>
              <w:left w:val="single" w:sz="4" w:space="0" w:color="000000"/>
              <w:bottom w:val="single" w:sz="4" w:space="0" w:color="000000"/>
              <w:right w:val="single" w:sz="4" w:space="0" w:color="000000"/>
            </w:tcBorders>
            <w:shd w:val="clear" w:color="auto" w:fill="A8D08D"/>
            <w:vAlign w:val="center"/>
          </w:tcPr>
          <w:p w14:paraId="5749BECA" w14:textId="77777777" w:rsidR="00602C14" w:rsidRDefault="00DE76A0">
            <w:pPr>
              <w:ind w:right="54"/>
              <w:jc w:val="center"/>
            </w:pPr>
            <w:r>
              <w:rPr>
                <w:rFonts w:ascii="Arial" w:eastAsia="Arial" w:hAnsi="Arial" w:cs="Arial"/>
                <w:sz w:val="16"/>
              </w:rPr>
              <w:t xml:space="preserve">4 </w:t>
            </w:r>
          </w:p>
          <w:p w14:paraId="43292F43" w14:textId="77777777" w:rsidR="00602C14" w:rsidRDefault="00DE76A0">
            <w:pPr>
              <w:ind w:right="52"/>
              <w:jc w:val="center"/>
            </w:pPr>
            <w:r>
              <w:rPr>
                <w:rFonts w:ascii="Arial" w:eastAsia="Arial" w:hAnsi="Arial" w:cs="Arial"/>
                <w:sz w:val="16"/>
              </w:rPr>
              <w:t xml:space="preserve">Tolerable </w:t>
            </w:r>
          </w:p>
        </w:tc>
        <w:tc>
          <w:tcPr>
            <w:tcW w:w="1008" w:type="dxa"/>
            <w:tcBorders>
              <w:top w:val="single" w:sz="4" w:space="0" w:color="A8D08D"/>
              <w:left w:val="single" w:sz="4" w:space="0" w:color="000000"/>
              <w:bottom w:val="single" w:sz="4" w:space="0" w:color="000000"/>
              <w:right w:val="single" w:sz="8" w:space="0" w:color="000000"/>
            </w:tcBorders>
            <w:shd w:val="clear" w:color="auto" w:fill="A8D08D"/>
            <w:vAlign w:val="center"/>
          </w:tcPr>
          <w:p w14:paraId="1E06FC0D" w14:textId="77777777" w:rsidR="00602C14" w:rsidRDefault="00DE76A0">
            <w:pPr>
              <w:ind w:right="53"/>
              <w:jc w:val="center"/>
            </w:pPr>
            <w:r>
              <w:rPr>
                <w:rFonts w:ascii="Arial" w:eastAsia="Arial" w:hAnsi="Arial" w:cs="Arial"/>
                <w:sz w:val="16"/>
              </w:rPr>
              <w:t xml:space="preserve">5 </w:t>
            </w:r>
          </w:p>
          <w:p w14:paraId="0D0048FB" w14:textId="77777777" w:rsidR="00602C14" w:rsidRDefault="00DE76A0">
            <w:pPr>
              <w:ind w:right="51"/>
              <w:jc w:val="center"/>
            </w:pPr>
            <w:r>
              <w:rPr>
                <w:rFonts w:ascii="Arial" w:eastAsia="Arial" w:hAnsi="Arial" w:cs="Arial"/>
                <w:sz w:val="16"/>
              </w:rPr>
              <w:t xml:space="preserve">Tolerable </w:t>
            </w:r>
          </w:p>
        </w:tc>
        <w:tc>
          <w:tcPr>
            <w:tcW w:w="0" w:type="auto"/>
            <w:vMerge/>
            <w:tcBorders>
              <w:top w:val="nil"/>
              <w:left w:val="single" w:sz="8" w:space="0" w:color="000000"/>
              <w:bottom w:val="nil"/>
              <w:right w:val="single" w:sz="8" w:space="0" w:color="000000"/>
            </w:tcBorders>
          </w:tcPr>
          <w:p w14:paraId="5EFC78E2" w14:textId="77777777" w:rsidR="00602C14" w:rsidRDefault="00602C14"/>
        </w:tc>
        <w:tc>
          <w:tcPr>
            <w:tcW w:w="7037" w:type="dxa"/>
            <w:tcBorders>
              <w:top w:val="single" w:sz="8" w:space="0" w:color="000000"/>
              <w:left w:val="single" w:sz="8" w:space="0" w:color="000000"/>
              <w:bottom w:val="single" w:sz="8" w:space="0" w:color="000000"/>
              <w:right w:val="single" w:sz="8" w:space="0" w:color="000000"/>
            </w:tcBorders>
            <w:shd w:val="clear" w:color="auto" w:fill="538135"/>
            <w:vAlign w:val="center"/>
          </w:tcPr>
          <w:p w14:paraId="16B65CAE" w14:textId="77777777" w:rsidR="00602C14" w:rsidRDefault="00DE76A0">
            <w:pPr>
              <w:ind w:left="1"/>
            </w:pPr>
            <w:r>
              <w:rPr>
                <w:rFonts w:ascii="Arial" w:eastAsia="Arial" w:hAnsi="Arial" w:cs="Arial"/>
                <w:sz w:val="20"/>
              </w:rPr>
              <w:t xml:space="preserve">Trivial: - No immediate action required, but ensure controls are maintained and reviewed.  </w:t>
            </w:r>
          </w:p>
        </w:tc>
      </w:tr>
      <w:tr w:rsidR="00602C14" w14:paraId="012517CF" w14:textId="77777777">
        <w:trPr>
          <w:trHeight w:val="756"/>
        </w:trPr>
        <w:tc>
          <w:tcPr>
            <w:tcW w:w="0" w:type="auto"/>
            <w:vMerge/>
            <w:tcBorders>
              <w:top w:val="nil"/>
              <w:left w:val="nil"/>
              <w:bottom w:val="nil"/>
              <w:right w:val="single" w:sz="4" w:space="0" w:color="000000"/>
            </w:tcBorders>
          </w:tcPr>
          <w:p w14:paraId="588F8F82" w14:textId="77777777" w:rsidR="00602C14" w:rsidRDefault="00602C14"/>
        </w:tc>
        <w:tc>
          <w:tcPr>
            <w:tcW w:w="1261" w:type="dxa"/>
            <w:tcBorders>
              <w:top w:val="single" w:sz="4" w:space="0" w:color="000000"/>
              <w:left w:val="single" w:sz="4" w:space="0" w:color="000000"/>
              <w:bottom w:val="single" w:sz="4" w:space="0" w:color="000000"/>
              <w:right w:val="nil"/>
            </w:tcBorders>
          </w:tcPr>
          <w:p w14:paraId="168155DB" w14:textId="77777777" w:rsidR="00602C14" w:rsidRDefault="00DE76A0">
            <w:pPr>
              <w:ind w:left="1"/>
            </w:pPr>
            <w:r>
              <w:rPr>
                <w:rFonts w:ascii="Arial" w:eastAsia="Arial" w:hAnsi="Arial" w:cs="Arial"/>
                <w:sz w:val="16"/>
              </w:rPr>
              <w:t xml:space="preserve">Minimal </w:t>
            </w:r>
          </w:p>
          <w:p w14:paraId="4FD5CB1A" w14:textId="7C88C0FC" w:rsidR="00602C14" w:rsidRDefault="009F0018">
            <w:pPr>
              <w:ind w:left="1"/>
            </w:pPr>
            <w:r>
              <w:rPr>
                <w:rFonts w:ascii="Arial" w:eastAsia="Arial" w:hAnsi="Arial" w:cs="Arial"/>
                <w:sz w:val="16"/>
              </w:rPr>
              <w:t>Env impact</w:t>
            </w:r>
            <w:r w:rsidR="00DE76A0">
              <w:rPr>
                <w:rFonts w:ascii="Arial" w:eastAsia="Arial" w:hAnsi="Arial" w:cs="Arial"/>
                <w:sz w:val="16"/>
              </w:rPr>
              <w:t xml:space="preserve"> </w:t>
            </w:r>
          </w:p>
        </w:tc>
        <w:tc>
          <w:tcPr>
            <w:tcW w:w="661" w:type="dxa"/>
            <w:tcBorders>
              <w:top w:val="single" w:sz="4" w:space="0" w:color="000000"/>
              <w:left w:val="nil"/>
              <w:bottom w:val="single" w:sz="4" w:space="0" w:color="000000"/>
              <w:right w:val="single" w:sz="4" w:space="0" w:color="000000"/>
            </w:tcBorders>
            <w:vAlign w:val="center"/>
          </w:tcPr>
          <w:p w14:paraId="57DD9151" w14:textId="77777777" w:rsidR="00602C14" w:rsidRDefault="00DE76A0">
            <w:pPr>
              <w:ind w:left="46"/>
            </w:pPr>
            <w:r>
              <w:rPr>
                <w:rFonts w:ascii="Arial" w:eastAsia="Arial" w:hAnsi="Arial" w:cs="Arial"/>
                <w:sz w:val="16"/>
              </w:rPr>
              <w:t xml:space="preserve">2 </w:t>
            </w:r>
          </w:p>
        </w:tc>
        <w:tc>
          <w:tcPr>
            <w:tcW w:w="959" w:type="dxa"/>
            <w:tcBorders>
              <w:top w:val="single" w:sz="4" w:space="0" w:color="000000"/>
              <w:left w:val="single" w:sz="4" w:space="0" w:color="000000"/>
              <w:bottom w:val="single" w:sz="4" w:space="0" w:color="000000"/>
              <w:right w:val="single" w:sz="4" w:space="0" w:color="000000"/>
            </w:tcBorders>
            <w:shd w:val="clear" w:color="auto" w:fill="538135"/>
            <w:vAlign w:val="center"/>
          </w:tcPr>
          <w:p w14:paraId="6A1CA757" w14:textId="77777777" w:rsidR="00602C14" w:rsidRDefault="00DE76A0">
            <w:pPr>
              <w:ind w:right="55"/>
              <w:jc w:val="center"/>
            </w:pPr>
            <w:r>
              <w:rPr>
                <w:rFonts w:ascii="Arial" w:eastAsia="Arial" w:hAnsi="Arial" w:cs="Arial"/>
                <w:sz w:val="16"/>
              </w:rPr>
              <w:t xml:space="preserve">2  </w:t>
            </w:r>
          </w:p>
          <w:p w14:paraId="684CA96B" w14:textId="77777777" w:rsidR="00602C14" w:rsidRDefault="00DE76A0">
            <w:pPr>
              <w:ind w:right="51"/>
              <w:jc w:val="center"/>
            </w:pPr>
            <w:r>
              <w:rPr>
                <w:rFonts w:ascii="Arial" w:eastAsia="Arial" w:hAnsi="Arial" w:cs="Arial"/>
                <w:sz w:val="16"/>
              </w:rPr>
              <w:t xml:space="preserve">Trivial </w:t>
            </w:r>
          </w:p>
        </w:tc>
        <w:tc>
          <w:tcPr>
            <w:tcW w:w="961"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600C4E87" w14:textId="77777777" w:rsidR="00602C14" w:rsidRDefault="00DE76A0">
            <w:pPr>
              <w:ind w:right="54"/>
              <w:jc w:val="center"/>
            </w:pPr>
            <w:r>
              <w:rPr>
                <w:rFonts w:ascii="Arial" w:eastAsia="Arial" w:hAnsi="Arial" w:cs="Arial"/>
                <w:sz w:val="16"/>
              </w:rPr>
              <w:t xml:space="preserve">4 </w:t>
            </w:r>
          </w:p>
          <w:p w14:paraId="532D7705" w14:textId="77777777" w:rsidR="00602C14" w:rsidRDefault="00DE76A0">
            <w:pPr>
              <w:ind w:right="52"/>
              <w:jc w:val="center"/>
            </w:pPr>
            <w:r>
              <w:rPr>
                <w:rFonts w:ascii="Arial" w:eastAsia="Arial" w:hAnsi="Arial" w:cs="Arial"/>
                <w:sz w:val="16"/>
              </w:rPr>
              <w:t xml:space="preserve">Tolerable </w:t>
            </w:r>
          </w:p>
        </w:tc>
        <w:tc>
          <w:tcPr>
            <w:tcW w:w="1008"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123BDCD3" w14:textId="77777777" w:rsidR="00602C14" w:rsidRDefault="00DE76A0">
            <w:pPr>
              <w:ind w:right="53"/>
              <w:jc w:val="center"/>
            </w:pPr>
            <w:r>
              <w:rPr>
                <w:rFonts w:ascii="Arial" w:eastAsia="Arial" w:hAnsi="Arial" w:cs="Arial"/>
                <w:sz w:val="16"/>
              </w:rPr>
              <w:t xml:space="preserve">6 </w:t>
            </w:r>
          </w:p>
          <w:p w14:paraId="1D93549C" w14:textId="77777777" w:rsidR="00602C14" w:rsidRDefault="00DE76A0">
            <w:pPr>
              <w:ind w:right="52"/>
              <w:jc w:val="center"/>
            </w:pPr>
            <w:r>
              <w:rPr>
                <w:rFonts w:ascii="Arial" w:eastAsia="Arial" w:hAnsi="Arial" w:cs="Arial"/>
                <w:sz w:val="16"/>
              </w:rPr>
              <w:t xml:space="preserve">Tolerable </w:t>
            </w:r>
          </w:p>
        </w:tc>
        <w:tc>
          <w:tcPr>
            <w:tcW w:w="1008"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3821A2DD" w14:textId="77777777" w:rsidR="00602C14" w:rsidRDefault="00DE76A0">
            <w:pPr>
              <w:ind w:left="12" w:right="21"/>
              <w:jc w:val="center"/>
            </w:pPr>
            <w:r>
              <w:rPr>
                <w:rFonts w:ascii="Arial" w:eastAsia="Arial" w:hAnsi="Arial" w:cs="Arial"/>
                <w:sz w:val="16"/>
              </w:rPr>
              <w:t xml:space="preserve">8 Moderate </w:t>
            </w:r>
          </w:p>
        </w:tc>
        <w:tc>
          <w:tcPr>
            <w:tcW w:w="1008" w:type="dxa"/>
            <w:tcBorders>
              <w:top w:val="single" w:sz="4" w:space="0" w:color="000000"/>
              <w:left w:val="single" w:sz="4" w:space="0" w:color="000000"/>
              <w:bottom w:val="single" w:sz="4" w:space="0" w:color="000000"/>
              <w:right w:val="single" w:sz="8" w:space="0" w:color="000000"/>
            </w:tcBorders>
            <w:shd w:val="clear" w:color="auto" w:fill="FFFF66"/>
            <w:vAlign w:val="center"/>
          </w:tcPr>
          <w:p w14:paraId="7D71C8FB" w14:textId="77777777" w:rsidR="00602C14" w:rsidRDefault="00DE76A0">
            <w:pPr>
              <w:ind w:right="51"/>
              <w:jc w:val="center"/>
            </w:pPr>
            <w:r>
              <w:rPr>
                <w:rFonts w:ascii="Arial" w:eastAsia="Arial" w:hAnsi="Arial" w:cs="Arial"/>
                <w:sz w:val="16"/>
              </w:rPr>
              <w:t xml:space="preserve">10 </w:t>
            </w:r>
          </w:p>
          <w:p w14:paraId="11383714" w14:textId="77777777" w:rsidR="00602C14" w:rsidRDefault="00DE76A0">
            <w:pPr>
              <w:ind w:right="51"/>
              <w:jc w:val="center"/>
            </w:pPr>
            <w:r>
              <w:rPr>
                <w:rFonts w:ascii="Arial" w:eastAsia="Arial" w:hAnsi="Arial" w:cs="Arial"/>
                <w:sz w:val="16"/>
              </w:rPr>
              <w:t xml:space="preserve">Moderate </w:t>
            </w:r>
          </w:p>
        </w:tc>
        <w:tc>
          <w:tcPr>
            <w:tcW w:w="0" w:type="auto"/>
            <w:vMerge/>
            <w:tcBorders>
              <w:top w:val="nil"/>
              <w:left w:val="single" w:sz="8" w:space="0" w:color="000000"/>
              <w:bottom w:val="nil"/>
              <w:right w:val="single" w:sz="8" w:space="0" w:color="000000"/>
            </w:tcBorders>
          </w:tcPr>
          <w:p w14:paraId="34A5B157" w14:textId="77777777" w:rsidR="00602C14" w:rsidRDefault="00602C14"/>
        </w:tc>
        <w:tc>
          <w:tcPr>
            <w:tcW w:w="7037"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53911D7D" w14:textId="77241435" w:rsidR="00602C14" w:rsidRDefault="00987984">
            <w:pPr>
              <w:ind w:left="1"/>
            </w:pPr>
            <w:r>
              <w:rPr>
                <w:rFonts w:ascii="Arial" w:eastAsia="Arial" w:hAnsi="Arial" w:cs="Arial"/>
                <w:sz w:val="20"/>
              </w:rPr>
              <w:t>Tolerable: -</w:t>
            </w:r>
            <w:r w:rsidR="00DE76A0">
              <w:rPr>
                <w:rFonts w:ascii="Arial" w:eastAsia="Arial" w:hAnsi="Arial" w:cs="Arial"/>
                <w:sz w:val="20"/>
              </w:rPr>
              <w:t xml:space="preserve"> Look to improve at next review/significant change. Continue monitoring. </w:t>
            </w:r>
          </w:p>
        </w:tc>
      </w:tr>
      <w:tr w:rsidR="00602C14" w14:paraId="685810B5" w14:textId="77777777">
        <w:trPr>
          <w:trHeight w:val="711"/>
        </w:trPr>
        <w:tc>
          <w:tcPr>
            <w:tcW w:w="0" w:type="auto"/>
            <w:vMerge/>
            <w:tcBorders>
              <w:top w:val="nil"/>
              <w:left w:val="nil"/>
              <w:bottom w:val="nil"/>
              <w:right w:val="single" w:sz="4" w:space="0" w:color="000000"/>
            </w:tcBorders>
          </w:tcPr>
          <w:p w14:paraId="070F1A0C" w14:textId="77777777" w:rsidR="00602C14" w:rsidRDefault="00602C14"/>
        </w:tc>
        <w:tc>
          <w:tcPr>
            <w:tcW w:w="1261" w:type="dxa"/>
            <w:tcBorders>
              <w:top w:val="single" w:sz="4" w:space="0" w:color="000000"/>
              <w:left w:val="single" w:sz="4" w:space="0" w:color="000000"/>
              <w:bottom w:val="single" w:sz="4" w:space="0" w:color="000000"/>
              <w:right w:val="nil"/>
            </w:tcBorders>
          </w:tcPr>
          <w:p w14:paraId="6966FA87" w14:textId="4BC22356" w:rsidR="00602C14" w:rsidRDefault="00DE76A0">
            <w:pPr>
              <w:ind w:left="1" w:right="383"/>
              <w:jc w:val="both"/>
            </w:pPr>
            <w:r>
              <w:rPr>
                <w:rFonts w:ascii="Arial" w:eastAsia="Arial" w:hAnsi="Arial" w:cs="Arial"/>
                <w:sz w:val="16"/>
              </w:rPr>
              <w:t xml:space="preserve">Serious </w:t>
            </w:r>
            <w:r w:rsidR="009F0018">
              <w:rPr>
                <w:rFonts w:ascii="Arial" w:eastAsia="Arial" w:hAnsi="Arial" w:cs="Arial"/>
                <w:sz w:val="16"/>
              </w:rPr>
              <w:t>env impact</w:t>
            </w:r>
            <w:r>
              <w:rPr>
                <w:rFonts w:ascii="Arial" w:eastAsia="Arial" w:hAnsi="Arial" w:cs="Arial"/>
                <w:sz w:val="16"/>
              </w:rPr>
              <w:t xml:space="preserve"> </w:t>
            </w:r>
          </w:p>
        </w:tc>
        <w:tc>
          <w:tcPr>
            <w:tcW w:w="661" w:type="dxa"/>
            <w:tcBorders>
              <w:top w:val="single" w:sz="4" w:space="0" w:color="000000"/>
              <w:left w:val="nil"/>
              <w:bottom w:val="single" w:sz="4" w:space="0" w:color="000000"/>
              <w:right w:val="single" w:sz="4" w:space="0" w:color="000000"/>
            </w:tcBorders>
            <w:vAlign w:val="center"/>
          </w:tcPr>
          <w:p w14:paraId="2EA5ECEA" w14:textId="77777777" w:rsidR="00602C14" w:rsidRDefault="00DE76A0">
            <w:pPr>
              <w:ind w:left="46"/>
            </w:pPr>
            <w:r>
              <w:rPr>
                <w:rFonts w:ascii="Arial" w:eastAsia="Arial" w:hAnsi="Arial" w:cs="Arial"/>
                <w:sz w:val="16"/>
              </w:rPr>
              <w:t xml:space="preserve">3 </w:t>
            </w:r>
          </w:p>
        </w:tc>
        <w:tc>
          <w:tcPr>
            <w:tcW w:w="959"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2E7EA354" w14:textId="77777777" w:rsidR="00602C14" w:rsidRDefault="00DE76A0">
            <w:pPr>
              <w:ind w:right="55"/>
              <w:jc w:val="center"/>
            </w:pPr>
            <w:r>
              <w:rPr>
                <w:rFonts w:ascii="Arial" w:eastAsia="Arial" w:hAnsi="Arial" w:cs="Arial"/>
                <w:sz w:val="16"/>
              </w:rPr>
              <w:t xml:space="preserve">3 </w:t>
            </w:r>
          </w:p>
          <w:p w14:paraId="4B4C8A95" w14:textId="77777777" w:rsidR="00602C14" w:rsidRDefault="00DE76A0">
            <w:pPr>
              <w:ind w:right="53"/>
              <w:jc w:val="center"/>
            </w:pPr>
            <w:r>
              <w:rPr>
                <w:rFonts w:ascii="Arial" w:eastAsia="Arial" w:hAnsi="Arial" w:cs="Arial"/>
                <w:sz w:val="16"/>
              </w:rPr>
              <w:t xml:space="preserve">Tolerable </w:t>
            </w:r>
          </w:p>
        </w:tc>
        <w:tc>
          <w:tcPr>
            <w:tcW w:w="961"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526D5164" w14:textId="77777777" w:rsidR="00602C14" w:rsidRDefault="00DE76A0">
            <w:pPr>
              <w:ind w:right="54"/>
              <w:jc w:val="center"/>
            </w:pPr>
            <w:r>
              <w:rPr>
                <w:rFonts w:ascii="Arial" w:eastAsia="Arial" w:hAnsi="Arial" w:cs="Arial"/>
                <w:sz w:val="16"/>
              </w:rPr>
              <w:t xml:space="preserve">6 </w:t>
            </w:r>
          </w:p>
          <w:p w14:paraId="46D84C4F" w14:textId="77777777" w:rsidR="00602C14" w:rsidRDefault="00DE76A0">
            <w:pPr>
              <w:ind w:right="52"/>
              <w:jc w:val="center"/>
            </w:pPr>
            <w:r>
              <w:rPr>
                <w:rFonts w:ascii="Arial" w:eastAsia="Arial" w:hAnsi="Arial" w:cs="Arial"/>
                <w:sz w:val="16"/>
              </w:rPr>
              <w:t xml:space="preserve">Tolerable </w:t>
            </w:r>
          </w:p>
        </w:tc>
        <w:tc>
          <w:tcPr>
            <w:tcW w:w="1008"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72F44A83" w14:textId="77777777" w:rsidR="00602C14" w:rsidRDefault="00DE76A0">
            <w:pPr>
              <w:ind w:left="12" w:right="21"/>
              <w:jc w:val="center"/>
            </w:pPr>
            <w:r>
              <w:rPr>
                <w:rFonts w:ascii="Arial" w:eastAsia="Arial" w:hAnsi="Arial" w:cs="Arial"/>
                <w:sz w:val="16"/>
              </w:rPr>
              <w:t xml:space="preserve">9 Moderate </w:t>
            </w:r>
          </w:p>
        </w:tc>
        <w:tc>
          <w:tcPr>
            <w:tcW w:w="100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0DB7F4C" w14:textId="77777777" w:rsidR="00602C14" w:rsidRDefault="00DE76A0">
            <w:pPr>
              <w:ind w:right="51"/>
              <w:jc w:val="center"/>
            </w:pPr>
            <w:r>
              <w:rPr>
                <w:rFonts w:ascii="Arial" w:eastAsia="Arial" w:hAnsi="Arial" w:cs="Arial"/>
                <w:sz w:val="16"/>
              </w:rPr>
              <w:t xml:space="preserve">12 </w:t>
            </w:r>
          </w:p>
          <w:p w14:paraId="1FAF5C41" w14:textId="77777777" w:rsidR="00602C14" w:rsidRDefault="00DE76A0">
            <w:r>
              <w:rPr>
                <w:rFonts w:ascii="Arial" w:eastAsia="Arial" w:hAnsi="Arial" w:cs="Arial"/>
                <w:sz w:val="16"/>
              </w:rPr>
              <w:t xml:space="preserve">Substantial </w:t>
            </w:r>
          </w:p>
        </w:tc>
        <w:tc>
          <w:tcPr>
            <w:tcW w:w="1008" w:type="dxa"/>
            <w:tcBorders>
              <w:top w:val="single" w:sz="4" w:space="0" w:color="000000"/>
              <w:left w:val="single" w:sz="4" w:space="0" w:color="000000"/>
              <w:bottom w:val="single" w:sz="4" w:space="0" w:color="000000"/>
              <w:right w:val="single" w:sz="8" w:space="0" w:color="000000"/>
            </w:tcBorders>
            <w:shd w:val="clear" w:color="auto" w:fill="FFC000"/>
            <w:vAlign w:val="center"/>
          </w:tcPr>
          <w:p w14:paraId="2572F4B2" w14:textId="77777777" w:rsidR="00602C14" w:rsidRDefault="00DE76A0">
            <w:pPr>
              <w:ind w:right="51"/>
              <w:jc w:val="center"/>
            </w:pPr>
            <w:r>
              <w:rPr>
                <w:rFonts w:ascii="Arial" w:eastAsia="Arial" w:hAnsi="Arial" w:cs="Arial"/>
                <w:sz w:val="16"/>
              </w:rPr>
              <w:t xml:space="preserve">15 </w:t>
            </w:r>
          </w:p>
          <w:p w14:paraId="4622044A" w14:textId="77777777" w:rsidR="00602C14" w:rsidRDefault="00DE76A0">
            <w:r>
              <w:rPr>
                <w:rFonts w:ascii="Arial" w:eastAsia="Arial" w:hAnsi="Arial" w:cs="Arial"/>
                <w:sz w:val="16"/>
              </w:rPr>
              <w:t xml:space="preserve">Substantial </w:t>
            </w:r>
          </w:p>
        </w:tc>
        <w:tc>
          <w:tcPr>
            <w:tcW w:w="0" w:type="auto"/>
            <w:vMerge/>
            <w:tcBorders>
              <w:top w:val="nil"/>
              <w:left w:val="single" w:sz="8" w:space="0" w:color="000000"/>
              <w:bottom w:val="nil"/>
              <w:right w:val="single" w:sz="8" w:space="0" w:color="000000"/>
            </w:tcBorders>
          </w:tcPr>
          <w:p w14:paraId="220B6A7E" w14:textId="77777777" w:rsidR="00602C14" w:rsidRDefault="00602C14"/>
        </w:tc>
        <w:tc>
          <w:tcPr>
            <w:tcW w:w="7037" w:type="dxa"/>
            <w:tcBorders>
              <w:top w:val="single" w:sz="8" w:space="0" w:color="000000"/>
              <w:left w:val="single" w:sz="8" w:space="0" w:color="000000"/>
              <w:bottom w:val="single" w:sz="8" w:space="0" w:color="000000"/>
              <w:right w:val="single" w:sz="8" w:space="0" w:color="000000"/>
            </w:tcBorders>
            <w:shd w:val="clear" w:color="auto" w:fill="FFFF66"/>
            <w:vAlign w:val="center"/>
          </w:tcPr>
          <w:p w14:paraId="2B0134EC" w14:textId="3E28299E" w:rsidR="00602C14" w:rsidRDefault="00987984">
            <w:pPr>
              <w:ind w:left="1"/>
            </w:pPr>
            <w:r>
              <w:rPr>
                <w:rFonts w:ascii="Arial" w:eastAsia="Arial" w:hAnsi="Arial" w:cs="Arial"/>
                <w:sz w:val="20"/>
              </w:rPr>
              <w:t>Moderate: -</w:t>
            </w:r>
            <w:r w:rsidR="00DE76A0">
              <w:rPr>
                <w:rFonts w:ascii="Arial" w:eastAsia="Arial" w:hAnsi="Arial" w:cs="Arial"/>
                <w:sz w:val="20"/>
              </w:rPr>
              <w:t xml:space="preserve"> Action required/Additional controls to be applied to reduce risk, within three months of date of risk assessment</w:t>
            </w:r>
            <w:r>
              <w:rPr>
                <w:rFonts w:ascii="Arial" w:eastAsia="Arial" w:hAnsi="Arial" w:cs="Arial"/>
                <w:sz w:val="20"/>
              </w:rPr>
              <w:t>.</w:t>
            </w:r>
          </w:p>
        </w:tc>
      </w:tr>
      <w:tr w:rsidR="00602C14" w14:paraId="22DBB235" w14:textId="77777777">
        <w:trPr>
          <w:trHeight w:val="710"/>
        </w:trPr>
        <w:tc>
          <w:tcPr>
            <w:tcW w:w="0" w:type="auto"/>
            <w:vMerge/>
            <w:tcBorders>
              <w:top w:val="nil"/>
              <w:left w:val="nil"/>
              <w:bottom w:val="nil"/>
              <w:right w:val="single" w:sz="4" w:space="0" w:color="000000"/>
            </w:tcBorders>
          </w:tcPr>
          <w:p w14:paraId="1585DAD4" w14:textId="77777777" w:rsidR="00602C14" w:rsidRDefault="00602C14"/>
        </w:tc>
        <w:tc>
          <w:tcPr>
            <w:tcW w:w="1261" w:type="dxa"/>
            <w:tcBorders>
              <w:top w:val="single" w:sz="4" w:space="0" w:color="000000"/>
              <w:left w:val="single" w:sz="4" w:space="0" w:color="000000"/>
              <w:bottom w:val="single" w:sz="4" w:space="0" w:color="000000"/>
              <w:right w:val="nil"/>
            </w:tcBorders>
          </w:tcPr>
          <w:p w14:paraId="75603011" w14:textId="459EF5D6" w:rsidR="00602C14" w:rsidRDefault="00DE76A0" w:rsidP="009F0018">
            <w:pPr>
              <w:spacing w:after="2" w:line="237" w:lineRule="auto"/>
              <w:ind w:left="1" w:right="267"/>
            </w:pPr>
            <w:r>
              <w:rPr>
                <w:rFonts w:ascii="Arial" w:eastAsia="Arial" w:hAnsi="Arial" w:cs="Arial"/>
                <w:sz w:val="16"/>
              </w:rPr>
              <w:t xml:space="preserve">Major </w:t>
            </w:r>
            <w:r w:rsidR="009F0018">
              <w:rPr>
                <w:rFonts w:ascii="Arial" w:eastAsia="Arial" w:hAnsi="Arial" w:cs="Arial"/>
                <w:sz w:val="16"/>
              </w:rPr>
              <w:t>env impact</w:t>
            </w:r>
          </w:p>
        </w:tc>
        <w:tc>
          <w:tcPr>
            <w:tcW w:w="661" w:type="dxa"/>
            <w:tcBorders>
              <w:top w:val="single" w:sz="4" w:space="0" w:color="000000"/>
              <w:left w:val="nil"/>
              <w:bottom w:val="single" w:sz="4" w:space="0" w:color="000000"/>
              <w:right w:val="single" w:sz="4" w:space="0" w:color="000000"/>
            </w:tcBorders>
            <w:vAlign w:val="center"/>
          </w:tcPr>
          <w:p w14:paraId="0620FA36" w14:textId="77777777" w:rsidR="00602C14" w:rsidRDefault="00DE76A0">
            <w:pPr>
              <w:ind w:left="46"/>
            </w:pPr>
            <w:r>
              <w:rPr>
                <w:rFonts w:ascii="Arial" w:eastAsia="Arial" w:hAnsi="Arial" w:cs="Arial"/>
                <w:sz w:val="16"/>
              </w:rPr>
              <w:t xml:space="preserve">4 </w:t>
            </w:r>
          </w:p>
        </w:tc>
        <w:tc>
          <w:tcPr>
            <w:tcW w:w="959"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3A2B8AD0" w14:textId="77777777" w:rsidR="00602C14" w:rsidRDefault="00DE76A0">
            <w:pPr>
              <w:ind w:right="55"/>
              <w:jc w:val="center"/>
            </w:pPr>
            <w:r>
              <w:rPr>
                <w:rFonts w:ascii="Arial" w:eastAsia="Arial" w:hAnsi="Arial" w:cs="Arial"/>
                <w:sz w:val="16"/>
              </w:rPr>
              <w:t xml:space="preserve">4 </w:t>
            </w:r>
          </w:p>
          <w:p w14:paraId="337912F2" w14:textId="77777777" w:rsidR="00602C14" w:rsidRDefault="00DE76A0">
            <w:pPr>
              <w:ind w:right="53"/>
              <w:jc w:val="center"/>
            </w:pPr>
            <w:r>
              <w:rPr>
                <w:rFonts w:ascii="Arial" w:eastAsia="Arial" w:hAnsi="Arial" w:cs="Arial"/>
                <w:sz w:val="16"/>
              </w:rPr>
              <w:t xml:space="preserve">Tolerable </w:t>
            </w:r>
          </w:p>
        </w:tc>
        <w:tc>
          <w:tcPr>
            <w:tcW w:w="961"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46D8AF65" w14:textId="77777777" w:rsidR="00602C14" w:rsidRDefault="00DE76A0">
            <w:pPr>
              <w:jc w:val="center"/>
            </w:pPr>
            <w:r>
              <w:rPr>
                <w:rFonts w:ascii="Arial" w:eastAsia="Arial" w:hAnsi="Arial" w:cs="Arial"/>
                <w:sz w:val="16"/>
              </w:rPr>
              <w:t xml:space="preserve">8 Moderate </w:t>
            </w:r>
          </w:p>
        </w:tc>
        <w:tc>
          <w:tcPr>
            <w:tcW w:w="100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1CD9B99" w14:textId="77777777" w:rsidR="00602C14" w:rsidRDefault="00DE76A0">
            <w:pPr>
              <w:ind w:right="51"/>
              <w:jc w:val="center"/>
            </w:pPr>
            <w:r>
              <w:rPr>
                <w:rFonts w:ascii="Arial" w:eastAsia="Arial" w:hAnsi="Arial" w:cs="Arial"/>
                <w:sz w:val="16"/>
              </w:rPr>
              <w:t xml:space="preserve">12 </w:t>
            </w:r>
          </w:p>
          <w:p w14:paraId="47D6F142" w14:textId="77777777" w:rsidR="00602C14" w:rsidRDefault="00DE76A0">
            <w:r>
              <w:rPr>
                <w:rFonts w:ascii="Arial" w:eastAsia="Arial" w:hAnsi="Arial" w:cs="Arial"/>
                <w:sz w:val="16"/>
              </w:rPr>
              <w:t xml:space="preserve">Substantial </w:t>
            </w:r>
          </w:p>
        </w:tc>
        <w:tc>
          <w:tcPr>
            <w:tcW w:w="100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BF23F0F" w14:textId="77777777" w:rsidR="00602C14" w:rsidRDefault="00DE76A0">
            <w:pPr>
              <w:ind w:right="51"/>
              <w:jc w:val="center"/>
            </w:pPr>
            <w:r>
              <w:rPr>
                <w:rFonts w:ascii="Arial" w:eastAsia="Arial" w:hAnsi="Arial" w:cs="Arial"/>
                <w:sz w:val="16"/>
              </w:rPr>
              <w:t xml:space="preserve">16 </w:t>
            </w:r>
          </w:p>
          <w:p w14:paraId="3769D0E8" w14:textId="77777777" w:rsidR="00602C14" w:rsidRDefault="00DE76A0">
            <w:r>
              <w:rPr>
                <w:rFonts w:ascii="Arial" w:eastAsia="Arial" w:hAnsi="Arial" w:cs="Arial"/>
                <w:sz w:val="16"/>
              </w:rPr>
              <w:t xml:space="preserve">Substantial </w:t>
            </w:r>
          </w:p>
        </w:tc>
        <w:tc>
          <w:tcPr>
            <w:tcW w:w="1008" w:type="dxa"/>
            <w:tcBorders>
              <w:top w:val="single" w:sz="4" w:space="0" w:color="000000"/>
              <w:left w:val="single" w:sz="4" w:space="0" w:color="000000"/>
              <w:bottom w:val="single" w:sz="4" w:space="0" w:color="000000"/>
              <w:right w:val="single" w:sz="8" w:space="0" w:color="000000"/>
            </w:tcBorders>
            <w:shd w:val="clear" w:color="auto" w:fill="FF3300"/>
            <w:vAlign w:val="center"/>
          </w:tcPr>
          <w:p w14:paraId="71801F6E" w14:textId="77777777" w:rsidR="00602C14" w:rsidRDefault="00DE76A0">
            <w:pPr>
              <w:jc w:val="center"/>
            </w:pPr>
            <w:r>
              <w:rPr>
                <w:rFonts w:ascii="Arial" w:eastAsia="Arial" w:hAnsi="Arial" w:cs="Arial"/>
                <w:sz w:val="16"/>
              </w:rPr>
              <w:t xml:space="preserve">20 Intolerable </w:t>
            </w:r>
          </w:p>
        </w:tc>
        <w:tc>
          <w:tcPr>
            <w:tcW w:w="0" w:type="auto"/>
            <w:vMerge/>
            <w:tcBorders>
              <w:top w:val="nil"/>
              <w:left w:val="single" w:sz="8" w:space="0" w:color="000000"/>
              <w:bottom w:val="nil"/>
              <w:right w:val="single" w:sz="8" w:space="0" w:color="000000"/>
            </w:tcBorders>
          </w:tcPr>
          <w:p w14:paraId="5B42C648" w14:textId="77777777" w:rsidR="00602C14" w:rsidRDefault="00602C14"/>
        </w:tc>
        <w:tc>
          <w:tcPr>
            <w:tcW w:w="7037" w:type="dxa"/>
            <w:tcBorders>
              <w:top w:val="single" w:sz="8" w:space="0" w:color="000000"/>
              <w:left w:val="single" w:sz="8" w:space="0" w:color="000000"/>
              <w:bottom w:val="single" w:sz="8" w:space="0" w:color="000000"/>
              <w:right w:val="single" w:sz="8" w:space="0" w:color="000000"/>
            </w:tcBorders>
            <w:shd w:val="clear" w:color="auto" w:fill="FFC000"/>
          </w:tcPr>
          <w:p w14:paraId="2BBD93CC" w14:textId="3506BF74" w:rsidR="00602C14" w:rsidRDefault="00DE76A0">
            <w:pPr>
              <w:ind w:left="1"/>
            </w:pPr>
            <w:r>
              <w:rPr>
                <w:rFonts w:ascii="Arial" w:eastAsia="Arial" w:hAnsi="Arial" w:cs="Arial"/>
                <w:sz w:val="20"/>
              </w:rPr>
              <w:t>Substantial: Actions required urgently to reduce the risk. Consideration to be given to cessation of activity until risks are reduced. Additional controls to be applied to reduce risk, within two weeks of date of risk assessment</w:t>
            </w:r>
            <w:r w:rsidR="00987984">
              <w:rPr>
                <w:rFonts w:ascii="Arial" w:eastAsia="Arial" w:hAnsi="Arial" w:cs="Arial"/>
                <w:sz w:val="20"/>
              </w:rPr>
              <w:t>.</w:t>
            </w:r>
          </w:p>
        </w:tc>
      </w:tr>
      <w:tr w:rsidR="00602C14" w14:paraId="0F17ADB8" w14:textId="77777777">
        <w:trPr>
          <w:trHeight w:val="932"/>
        </w:trPr>
        <w:tc>
          <w:tcPr>
            <w:tcW w:w="0" w:type="auto"/>
            <w:vMerge/>
            <w:tcBorders>
              <w:top w:val="nil"/>
              <w:left w:val="nil"/>
              <w:bottom w:val="single" w:sz="8" w:space="0" w:color="000000"/>
              <w:right w:val="single" w:sz="4" w:space="0" w:color="000000"/>
            </w:tcBorders>
          </w:tcPr>
          <w:p w14:paraId="61505E76" w14:textId="77777777" w:rsidR="00602C14" w:rsidRDefault="00602C14"/>
        </w:tc>
        <w:tc>
          <w:tcPr>
            <w:tcW w:w="1261" w:type="dxa"/>
            <w:tcBorders>
              <w:top w:val="single" w:sz="4" w:space="0" w:color="000000"/>
              <w:left w:val="single" w:sz="4" w:space="0" w:color="000000"/>
              <w:bottom w:val="single" w:sz="4" w:space="0" w:color="000000"/>
              <w:right w:val="nil"/>
            </w:tcBorders>
            <w:vAlign w:val="center"/>
          </w:tcPr>
          <w:p w14:paraId="27C13F78" w14:textId="77777777" w:rsidR="009F0018" w:rsidRDefault="00DE76A0">
            <w:pPr>
              <w:ind w:left="68" w:right="210" w:hanging="67"/>
              <w:rPr>
                <w:rFonts w:ascii="Arial" w:eastAsia="Arial" w:hAnsi="Arial" w:cs="Arial"/>
                <w:sz w:val="16"/>
              </w:rPr>
            </w:pPr>
            <w:r>
              <w:rPr>
                <w:rFonts w:ascii="Arial" w:eastAsia="Arial" w:hAnsi="Arial" w:cs="Arial"/>
                <w:sz w:val="16"/>
              </w:rPr>
              <w:t xml:space="preserve">Permanent </w:t>
            </w:r>
            <w:r w:rsidR="009F0018">
              <w:rPr>
                <w:rFonts w:ascii="Arial" w:eastAsia="Arial" w:hAnsi="Arial" w:cs="Arial"/>
                <w:sz w:val="16"/>
              </w:rPr>
              <w:t>adverse</w:t>
            </w:r>
          </w:p>
          <w:p w14:paraId="6344D272" w14:textId="34BBE808" w:rsidR="00602C14" w:rsidRDefault="009F0018">
            <w:pPr>
              <w:ind w:left="68" w:right="210" w:hanging="67"/>
            </w:pPr>
            <w:r>
              <w:rPr>
                <w:rFonts w:ascii="Arial" w:eastAsia="Arial" w:hAnsi="Arial" w:cs="Arial"/>
                <w:sz w:val="16"/>
              </w:rPr>
              <w:t>env impact</w:t>
            </w:r>
            <w:r w:rsidR="00DE76A0">
              <w:rPr>
                <w:rFonts w:ascii="Arial" w:eastAsia="Arial" w:hAnsi="Arial" w:cs="Arial"/>
                <w:sz w:val="16"/>
              </w:rPr>
              <w:t xml:space="preserve"> </w:t>
            </w:r>
          </w:p>
        </w:tc>
        <w:tc>
          <w:tcPr>
            <w:tcW w:w="661" w:type="dxa"/>
            <w:tcBorders>
              <w:top w:val="single" w:sz="4" w:space="0" w:color="000000"/>
              <w:left w:val="nil"/>
              <w:bottom w:val="single" w:sz="4" w:space="0" w:color="000000"/>
              <w:right w:val="single" w:sz="4" w:space="0" w:color="000000"/>
            </w:tcBorders>
            <w:vAlign w:val="center"/>
          </w:tcPr>
          <w:p w14:paraId="624A49BC" w14:textId="77777777" w:rsidR="00602C14" w:rsidRDefault="00DE76A0">
            <w:pPr>
              <w:ind w:left="46"/>
            </w:pPr>
            <w:r>
              <w:rPr>
                <w:rFonts w:ascii="Arial" w:eastAsia="Arial" w:hAnsi="Arial" w:cs="Arial"/>
                <w:sz w:val="16"/>
              </w:rPr>
              <w:t xml:space="preserve">5 </w:t>
            </w:r>
          </w:p>
        </w:tc>
        <w:tc>
          <w:tcPr>
            <w:tcW w:w="959"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56FBA7D5" w14:textId="77777777" w:rsidR="00602C14" w:rsidRDefault="00DE76A0">
            <w:pPr>
              <w:ind w:right="55"/>
              <w:jc w:val="center"/>
            </w:pPr>
            <w:r>
              <w:rPr>
                <w:rFonts w:ascii="Arial" w:eastAsia="Arial" w:hAnsi="Arial" w:cs="Arial"/>
                <w:sz w:val="16"/>
              </w:rPr>
              <w:t xml:space="preserve">5 </w:t>
            </w:r>
          </w:p>
          <w:p w14:paraId="0F627DDC" w14:textId="77777777" w:rsidR="00602C14" w:rsidRDefault="00DE76A0">
            <w:pPr>
              <w:ind w:right="53"/>
              <w:jc w:val="center"/>
            </w:pPr>
            <w:r>
              <w:rPr>
                <w:rFonts w:ascii="Arial" w:eastAsia="Arial" w:hAnsi="Arial" w:cs="Arial"/>
                <w:sz w:val="16"/>
              </w:rPr>
              <w:t xml:space="preserve">Tolerable </w:t>
            </w:r>
          </w:p>
        </w:tc>
        <w:tc>
          <w:tcPr>
            <w:tcW w:w="961"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50830E7A" w14:textId="77777777" w:rsidR="00602C14" w:rsidRDefault="00DE76A0">
            <w:pPr>
              <w:ind w:right="52"/>
              <w:jc w:val="center"/>
            </w:pPr>
            <w:r>
              <w:rPr>
                <w:rFonts w:ascii="Arial" w:eastAsia="Arial" w:hAnsi="Arial" w:cs="Arial"/>
                <w:sz w:val="16"/>
              </w:rPr>
              <w:t xml:space="preserve">10 </w:t>
            </w:r>
          </w:p>
          <w:p w14:paraId="4ECF48F1" w14:textId="77777777" w:rsidR="00602C14" w:rsidRDefault="00DE76A0">
            <w:pPr>
              <w:ind w:left="34"/>
            </w:pPr>
            <w:r>
              <w:rPr>
                <w:rFonts w:ascii="Arial" w:eastAsia="Arial" w:hAnsi="Arial" w:cs="Arial"/>
                <w:sz w:val="16"/>
              </w:rPr>
              <w:t xml:space="preserve">Moderate </w:t>
            </w:r>
          </w:p>
        </w:tc>
        <w:tc>
          <w:tcPr>
            <w:tcW w:w="100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12E319A" w14:textId="77777777" w:rsidR="00602C14" w:rsidRDefault="00DE76A0">
            <w:pPr>
              <w:ind w:right="51"/>
              <w:jc w:val="center"/>
            </w:pPr>
            <w:r>
              <w:rPr>
                <w:rFonts w:ascii="Arial" w:eastAsia="Arial" w:hAnsi="Arial" w:cs="Arial"/>
                <w:sz w:val="16"/>
              </w:rPr>
              <w:t xml:space="preserve">15 </w:t>
            </w:r>
          </w:p>
          <w:p w14:paraId="64319192" w14:textId="77777777" w:rsidR="00602C14" w:rsidRDefault="00DE76A0">
            <w:r>
              <w:rPr>
                <w:rFonts w:ascii="Arial" w:eastAsia="Arial" w:hAnsi="Arial" w:cs="Arial"/>
                <w:sz w:val="16"/>
              </w:rPr>
              <w:t xml:space="preserve">Substantial </w:t>
            </w:r>
          </w:p>
        </w:tc>
        <w:tc>
          <w:tcPr>
            <w:tcW w:w="1008" w:type="dxa"/>
            <w:tcBorders>
              <w:top w:val="single" w:sz="4" w:space="0" w:color="000000"/>
              <w:left w:val="single" w:sz="4" w:space="0" w:color="000000"/>
              <w:bottom w:val="single" w:sz="4" w:space="0" w:color="000000"/>
              <w:right w:val="single" w:sz="4" w:space="0" w:color="000000"/>
            </w:tcBorders>
            <w:shd w:val="clear" w:color="auto" w:fill="FF3300"/>
            <w:vAlign w:val="center"/>
          </w:tcPr>
          <w:p w14:paraId="5CAA89D2" w14:textId="77777777" w:rsidR="00602C14" w:rsidRDefault="00DE76A0">
            <w:pPr>
              <w:jc w:val="center"/>
            </w:pPr>
            <w:r>
              <w:rPr>
                <w:rFonts w:ascii="Arial" w:eastAsia="Arial" w:hAnsi="Arial" w:cs="Arial"/>
                <w:sz w:val="16"/>
              </w:rPr>
              <w:t xml:space="preserve">20 Intolerable </w:t>
            </w:r>
          </w:p>
        </w:tc>
        <w:tc>
          <w:tcPr>
            <w:tcW w:w="1008" w:type="dxa"/>
            <w:tcBorders>
              <w:top w:val="single" w:sz="4" w:space="0" w:color="000000"/>
              <w:left w:val="single" w:sz="4" w:space="0" w:color="000000"/>
              <w:bottom w:val="single" w:sz="4" w:space="0" w:color="000000"/>
              <w:right w:val="single" w:sz="8" w:space="0" w:color="000000"/>
            </w:tcBorders>
            <w:shd w:val="clear" w:color="auto" w:fill="FF3300"/>
            <w:vAlign w:val="center"/>
          </w:tcPr>
          <w:p w14:paraId="1576254B" w14:textId="77777777" w:rsidR="00602C14" w:rsidRDefault="00DE76A0">
            <w:pPr>
              <w:jc w:val="center"/>
            </w:pPr>
            <w:r>
              <w:rPr>
                <w:rFonts w:ascii="Arial" w:eastAsia="Arial" w:hAnsi="Arial" w:cs="Arial"/>
                <w:sz w:val="16"/>
              </w:rPr>
              <w:t xml:space="preserve">25 Intolerable </w:t>
            </w:r>
          </w:p>
        </w:tc>
        <w:tc>
          <w:tcPr>
            <w:tcW w:w="0" w:type="auto"/>
            <w:vMerge/>
            <w:tcBorders>
              <w:top w:val="nil"/>
              <w:left w:val="single" w:sz="8" w:space="0" w:color="000000"/>
              <w:bottom w:val="single" w:sz="8" w:space="0" w:color="000000"/>
              <w:right w:val="single" w:sz="8" w:space="0" w:color="000000"/>
            </w:tcBorders>
          </w:tcPr>
          <w:p w14:paraId="70816637" w14:textId="77777777" w:rsidR="00602C14" w:rsidRDefault="00602C14"/>
        </w:tc>
        <w:tc>
          <w:tcPr>
            <w:tcW w:w="7037" w:type="dxa"/>
            <w:tcBorders>
              <w:top w:val="single" w:sz="8" w:space="0" w:color="000000"/>
              <w:left w:val="single" w:sz="8" w:space="0" w:color="000000"/>
              <w:bottom w:val="single" w:sz="8" w:space="0" w:color="000000"/>
              <w:right w:val="single" w:sz="8" w:space="0" w:color="000000"/>
            </w:tcBorders>
            <w:shd w:val="clear" w:color="auto" w:fill="FF3300"/>
            <w:vAlign w:val="center"/>
          </w:tcPr>
          <w:p w14:paraId="2F3B401F" w14:textId="5EEB9743" w:rsidR="00602C14" w:rsidRDefault="00DE76A0">
            <w:pPr>
              <w:ind w:left="1"/>
            </w:pPr>
            <w:r>
              <w:rPr>
                <w:rFonts w:ascii="Arial" w:eastAsia="Arial" w:hAnsi="Arial" w:cs="Arial"/>
                <w:sz w:val="20"/>
              </w:rPr>
              <w:t>Intolerable: Stop activity immediately and take immediate action. Additional controls to be applied to reduce risk, prior to activity recommencing</w:t>
            </w:r>
            <w:r w:rsidR="00987984">
              <w:rPr>
                <w:rFonts w:ascii="Arial" w:eastAsia="Arial" w:hAnsi="Arial" w:cs="Arial"/>
                <w:sz w:val="20"/>
              </w:rPr>
              <w:t>.</w:t>
            </w:r>
            <w:r>
              <w:rPr>
                <w:rFonts w:ascii="Arial" w:eastAsia="Arial" w:hAnsi="Arial" w:cs="Arial"/>
                <w:sz w:val="20"/>
              </w:rPr>
              <w:t xml:space="preserve"> </w:t>
            </w:r>
          </w:p>
        </w:tc>
      </w:tr>
    </w:tbl>
    <w:p w14:paraId="1A703820" w14:textId="77777777" w:rsidR="00602C14" w:rsidRDefault="00DE76A0">
      <w:pPr>
        <w:spacing w:after="0"/>
      </w:pPr>
      <w:r>
        <w:rPr>
          <w:rFonts w:ascii="Times New Roman" w:eastAsia="Times New Roman" w:hAnsi="Times New Roman" w:cs="Times New Roman"/>
          <w:b/>
        </w:rPr>
        <w:lastRenderedPageBreak/>
        <w:t xml:space="preserve"> </w:t>
      </w:r>
    </w:p>
    <w:p w14:paraId="5E25D3A7" w14:textId="77777777" w:rsidR="00602C14" w:rsidRDefault="00602C14">
      <w:pPr>
        <w:spacing w:after="0"/>
        <w:ind w:left="-720" w:right="74"/>
      </w:pPr>
    </w:p>
    <w:tbl>
      <w:tblPr>
        <w:tblStyle w:val="TableGrid"/>
        <w:tblW w:w="14737" w:type="dxa"/>
        <w:tblInd w:w="284" w:type="dxa"/>
        <w:tblCellMar>
          <w:top w:w="10" w:type="dxa"/>
          <w:left w:w="107" w:type="dxa"/>
          <w:right w:w="70" w:type="dxa"/>
        </w:tblCellMar>
        <w:tblLook w:val="04A0" w:firstRow="1" w:lastRow="0" w:firstColumn="1" w:lastColumn="0" w:noHBand="0" w:noVBand="1"/>
      </w:tblPr>
      <w:tblGrid>
        <w:gridCol w:w="422"/>
        <w:gridCol w:w="2833"/>
        <w:gridCol w:w="3260"/>
        <w:gridCol w:w="4820"/>
        <w:gridCol w:w="709"/>
        <w:gridCol w:w="850"/>
        <w:gridCol w:w="709"/>
        <w:gridCol w:w="1134"/>
      </w:tblGrid>
      <w:tr w:rsidR="009F0018" w14:paraId="725BAF38" w14:textId="77777777" w:rsidTr="009F0018">
        <w:trPr>
          <w:trHeight w:val="1144"/>
          <w:tblHeader/>
        </w:trPr>
        <w:tc>
          <w:tcPr>
            <w:tcW w:w="422" w:type="dxa"/>
            <w:tcBorders>
              <w:top w:val="single" w:sz="4" w:space="0" w:color="000000"/>
              <w:left w:val="single" w:sz="4" w:space="0" w:color="000000"/>
              <w:bottom w:val="single" w:sz="4" w:space="0" w:color="000000"/>
              <w:right w:val="single" w:sz="4" w:space="0" w:color="000000"/>
            </w:tcBorders>
            <w:shd w:val="clear" w:color="auto" w:fill="D9D9D9"/>
          </w:tcPr>
          <w:p w14:paraId="6C359810" w14:textId="77777777" w:rsidR="009F0018" w:rsidRDefault="009F0018">
            <w:pPr>
              <w:ind w:right="4"/>
              <w:jc w:val="center"/>
            </w:pPr>
            <w:r>
              <w:rPr>
                <w:rFonts w:ascii="Arial" w:eastAsia="Arial" w:hAnsi="Arial" w:cs="Arial"/>
                <w:b/>
                <w:sz w:val="13"/>
              </w:rPr>
              <w:t xml:space="preserve"> </w:t>
            </w:r>
          </w:p>
        </w:tc>
        <w:tc>
          <w:tcPr>
            <w:tcW w:w="2833" w:type="dxa"/>
            <w:tcBorders>
              <w:top w:val="single" w:sz="4" w:space="0" w:color="000000"/>
              <w:left w:val="single" w:sz="4" w:space="0" w:color="000000"/>
              <w:bottom w:val="single" w:sz="4" w:space="0" w:color="000000"/>
              <w:right w:val="single" w:sz="4" w:space="0" w:color="000000"/>
            </w:tcBorders>
            <w:shd w:val="clear" w:color="auto" w:fill="D9D9D9"/>
          </w:tcPr>
          <w:p w14:paraId="1E6A6B63" w14:textId="77777777" w:rsidR="009F0018" w:rsidRDefault="009F0018">
            <w:pPr>
              <w:spacing w:after="29"/>
              <w:ind w:right="40"/>
              <w:jc w:val="center"/>
              <w:rPr>
                <w:rFonts w:ascii="Arial" w:eastAsia="Arial" w:hAnsi="Arial" w:cs="Arial"/>
                <w:b/>
                <w:sz w:val="13"/>
              </w:rPr>
            </w:pPr>
          </w:p>
          <w:p w14:paraId="5F179B51" w14:textId="4592739F" w:rsidR="009F0018" w:rsidRDefault="009F0018">
            <w:pPr>
              <w:spacing w:after="29"/>
              <w:ind w:right="40"/>
              <w:jc w:val="center"/>
            </w:pPr>
            <w:r>
              <w:rPr>
                <w:rFonts w:ascii="Arial" w:eastAsia="Arial" w:hAnsi="Arial" w:cs="Arial"/>
                <w:b/>
                <w:sz w:val="13"/>
              </w:rPr>
              <w:t xml:space="preserve">Hazard information </w:t>
            </w:r>
          </w:p>
          <w:p w14:paraId="27AE55DC" w14:textId="77777777" w:rsidR="009F0018" w:rsidRDefault="009F0018">
            <w:pPr>
              <w:jc w:val="center"/>
            </w:pPr>
            <w:r>
              <w:rPr>
                <w:rFonts w:ascii="Arial" w:eastAsia="Arial" w:hAnsi="Arial" w:cs="Arial"/>
                <w:b/>
                <w:sz w:val="13"/>
              </w:rPr>
              <w:t xml:space="preserve">(What could cause harm and how harm could be caused)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1C1AA757" w14:textId="77777777" w:rsidR="009F0018" w:rsidRDefault="009F0018">
            <w:pPr>
              <w:ind w:right="37"/>
              <w:jc w:val="center"/>
              <w:rPr>
                <w:rFonts w:ascii="Arial" w:eastAsia="Arial" w:hAnsi="Arial" w:cs="Arial"/>
                <w:b/>
                <w:sz w:val="13"/>
              </w:rPr>
            </w:pPr>
          </w:p>
          <w:p w14:paraId="4E173C75" w14:textId="5651D30E" w:rsidR="009F0018" w:rsidRDefault="009F0018">
            <w:pPr>
              <w:ind w:right="37"/>
              <w:jc w:val="center"/>
              <w:rPr>
                <w:rFonts w:ascii="Arial" w:eastAsia="Arial" w:hAnsi="Arial" w:cs="Arial"/>
                <w:b/>
                <w:sz w:val="13"/>
              </w:rPr>
            </w:pPr>
            <w:r>
              <w:rPr>
                <w:rFonts w:ascii="Arial" w:eastAsia="Arial" w:hAnsi="Arial" w:cs="Arial"/>
                <w:b/>
                <w:sz w:val="13"/>
              </w:rPr>
              <w:t xml:space="preserve">Environmental harm </w:t>
            </w:r>
          </w:p>
          <w:p w14:paraId="31AD097D" w14:textId="77777777" w:rsidR="009F0018" w:rsidRDefault="009F0018">
            <w:pPr>
              <w:ind w:right="37"/>
              <w:jc w:val="center"/>
              <w:rPr>
                <w:rFonts w:ascii="Arial" w:eastAsia="Arial" w:hAnsi="Arial" w:cs="Arial"/>
                <w:b/>
                <w:sz w:val="13"/>
              </w:rPr>
            </w:pPr>
          </w:p>
          <w:p w14:paraId="09ED9446" w14:textId="6C772400" w:rsidR="009F0018" w:rsidRDefault="009F0018">
            <w:pPr>
              <w:ind w:right="37"/>
              <w:jc w:val="center"/>
            </w:pPr>
            <w:r>
              <w:rPr>
                <w:rFonts w:ascii="Arial" w:eastAsia="Arial" w:hAnsi="Arial" w:cs="Arial"/>
                <w:b/>
                <w:sz w:val="13"/>
              </w:rPr>
              <w:t>potentially caused</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Pr>
          <w:p w14:paraId="5490EB3C" w14:textId="77777777" w:rsidR="009F0018" w:rsidRDefault="009F0018">
            <w:pPr>
              <w:ind w:right="37"/>
              <w:jc w:val="center"/>
              <w:rPr>
                <w:rFonts w:ascii="Arial" w:eastAsia="Arial" w:hAnsi="Arial" w:cs="Arial"/>
                <w:b/>
                <w:sz w:val="13"/>
              </w:rPr>
            </w:pPr>
          </w:p>
          <w:p w14:paraId="7A5DF2E1" w14:textId="05EE5CA1" w:rsidR="009F0018" w:rsidRDefault="009F0018">
            <w:pPr>
              <w:ind w:right="37"/>
              <w:jc w:val="center"/>
            </w:pPr>
            <w:r>
              <w:rPr>
                <w:rFonts w:ascii="Arial" w:eastAsia="Arial" w:hAnsi="Arial" w:cs="Arial"/>
                <w:b/>
                <w:sz w:val="13"/>
              </w:rPr>
              <w:t xml:space="preserve">Control measures to be put in place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B25BBC7" w14:textId="77777777" w:rsidR="009F0018" w:rsidRDefault="009F0018">
            <w:pPr>
              <w:spacing w:after="46" w:line="240" w:lineRule="auto"/>
              <w:ind w:left="1"/>
              <w:rPr>
                <w:rFonts w:ascii="Arial" w:eastAsia="Arial" w:hAnsi="Arial" w:cs="Arial"/>
                <w:b/>
                <w:sz w:val="13"/>
              </w:rPr>
            </w:pPr>
          </w:p>
          <w:p w14:paraId="013B9D73" w14:textId="569D49D1" w:rsidR="009F0018" w:rsidRDefault="009F0018">
            <w:pPr>
              <w:spacing w:after="46" w:line="240" w:lineRule="auto"/>
              <w:ind w:left="1"/>
            </w:pPr>
            <w:r>
              <w:rPr>
                <w:rFonts w:ascii="Arial" w:eastAsia="Arial" w:hAnsi="Arial" w:cs="Arial"/>
                <w:b/>
                <w:sz w:val="13"/>
              </w:rPr>
              <w:t xml:space="preserve">Hazard severity </w:t>
            </w:r>
          </w:p>
          <w:p w14:paraId="6713F40E" w14:textId="77777777" w:rsidR="009F0018" w:rsidRDefault="009F0018">
            <w:pPr>
              <w:ind w:right="38"/>
              <w:jc w:val="center"/>
            </w:pPr>
            <w:r>
              <w:rPr>
                <w:rFonts w:ascii="Arial" w:eastAsia="Arial" w:hAnsi="Arial" w:cs="Arial"/>
                <w:b/>
                <w:sz w:val="13"/>
              </w:rPr>
              <w:t xml:space="preserve">1 – 5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5297D8C4" w14:textId="77777777" w:rsidR="009F0018" w:rsidRDefault="009F0018">
            <w:pPr>
              <w:spacing w:after="46" w:line="240" w:lineRule="auto"/>
              <w:jc w:val="center"/>
              <w:rPr>
                <w:rFonts w:ascii="Arial" w:eastAsia="Arial" w:hAnsi="Arial" w:cs="Arial"/>
                <w:b/>
                <w:sz w:val="13"/>
              </w:rPr>
            </w:pPr>
          </w:p>
          <w:p w14:paraId="0386AE88" w14:textId="21A1ADDE" w:rsidR="009F0018" w:rsidRDefault="009F0018">
            <w:pPr>
              <w:spacing w:after="46" w:line="240" w:lineRule="auto"/>
              <w:jc w:val="center"/>
            </w:pPr>
            <w:r>
              <w:rPr>
                <w:rFonts w:ascii="Arial" w:eastAsia="Arial" w:hAnsi="Arial" w:cs="Arial"/>
                <w:b/>
                <w:sz w:val="13"/>
              </w:rPr>
              <w:t xml:space="preserve">Likelihood </w:t>
            </w:r>
          </w:p>
          <w:p w14:paraId="60E2567F" w14:textId="77777777" w:rsidR="009F0018" w:rsidRDefault="009F0018">
            <w:pPr>
              <w:ind w:right="40"/>
              <w:jc w:val="center"/>
            </w:pPr>
            <w:r>
              <w:rPr>
                <w:rFonts w:ascii="Arial" w:eastAsia="Arial" w:hAnsi="Arial" w:cs="Arial"/>
                <w:b/>
                <w:sz w:val="13"/>
              </w:rPr>
              <w:t xml:space="preserve">1 – 5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B5A8FD8" w14:textId="77777777" w:rsidR="009F0018" w:rsidRDefault="009F0018">
            <w:pPr>
              <w:spacing w:after="33"/>
              <w:ind w:right="35"/>
              <w:jc w:val="center"/>
              <w:rPr>
                <w:rFonts w:ascii="Arial" w:eastAsia="Arial" w:hAnsi="Arial" w:cs="Arial"/>
                <w:b/>
                <w:sz w:val="13"/>
              </w:rPr>
            </w:pPr>
          </w:p>
          <w:p w14:paraId="661D1DBA" w14:textId="2663BD1C" w:rsidR="009F0018" w:rsidRDefault="009F0018">
            <w:pPr>
              <w:spacing w:after="33"/>
              <w:ind w:right="35"/>
              <w:jc w:val="center"/>
            </w:pPr>
            <w:r>
              <w:rPr>
                <w:rFonts w:ascii="Arial" w:eastAsia="Arial" w:hAnsi="Arial" w:cs="Arial"/>
                <w:b/>
                <w:sz w:val="13"/>
              </w:rPr>
              <w:t xml:space="preserve">RISK </w:t>
            </w:r>
          </w:p>
          <w:p w14:paraId="060A4F60" w14:textId="77777777" w:rsidR="009F0018" w:rsidRDefault="009F0018">
            <w:pPr>
              <w:ind w:right="38"/>
              <w:jc w:val="center"/>
            </w:pPr>
            <w:r>
              <w:rPr>
                <w:rFonts w:ascii="Arial" w:eastAsia="Arial" w:hAnsi="Arial" w:cs="Arial"/>
                <w:b/>
                <w:sz w:val="13"/>
              </w:rPr>
              <w:t xml:space="preserve">1 – 25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11EB8CC" w14:textId="77777777" w:rsidR="009F0018" w:rsidRDefault="009F0018">
            <w:pPr>
              <w:ind w:left="6" w:hanging="6"/>
              <w:jc w:val="center"/>
              <w:rPr>
                <w:rFonts w:ascii="Arial" w:eastAsia="Arial" w:hAnsi="Arial" w:cs="Arial"/>
                <w:b/>
                <w:sz w:val="13"/>
              </w:rPr>
            </w:pPr>
          </w:p>
          <w:p w14:paraId="3719C307" w14:textId="122C1B44" w:rsidR="009F0018" w:rsidRDefault="009F0018">
            <w:pPr>
              <w:ind w:left="6" w:hanging="6"/>
              <w:jc w:val="center"/>
            </w:pPr>
            <w:r>
              <w:rPr>
                <w:rFonts w:ascii="Arial" w:eastAsia="Arial" w:hAnsi="Arial" w:cs="Arial"/>
                <w:b/>
                <w:sz w:val="13"/>
              </w:rPr>
              <w:t xml:space="preserve">Completion date(s) &amp; signature </w:t>
            </w:r>
          </w:p>
        </w:tc>
      </w:tr>
      <w:tr w:rsidR="009F0018" w14:paraId="379E14CA" w14:textId="77777777" w:rsidTr="009F0018">
        <w:trPr>
          <w:trHeight w:val="783"/>
        </w:trPr>
        <w:tc>
          <w:tcPr>
            <w:tcW w:w="422" w:type="dxa"/>
            <w:tcBorders>
              <w:top w:val="single" w:sz="4" w:space="0" w:color="000000"/>
              <w:left w:val="single" w:sz="4" w:space="0" w:color="000000"/>
              <w:bottom w:val="single" w:sz="4" w:space="0" w:color="000000"/>
              <w:right w:val="single" w:sz="4" w:space="0" w:color="000000"/>
            </w:tcBorders>
            <w:shd w:val="clear" w:color="auto" w:fill="D9D9D9"/>
          </w:tcPr>
          <w:p w14:paraId="425DE2B7" w14:textId="723F598D" w:rsidR="009F0018" w:rsidRDefault="009F0018">
            <w:r>
              <w:t>1</w:t>
            </w:r>
          </w:p>
        </w:tc>
        <w:tc>
          <w:tcPr>
            <w:tcW w:w="2833" w:type="dxa"/>
            <w:tcBorders>
              <w:top w:val="single" w:sz="4" w:space="0" w:color="000000"/>
              <w:left w:val="single" w:sz="4" w:space="0" w:color="000000"/>
              <w:bottom w:val="single" w:sz="4" w:space="0" w:color="000000"/>
              <w:right w:val="single" w:sz="4" w:space="0" w:color="000000"/>
            </w:tcBorders>
          </w:tcPr>
          <w:p w14:paraId="45C72BB1" w14:textId="73933AFE" w:rsidR="009F0018" w:rsidRPr="009F0018" w:rsidRDefault="009F0018" w:rsidP="009F0018">
            <w:pPr>
              <w:spacing w:line="240" w:lineRule="auto"/>
              <w:ind w:left="1"/>
              <w:contextualSpacing/>
              <w:rPr>
                <w:sz w:val="16"/>
                <w:szCs w:val="16"/>
              </w:rPr>
            </w:pPr>
            <w:r w:rsidRPr="009F0018">
              <w:rPr>
                <w:sz w:val="16"/>
                <w:szCs w:val="16"/>
              </w:rPr>
              <w:t>Increase in boiler emissions by larger boiler</w:t>
            </w:r>
          </w:p>
        </w:tc>
        <w:tc>
          <w:tcPr>
            <w:tcW w:w="3260" w:type="dxa"/>
            <w:tcBorders>
              <w:top w:val="single" w:sz="4" w:space="0" w:color="000000"/>
              <w:left w:val="single" w:sz="4" w:space="0" w:color="000000"/>
              <w:bottom w:val="single" w:sz="4" w:space="0" w:color="000000"/>
              <w:right w:val="single" w:sz="4" w:space="0" w:color="000000"/>
            </w:tcBorders>
          </w:tcPr>
          <w:p w14:paraId="7C5AD221" w14:textId="77777777" w:rsidR="009F0018" w:rsidRPr="009F0018" w:rsidRDefault="009F0018" w:rsidP="009F0018">
            <w:pPr>
              <w:spacing w:line="240" w:lineRule="auto"/>
              <w:ind w:left="2"/>
              <w:contextualSpacing/>
              <w:rPr>
                <w:sz w:val="16"/>
                <w:szCs w:val="16"/>
              </w:rPr>
            </w:pPr>
            <w:r w:rsidRPr="009F0018">
              <w:rPr>
                <w:sz w:val="16"/>
                <w:szCs w:val="16"/>
              </w:rPr>
              <w:t xml:space="preserve">Increased emissions to air. </w:t>
            </w:r>
          </w:p>
          <w:p w14:paraId="7620951A" w14:textId="77777777" w:rsidR="009F0018" w:rsidRPr="009F0018" w:rsidRDefault="009F0018" w:rsidP="009F0018">
            <w:pPr>
              <w:spacing w:line="240" w:lineRule="auto"/>
              <w:ind w:left="2"/>
              <w:contextualSpacing/>
              <w:rPr>
                <w:sz w:val="16"/>
                <w:szCs w:val="16"/>
              </w:rPr>
            </w:pPr>
            <w:r w:rsidRPr="009F0018">
              <w:rPr>
                <w:sz w:val="16"/>
                <w:szCs w:val="16"/>
              </w:rPr>
              <w:t xml:space="preserve">Increased water use </w:t>
            </w:r>
          </w:p>
          <w:p w14:paraId="61FCE8BA" w14:textId="77777777" w:rsidR="009F0018" w:rsidRDefault="009F0018" w:rsidP="009F0018">
            <w:pPr>
              <w:spacing w:line="240" w:lineRule="auto"/>
              <w:ind w:left="2"/>
              <w:contextualSpacing/>
              <w:rPr>
                <w:sz w:val="16"/>
                <w:szCs w:val="16"/>
              </w:rPr>
            </w:pPr>
            <w:r w:rsidRPr="009F0018">
              <w:rPr>
                <w:sz w:val="16"/>
                <w:szCs w:val="16"/>
              </w:rPr>
              <w:t>Increased gas use</w:t>
            </w:r>
          </w:p>
          <w:p w14:paraId="4A3EC548" w14:textId="77777777" w:rsidR="00066E5A" w:rsidRDefault="00066E5A" w:rsidP="009F0018">
            <w:pPr>
              <w:spacing w:line="240" w:lineRule="auto"/>
              <w:ind w:left="2"/>
              <w:contextualSpacing/>
              <w:rPr>
                <w:sz w:val="16"/>
                <w:szCs w:val="16"/>
              </w:rPr>
            </w:pPr>
            <w:r>
              <w:rPr>
                <w:sz w:val="16"/>
                <w:szCs w:val="16"/>
              </w:rPr>
              <w:t xml:space="preserve">Resource depletion </w:t>
            </w:r>
          </w:p>
          <w:p w14:paraId="04E400F1" w14:textId="3B0F4C68" w:rsidR="00066E5A" w:rsidRPr="009F0018" w:rsidRDefault="00066E5A" w:rsidP="009F0018">
            <w:pPr>
              <w:spacing w:line="240" w:lineRule="auto"/>
              <w:ind w:left="2"/>
              <w:contextualSpacing/>
              <w:rPr>
                <w:sz w:val="16"/>
                <w:szCs w:val="16"/>
              </w:rPr>
            </w:pPr>
            <w:r>
              <w:rPr>
                <w:sz w:val="16"/>
                <w:szCs w:val="16"/>
              </w:rPr>
              <w:t xml:space="preserve">Contribution to climate change </w:t>
            </w:r>
          </w:p>
        </w:tc>
        <w:tc>
          <w:tcPr>
            <w:tcW w:w="4820" w:type="dxa"/>
            <w:tcBorders>
              <w:top w:val="single" w:sz="4" w:space="0" w:color="000000"/>
              <w:left w:val="single" w:sz="4" w:space="0" w:color="000000"/>
              <w:bottom w:val="single" w:sz="4" w:space="0" w:color="000000"/>
              <w:right w:val="single" w:sz="4" w:space="0" w:color="000000"/>
            </w:tcBorders>
          </w:tcPr>
          <w:p w14:paraId="1C91B7B0" w14:textId="3F02490A" w:rsidR="009F0018" w:rsidRDefault="009F0018" w:rsidP="009F0018">
            <w:pPr>
              <w:pStyle w:val="ListParagraph"/>
              <w:numPr>
                <w:ilvl w:val="0"/>
                <w:numId w:val="4"/>
              </w:numPr>
              <w:spacing w:line="240" w:lineRule="auto"/>
              <w:rPr>
                <w:sz w:val="16"/>
                <w:szCs w:val="16"/>
              </w:rPr>
            </w:pPr>
            <w:r w:rsidRPr="009F0018">
              <w:rPr>
                <w:sz w:val="16"/>
                <w:szCs w:val="16"/>
              </w:rPr>
              <w:t xml:space="preserve">Low emission boiler </w:t>
            </w:r>
            <w:r w:rsidR="00066E5A">
              <w:rPr>
                <w:sz w:val="16"/>
                <w:szCs w:val="16"/>
              </w:rPr>
              <w:t>purchased</w:t>
            </w:r>
          </w:p>
          <w:p w14:paraId="45D17727" w14:textId="028DE70C" w:rsidR="009F0018" w:rsidRDefault="009F0018" w:rsidP="009F0018">
            <w:pPr>
              <w:pStyle w:val="ListParagraph"/>
              <w:numPr>
                <w:ilvl w:val="0"/>
                <w:numId w:val="4"/>
              </w:numPr>
              <w:spacing w:line="240" w:lineRule="auto"/>
              <w:rPr>
                <w:sz w:val="16"/>
                <w:szCs w:val="16"/>
              </w:rPr>
            </w:pPr>
            <w:r>
              <w:rPr>
                <w:sz w:val="16"/>
                <w:szCs w:val="16"/>
              </w:rPr>
              <w:t xml:space="preserve">Annual </w:t>
            </w:r>
            <w:r w:rsidR="00F9296F">
              <w:rPr>
                <w:sz w:val="16"/>
                <w:szCs w:val="16"/>
              </w:rPr>
              <w:t xml:space="preserve">boiler emission </w:t>
            </w:r>
            <w:r>
              <w:rPr>
                <w:sz w:val="16"/>
                <w:szCs w:val="16"/>
              </w:rPr>
              <w:t>monitoring by an accredited contractor</w:t>
            </w:r>
          </w:p>
          <w:p w14:paraId="7B611E6D" w14:textId="77777777" w:rsidR="009F0018" w:rsidRDefault="009F0018" w:rsidP="009F0018">
            <w:pPr>
              <w:pStyle w:val="ListParagraph"/>
              <w:numPr>
                <w:ilvl w:val="0"/>
                <w:numId w:val="4"/>
              </w:numPr>
              <w:spacing w:line="240" w:lineRule="auto"/>
              <w:rPr>
                <w:sz w:val="16"/>
                <w:szCs w:val="16"/>
              </w:rPr>
            </w:pPr>
            <w:r>
              <w:rPr>
                <w:sz w:val="16"/>
                <w:szCs w:val="16"/>
              </w:rPr>
              <w:t>Boiler works on a steam ring that works on demand</w:t>
            </w:r>
          </w:p>
          <w:p w14:paraId="4280290F" w14:textId="293A2DF7" w:rsidR="00F9296F" w:rsidRPr="009F0018" w:rsidRDefault="00F9296F" w:rsidP="009F0018">
            <w:pPr>
              <w:pStyle w:val="ListParagraph"/>
              <w:numPr>
                <w:ilvl w:val="0"/>
                <w:numId w:val="4"/>
              </w:numPr>
              <w:spacing w:line="240" w:lineRule="auto"/>
              <w:rPr>
                <w:sz w:val="16"/>
                <w:szCs w:val="16"/>
              </w:rPr>
            </w:pPr>
            <w:r>
              <w:rPr>
                <w:sz w:val="16"/>
                <w:szCs w:val="16"/>
              </w:rPr>
              <w:t>Exploration of cleaner fuels</w:t>
            </w:r>
          </w:p>
        </w:tc>
        <w:tc>
          <w:tcPr>
            <w:tcW w:w="709" w:type="dxa"/>
            <w:tcBorders>
              <w:top w:val="single" w:sz="4" w:space="0" w:color="000000"/>
              <w:left w:val="single" w:sz="4" w:space="0" w:color="000000"/>
              <w:bottom w:val="single" w:sz="4" w:space="0" w:color="000000"/>
              <w:right w:val="single" w:sz="4" w:space="0" w:color="000000"/>
            </w:tcBorders>
            <w:vAlign w:val="center"/>
          </w:tcPr>
          <w:p w14:paraId="49B4015C" w14:textId="3BAC99CA" w:rsidR="009F0018" w:rsidRPr="009F0018" w:rsidRDefault="009F0018" w:rsidP="009F0018">
            <w:pPr>
              <w:spacing w:line="240" w:lineRule="auto"/>
              <w:ind w:right="35"/>
              <w:jc w:val="center"/>
              <w:rPr>
                <w:sz w:val="16"/>
                <w:szCs w:val="16"/>
              </w:rPr>
            </w:pPr>
            <w:r>
              <w:rPr>
                <w:sz w:val="16"/>
                <w:szCs w:val="16"/>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9A50941" w14:textId="6794A0E3" w:rsidR="009F0018" w:rsidRPr="009F0018" w:rsidRDefault="009F0018" w:rsidP="009F0018">
            <w:pPr>
              <w:spacing w:line="240" w:lineRule="auto"/>
              <w:ind w:right="37"/>
              <w:jc w:val="center"/>
              <w:rPr>
                <w:sz w:val="16"/>
                <w:szCs w:val="16"/>
              </w:rPr>
            </w:pPr>
            <w:r>
              <w:rPr>
                <w:sz w:val="16"/>
                <w:szCs w:val="16"/>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CC7E" w14:textId="63346AD6" w:rsidR="009F0018" w:rsidRPr="009F0018" w:rsidRDefault="009F0018" w:rsidP="009F0018">
            <w:pPr>
              <w:spacing w:line="240" w:lineRule="auto"/>
              <w:ind w:right="35"/>
              <w:jc w:val="center"/>
              <w:rPr>
                <w:sz w:val="16"/>
                <w:szCs w:val="16"/>
              </w:rPr>
            </w:pPr>
            <w:r>
              <w:rPr>
                <w:sz w:val="16"/>
                <w:szCs w:val="1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755421B5" w14:textId="680C83E0" w:rsidR="009F0018" w:rsidRPr="009F0018" w:rsidRDefault="009F0018" w:rsidP="009F0018">
            <w:pPr>
              <w:spacing w:line="240" w:lineRule="auto"/>
              <w:ind w:left="9"/>
              <w:jc w:val="center"/>
              <w:rPr>
                <w:sz w:val="16"/>
                <w:szCs w:val="16"/>
              </w:rPr>
            </w:pPr>
          </w:p>
        </w:tc>
      </w:tr>
      <w:tr w:rsidR="009F0018" w14:paraId="3EDE078C" w14:textId="77777777" w:rsidTr="009F0018">
        <w:trPr>
          <w:trHeight w:val="978"/>
        </w:trPr>
        <w:tc>
          <w:tcPr>
            <w:tcW w:w="422" w:type="dxa"/>
            <w:tcBorders>
              <w:top w:val="single" w:sz="4" w:space="0" w:color="000000"/>
              <w:left w:val="single" w:sz="4" w:space="0" w:color="000000"/>
              <w:bottom w:val="single" w:sz="4" w:space="0" w:color="auto"/>
              <w:right w:val="single" w:sz="4" w:space="0" w:color="000000"/>
            </w:tcBorders>
            <w:shd w:val="clear" w:color="auto" w:fill="D9D9D9"/>
          </w:tcPr>
          <w:p w14:paraId="469062EC" w14:textId="035B7A40" w:rsidR="009F0018" w:rsidRDefault="009F0018">
            <w:r>
              <w:t>2</w:t>
            </w:r>
          </w:p>
        </w:tc>
        <w:tc>
          <w:tcPr>
            <w:tcW w:w="2833" w:type="dxa"/>
            <w:tcBorders>
              <w:top w:val="single" w:sz="4" w:space="0" w:color="000000"/>
              <w:left w:val="single" w:sz="4" w:space="0" w:color="000000"/>
              <w:bottom w:val="single" w:sz="4" w:space="0" w:color="auto"/>
              <w:right w:val="single" w:sz="4" w:space="0" w:color="000000"/>
            </w:tcBorders>
          </w:tcPr>
          <w:p w14:paraId="6CD7E810" w14:textId="2E8C3496" w:rsidR="009F0018" w:rsidRPr="009F0018" w:rsidRDefault="009F0018" w:rsidP="009F0018">
            <w:pPr>
              <w:spacing w:line="240" w:lineRule="auto"/>
              <w:ind w:left="1"/>
              <w:contextualSpacing/>
              <w:rPr>
                <w:sz w:val="16"/>
                <w:szCs w:val="16"/>
              </w:rPr>
            </w:pPr>
            <w:r w:rsidRPr="009F0018">
              <w:rPr>
                <w:sz w:val="16"/>
                <w:szCs w:val="16"/>
              </w:rPr>
              <w:t>Increase to storage of materials on site</w:t>
            </w:r>
          </w:p>
        </w:tc>
        <w:tc>
          <w:tcPr>
            <w:tcW w:w="3260" w:type="dxa"/>
            <w:tcBorders>
              <w:top w:val="single" w:sz="4" w:space="0" w:color="000000"/>
              <w:left w:val="single" w:sz="4" w:space="0" w:color="000000"/>
              <w:bottom w:val="single" w:sz="4" w:space="0" w:color="auto"/>
              <w:right w:val="single" w:sz="4" w:space="0" w:color="000000"/>
            </w:tcBorders>
          </w:tcPr>
          <w:p w14:paraId="05C2B5CE" w14:textId="77777777" w:rsidR="009B78EA" w:rsidRDefault="009B78EA" w:rsidP="009B78EA">
            <w:pPr>
              <w:spacing w:line="240" w:lineRule="auto"/>
              <w:ind w:left="2"/>
              <w:contextualSpacing/>
              <w:rPr>
                <w:sz w:val="16"/>
                <w:szCs w:val="16"/>
              </w:rPr>
            </w:pPr>
            <w:r>
              <w:rPr>
                <w:sz w:val="16"/>
                <w:szCs w:val="16"/>
              </w:rPr>
              <w:t>Increased risk of spillages and therefore pollution to ground or water</w:t>
            </w:r>
          </w:p>
          <w:p w14:paraId="6340E978" w14:textId="1EA04071" w:rsidR="00AB3110" w:rsidRDefault="00AB3110" w:rsidP="009B78EA">
            <w:pPr>
              <w:spacing w:line="240" w:lineRule="auto"/>
              <w:ind w:left="2"/>
              <w:contextualSpacing/>
              <w:rPr>
                <w:sz w:val="16"/>
                <w:szCs w:val="16"/>
              </w:rPr>
            </w:pPr>
            <w:r>
              <w:rPr>
                <w:sz w:val="16"/>
                <w:szCs w:val="16"/>
              </w:rPr>
              <w:t>More resource use</w:t>
            </w:r>
          </w:p>
          <w:p w14:paraId="78AF47EF" w14:textId="1C48CC46" w:rsidR="00AB3110" w:rsidRDefault="00AB3110" w:rsidP="009B78EA">
            <w:pPr>
              <w:spacing w:line="240" w:lineRule="auto"/>
              <w:ind w:left="2"/>
              <w:contextualSpacing/>
              <w:rPr>
                <w:sz w:val="16"/>
                <w:szCs w:val="16"/>
              </w:rPr>
            </w:pPr>
            <w:r>
              <w:rPr>
                <w:sz w:val="16"/>
                <w:szCs w:val="16"/>
              </w:rPr>
              <w:t xml:space="preserve">More material waste </w:t>
            </w:r>
          </w:p>
          <w:p w14:paraId="375FBD46" w14:textId="5C24AA82" w:rsidR="009B78EA" w:rsidRPr="009F0018" w:rsidRDefault="009B78EA" w:rsidP="009B78EA">
            <w:pPr>
              <w:spacing w:line="240" w:lineRule="auto"/>
              <w:ind w:left="2"/>
              <w:contextualSpacing/>
              <w:rPr>
                <w:sz w:val="16"/>
                <w:szCs w:val="16"/>
              </w:rPr>
            </w:pPr>
          </w:p>
        </w:tc>
        <w:tc>
          <w:tcPr>
            <w:tcW w:w="4820" w:type="dxa"/>
            <w:tcBorders>
              <w:top w:val="single" w:sz="4" w:space="0" w:color="000000"/>
              <w:left w:val="single" w:sz="4" w:space="0" w:color="000000"/>
              <w:bottom w:val="single" w:sz="4" w:space="0" w:color="auto"/>
              <w:right w:val="single" w:sz="4" w:space="0" w:color="000000"/>
            </w:tcBorders>
          </w:tcPr>
          <w:p w14:paraId="1DA93EF3" w14:textId="77777777" w:rsidR="009F0018" w:rsidRDefault="00125E1F" w:rsidP="00B12209">
            <w:pPr>
              <w:pStyle w:val="ListParagraph"/>
              <w:numPr>
                <w:ilvl w:val="0"/>
                <w:numId w:val="4"/>
              </w:numPr>
              <w:spacing w:line="240" w:lineRule="auto"/>
              <w:rPr>
                <w:sz w:val="16"/>
                <w:szCs w:val="16"/>
              </w:rPr>
            </w:pPr>
            <w:r>
              <w:rPr>
                <w:sz w:val="16"/>
                <w:szCs w:val="16"/>
              </w:rPr>
              <w:t>Re-train spillage clean-up procedure to all relevant staff</w:t>
            </w:r>
          </w:p>
          <w:p w14:paraId="476EF870" w14:textId="77777777" w:rsidR="00125E1F" w:rsidRDefault="00125E1F" w:rsidP="00F9296F">
            <w:pPr>
              <w:pStyle w:val="ListParagraph"/>
              <w:numPr>
                <w:ilvl w:val="0"/>
                <w:numId w:val="4"/>
              </w:numPr>
              <w:spacing w:line="240" w:lineRule="auto"/>
              <w:rPr>
                <w:sz w:val="16"/>
                <w:szCs w:val="16"/>
              </w:rPr>
            </w:pPr>
            <w:r>
              <w:rPr>
                <w:sz w:val="16"/>
                <w:szCs w:val="16"/>
              </w:rPr>
              <w:t>Driver training to reduce risk of driving related incidents causing spillages</w:t>
            </w:r>
          </w:p>
          <w:p w14:paraId="26B432F2" w14:textId="77777777" w:rsidR="00F9296F" w:rsidRDefault="00F9296F" w:rsidP="00F9296F">
            <w:pPr>
              <w:pStyle w:val="ListParagraph"/>
              <w:numPr>
                <w:ilvl w:val="0"/>
                <w:numId w:val="4"/>
              </w:numPr>
              <w:spacing w:line="240" w:lineRule="auto"/>
              <w:rPr>
                <w:sz w:val="16"/>
                <w:szCs w:val="16"/>
              </w:rPr>
            </w:pPr>
            <w:r>
              <w:rPr>
                <w:sz w:val="16"/>
                <w:szCs w:val="16"/>
              </w:rPr>
              <w:t>Increase the availability of bunding for chemicals and hazardous bulk liquid ingredients</w:t>
            </w:r>
          </w:p>
          <w:p w14:paraId="75446498" w14:textId="53E1CF03" w:rsidR="00F9296F" w:rsidRPr="00F9296F" w:rsidRDefault="00F9296F" w:rsidP="00F9296F">
            <w:pPr>
              <w:pStyle w:val="ListParagraph"/>
              <w:numPr>
                <w:ilvl w:val="0"/>
                <w:numId w:val="4"/>
              </w:numPr>
              <w:spacing w:line="240" w:lineRule="auto"/>
              <w:rPr>
                <w:sz w:val="16"/>
                <w:szCs w:val="16"/>
              </w:rPr>
            </w:pPr>
            <w:r>
              <w:rPr>
                <w:sz w:val="16"/>
                <w:szCs w:val="16"/>
              </w:rPr>
              <w:t>Appropriate disposal of used spill kit material</w:t>
            </w:r>
          </w:p>
        </w:tc>
        <w:tc>
          <w:tcPr>
            <w:tcW w:w="709" w:type="dxa"/>
            <w:tcBorders>
              <w:top w:val="single" w:sz="4" w:space="0" w:color="000000"/>
              <w:left w:val="single" w:sz="4" w:space="0" w:color="000000"/>
              <w:bottom w:val="single" w:sz="4" w:space="0" w:color="auto"/>
              <w:right w:val="single" w:sz="4" w:space="0" w:color="000000"/>
            </w:tcBorders>
            <w:vAlign w:val="center"/>
          </w:tcPr>
          <w:p w14:paraId="5BD41307" w14:textId="77625ABE" w:rsidR="009F0018" w:rsidRPr="009F0018" w:rsidRDefault="003F1D0A" w:rsidP="009F0018">
            <w:pPr>
              <w:spacing w:line="240" w:lineRule="auto"/>
              <w:ind w:right="35"/>
              <w:jc w:val="center"/>
              <w:rPr>
                <w:sz w:val="16"/>
                <w:szCs w:val="16"/>
              </w:rPr>
            </w:pPr>
            <w:r>
              <w:rPr>
                <w:sz w:val="16"/>
                <w:szCs w:val="16"/>
              </w:rPr>
              <w:t>3</w:t>
            </w:r>
          </w:p>
        </w:tc>
        <w:tc>
          <w:tcPr>
            <w:tcW w:w="850" w:type="dxa"/>
            <w:tcBorders>
              <w:top w:val="single" w:sz="4" w:space="0" w:color="000000"/>
              <w:left w:val="single" w:sz="4" w:space="0" w:color="000000"/>
              <w:bottom w:val="single" w:sz="4" w:space="0" w:color="auto"/>
              <w:right w:val="single" w:sz="4" w:space="0" w:color="000000"/>
            </w:tcBorders>
            <w:vAlign w:val="center"/>
          </w:tcPr>
          <w:p w14:paraId="71EADE77" w14:textId="13400FCE" w:rsidR="009F0018" w:rsidRPr="009F0018" w:rsidRDefault="003F1D0A" w:rsidP="009F0018">
            <w:pPr>
              <w:spacing w:line="240" w:lineRule="auto"/>
              <w:ind w:right="37"/>
              <w:jc w:val="center"/>
              <w:rPr>
                <w:sz w:val="16"/>
                <w:szCs w:val="16"/>
              </w:rPr>
            </w:pPr>
            <w:r>
              <w:rPr>
                <w:sz w:val="16"/>
                <w:szCs w:val="16"/>
              </w:rPr>
              <w:t>5</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A655CC9" w14:textId="0CBDCB4E" w:rsidR="009F0018" w:rsidRPr="009F0018" w:rsidRDefault="003F1D0A" w:rsidP="009F0018">
            <w:pPr>
              <w:spacing w:line="240" w:lineRule="auto"/>
              <w:ind w:right="35"/>
              <w:jc w:val="center"/>
              <w:rPr>
                <w:sz w:val="16"/>
                <w:szCs w:val="16"/>
              </w:rPr>
            </w:pPr>
            <w:r>
              <w:rPr>
                <w:sz w:val="16"/>
                <w:szCs w:val="16"/>
              </w:rPr>
              <w:t>15</w:t>
            </w:r>
          </w:p>
        </w:tc>
        <w:tc>
          <w:tcPr>
            <w:tcW w:w="1134" w:type="dxa"/>
            <w:tcBorders>
              <w:top w:val="single" w:sz="4" w:space="0" w:color="000000"/>
              <w:left w:val="single" w:sz="4" w:space="0" w:color="000000"/>
              <w:bottom w:val="single" w:sz="4" w:space="0" w:color="auto"/>
              <w:right w:val="single" w:sz="4" w:space="0" w:color="000000"/>
            </w:tcBorders>
            <w:shd w:val="clear" w:color="auto" w:fill="F2F2F2"/>
          </w:tcPr>
          <w:p w14:paraId="6AB50DC4" w14:textId="4CB286C7" w:rsidR="009F0018" w:rsidRPr="009F0018" w:rsidRDefault="009F0018" w:rsidP="009F0018">
            <w:pPr>
              <w:spacing w:line="240" w:lineRule="auto"/>
              <w:ind w:left="9"/>
              <w:jc w:val="center"/>
              <w:rPr>
                <w:sz w:val="16"/>
                <w:szCs w:val="16"/>
              </w:rPr>
            </w:pPr>
          </w:p>
        </w:tc>
      </w:tr>
      <w:tr w:rsidR="009F0018" w14:paraId="18EE1B50" w14:textId="77777777" w:rsidTr="009F0018">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417807F4" w14:textId="676D9ED2" w:rsidR="009F0018" w:rsidRDefault="009F0018">
            <w:r>
              <w:t>3</w:t>
            </w:r>
          </w:p>
        </w:tc>
        <w:tc>
          <w:tcPr>
            <w:tcW w:w="2833" w:type="dxa"/>
            <w:tcBorders>
              <w:top w:val="single" w:sz="4" w:space="0" w:color="auto"/>
              <w:left w:val="single" w:sz="4" w:space="0" w:color="000000"/>
              <w:bottom w:val="single" w:sz="4" w:space="0" w:color="auto"/>
              <w:right w:val="single" w:sz="4" w:space="0" w:color="000000"/>
            </w:tcBorders>
          </w:tcPr>
          <w:p w14:paraId="34D5F0AF" w14:textId="08F8EE2F" w:rsidR="009F0018" w:rsidRPr="009F0018" w:rsidRDefault="009F0018" w:rsidP="009F0018">
            <w:pPr>
              <w:spacing w:line="240" w:lineRule="auto"/>
              <w:ind w:left="1"/>
              <w:contextualSpacing/>
              <w:rPr>
                <w:sz w:val="16"/>
                <w:szCs w:val="16"/>
              </w:rPr>
            </w:pPr>
            <w:r w:rsidRPr="009F0018">
              <w:rPr>
                <w:sz w:val="16"/>
                <w:szCs w:val="16"/>
              </w:rPr>
              <w:t>Increase to waste streams</w:t>
            </w:r>
          </w:p>
        </w:tc>
        <w:tc>
          <w:tcPr>
            <w:tcW w:w="3260" w:type="dxa"/>
            <w:tcBorders>
              <w:top w:val="single" w:sz="4" w:space="0" w:color="auto"/>
              <w:left w:val="single" w:sz="4" w:space="0" w:color="000000"/>
              <w:bottom w:val="single" w:sz="4" w:space="0" w:color="auto"/>
              <w:right w:val="single" w:sz="4" w:space="0" w:color="000000"/>
            </w:tcBorders>
          </w:tcPr>
          <w:p w14:paraId="4D88DD57" w14:textId="77777777" w:rsidR="009F0018" w:rsidRDefault="00AB3110" w:rsidP="00AB3110">
            <w:pPr>
              <w:spacing w:line="240" w:lineRule="auto"/>
              <w:contextualSpacing/>
              <w:rPr>
                <w:sz w:val="16"/>
                <w:szCs w:val="16"/>
              </w:rPr>
            </w:pPr>
            <w:r>
              <w:rPr>
                <w:sz w:val="16"/>
                <w:szCs w:val="16"/>
              </w:rPr>
              <w:t>More waste to manage our duty of care</w:t>
            </w:r>
          </w:p>
          <w:p w14:paraId="00933C45" w14:textId="77777777" w:rsidR="00AB3110" w:rsidRDefault="00AB3110" w:rsidP="00AB3110">
            <w:pPr>
              <w:spacing w:line="240" w:lineRule="auto"/>
              <w:contextualSpacing/>
              <w:rPr>
                <w:sz w:val="16"/>
                <w:szCs w:val="16"/>
              </w:rPr>
            </w:pPr>
            <w:r>
              <w:rPr>
                <w:sz w:val="16"/>
                <w:szCs w:val="16"/>
              </w:rPr>
              <w:t>Increased risk of land contamination</w:t>
            </w:r>
          </w:p>
          <w:p w14:paraId="69D22216" w14:textId="42185A12" w:rsidR="00C1227F" w:rsidRDefault="00C1227F" w:rsidP="00AB3110">
            <w:pPr>
              <w:spacing w:line="240" w:lineRule="auto"/>
              <w:contextualSpacing/>
              <w:rPr>
                <w:sz w:val="16"/>
                <w:szCs w:val="16"/>
              </w:rPr>
            </w:pPr>
            <w:r>
              <w:rPr>
                <w:sz w:val="16"/>
                <w:szCs w:val="16"/>
              </w:rPr>
              <w:t>Resource depletion</w:t>
            </w:r>
          </w:p>
          <w:p w14:paraId="455EB24C" w14:textId="64FE085E" w:rsidR="00C1227F" w:rsidRDefault="00C1227F" w:rsidP="00AB3110">
            <w:pPr>
              <w:spacing w:line="240" w:lineRule="auto"/>
              <w:contextualSpacing/>
              <w:rPr>
                <w:sz w:val="16"/>
                <w:szCs w:val="16"/>
              </w:rPr>
            </w:pPr>
            <w:r>
              <w:rPr>
                <w:sz w:val="16"/>
                <w:szCs w:val="16"/>
              </w:rPr>
              <w:t>Pollution risk</w:t>
            </w:r>
          </w:p>
          <w:p w14:paraId="0E7F49A3" w14:textId="1E230CBA" w:rsidR="00AB3110" w:rsidRPr="009F0018" w:rsidRDefault="00AB3110" w:rsidP="00AB3110">
            <w:pPr>
              <w:spacing w:line="240" w:lineRule="auto"/>
              <w:contextualSpacing/>
              <w:rPr>
                <w:sz w:val="16"/>
                <w:szCs w:val="16"/>
              </w:rPr>
            </w:pPr>
          </w:p>
        </w:tc>
        <w:tc>
          <w:tcPr>
            <w:tcW w:w="4820" w:type="dxa"/>
            <w:tcBorders>
              <w:top w:val="single" w:sz="4" w:space="0" w:color="auto"/>
              <w:left w:val="single" w:sz="4" w:space="0" w:color="000000"/>
              <w:bottom w:val="single" w:sz="4" w:space="0" w:color="auto"/>
              <w:right w:val="single" w:sz="4" w:space="0" w:color="000000"/>
            </w:tcBorders>
          </w:tcPr>
          <w:p w14:paraId="5C182839" w14:textId="276D6B40" w:rsidR="009F0018" w:rsidRDefault="00125E1F" w:rsidP="00125E1F">
            <w:pPr>
              <w:pStyle w:val="ListParagraph"/>
              <w:numPr>
                <w:ilvl w:val="0"/>
                <w:numId w:val="4"/>
              </w:numPr>
              <w:spacing w:line="240" w:lineRule="auto"/>
              <w:rPr>
                <w:sz w:val="16"/>
                <w:szCs w:val="16"/>
              </w:rPr>
            </w:pPr>
            <w:r>
              <w:rPr>
                <w:sz w:val="16"/>
                <w:szCs w:val="16"/>
              </w:rPr>
              <w:t>Identification of any new waste streams and suitable disposal route</w:t>
            </w:r>
          </w:p>
          <w:p w14:paraId="56A66DE4" w14:textId="7D14AB1F" w:rsidR="00125E1F" w:rsidRDefault="00125E1F" w:rsidP="00125E1F">
            <w:pPr>
              <w:pStyle w:val="ListParagraph"/>
              <w:numPr>
                <w:ilvl w:val="0"/>
                <w:numId w:val="4"/>
              </w:numPr>
              <w:spacing w:line="240" w:lineRule="auto"/>
              <w:rPr>
                <w:sz w:val="16"/>
                <w:szCs w:val="16"/>
              </w:rPr>
            </w:pPr>
            <w:r>
              <w:rPr>
                <w:sz w:val="16"/>
                <w:szCs w:val="16"/>
              </w:rPr>
              <w:t>Adherence to the waste hierarchy</w:t>
            </w:r>
          </w:p>
          <w:p w14:paraId="1C5C30F2" w14:textId="18D0D8FF" w:rsidR="00125E1F" w:rsidRDefault="00C1227F" w:rsidP="00125E1F">
            <w:pPr>
              <w:pStyle w:val="ListParagraph"/>
              <w:numPr>
                <w:ilvl w:val="0"/>
                <w:numId w:val="4"/>
              </w:numPr>
              <w:spacing w:line="240" w:lineRule="auto"/>
              <w:rPr>
                <w:sz w:val="16"/>
                <w:szCs w:val="16"/>
              </w:rPr>
            </w:pPr>
            <w:r>
              <w:rPr>
                <w:sz w:val="16"/>
                <w:szCs w:val="16"/>
              </w:rPr>
              <w:t xml:space="preserve">Circularity improvements – getting suppliers to take back and re-use packaging waste </w:t>
            </w:r>
          </w:p>
          <w:p w14:paraId="5FAF3958" w14:textId="13531E0C" w:rsidR="00C1227F" w:rsidRDefault="00C1227F" w:rsidP="00125E1F">
            <w:pPr>
              <w:pStyle w:val="ListParagraph"/>
              <w:numPr>
                <w:ilvl w:val="0"/>
                <w:numId w:val="4"/>
              </w:numPr>
              <w:spacing w:line="240" w:lineRule="auto"/>
              <w:rPr>
                <w:sz w:val="16"/>
                <w:szCs w:val="16"/>
              </w:rPr>
            </w:pPr>
            <w:r>
              <w:rPr>
                <w:sz w:val="16"/>
                <w:szCs w:val="16"/>
              </w:rPr>
              <w:t>Orders planned to reduce surplus product</w:t>
            </w:r>
          </w:p>
          <w:p w14:paraId="0448B6AC" w14:textId="53B2D2C3" w:rsidR="00C1227F" w:rsidRDefault="00C1227F" w:rsidP="00125E1F">
            <w:pPr>
              <w:pStyle w:val="ListParagraph"/>
              <w:numPr>
                <w:ilvl w:val="0"/>
                <w:numId w:val="4"/>
              </w:numPr>
              <w:spacing w:line="240" w:lineRule="auto"/>
              <w:rPr>
                <w:sz w:val="16"/>
                <w:szCs w:val="16"/>
              </w:rPr>
            </w:pPr>
            <w:r>
              <w:rPr>
                <w:sz w:val="16"/>
                <w:szCs w:val="16"/>
              </w:rPr>
              <w:t>Effective planning to reduce product losses</w:t>
            </w:r>
          </w:p>
          <w:p w14:paraId="245B1C10" w14:textId="2733B61D" w:rsidR="00C1227F" w:rsidRDefault="00C1227F" w:rsidP="00125E1F">
            <w:pPr>
              <w:pStyle w:val="ListParagraph"/>
              <w:numPr>
                <w:ilvl w:val="0"/>
                <w:numId w:val="4"/>
              </w:numPr>
              <w:spacing w:line="240" w:lineRule="auto"/>
              <w:rPr>
                <w:sz w:val="16"/>
                <w:szCs w:val="16"/>
              </w:rPr>
            </w:pPr>
            <w:r>
              <w:rPr>
                <w:sz w:val="16"/>
                <w:szCs w:val="16"/>
              </w:rPr>
              <w:t>Continual monitoring and reporting of waste streams</w:t>
            </w:r>
          </w:p>
          <w:p w14:paraId="37A53F43" w14:textId="17F46EE0" w:rsidR="00C1227F" w:rsidRDefault="00C1227F" w:rsidP="00125E1F">
            <w:pPr>
              <w:pStyle w:val="ListParagraph"/>
              <w:numPr>
                <w:ilvl w:val="0"/>
                <w:numId w:val="4"/>
              </w:numPr>
              <w:spacing w:line="240" w:lineRule="auto"/>
              <w:rPr>
                <w:sz w:val="16"/>
                <w:szCs w:val="16"/>
              </w:rPr>
            </w:pPr>
            <w:r>
              <w:rPr>
                <w:sz w:val="16"/>
                <w:szCs w:val="16"/>
              </w:rPr>
              <w:t>Continual monitoring of waste avenues, political changes, regulation changes</w:t>
            </w:r>
          </w:p>
          <w:p w14:paraId="331A01FE" w14:textId="779EFDF3" w:rsidR="00C1227F" w:rsidRDefault="00C1227F" w:rsidP="00125E1F">
            <w:pPr>
              <w:pStyle w:val="ListParagraph"/>
              <w:numPr>
                <w:ilvl w:val="0"/>
                <w:numId w:val="4"/>
              </w:numPr>
              <w:spacing w:line="240" w:lineRule="auto"/>
              <w:rPr>
                <w:sz w:val="16"/>
                <w:szCs w:val="16"/>
              </w:rPr>
            </w:pPr>
            <w:r>
              <w:rPr>
                <w:sz w:val="16"/>
                <w:szCs w:val="16"/>
              </w:rPr>
              <w:t>Continue to segregate waste streams</w:t>
            </w:r>
          </w:p>
          <w:p w14:paraId="6271FBBC" w14:textId="11C97DB2" w:rsidR="00C1227F" w:rsidRPr="00125E1F" w:rsidRDefault="00C1227F" w:rsidP="00125E1F">
            <w:pPr>
              <w:pStyle w:val="ListParagraph"/>
              <w:numPr>
                <w:ilvl w:val="0"/>
                <w:numId w:val="4"/>
              </w:numPr>
              <w:spacing w:line="240" w:lineRule="auto"/>
              <w:rPr>
                <w:sz w:val="16"/>
                <w:szCs w:val="16"/>
              </w:rPr>
            </w:pPr>
            <w:r>
              <w:rPr>
                <w:sz w:val="16"/>
                <w:szCs w:val="16"/>
              </w:rPr>
              <w:t xml:space="preserve">Organisational annual waste reduction targets </w:t>
            </w:r>
          </w:p>
          <w:p w14:paraId="4438A072" w14:textId="77777777" w:rsidR="009F0018" w:rsidRPr="009F0018" w:rsidRDefault="009F0018" w:rsidP="009F0018">
            <w:pPr>
              <w:spacing w:line="240" w:lineRule="auto"/>
              <w:rPr>
                <w:sz w:val="16"/>
                <w:szCs w:val="16"/>
              </w:rPr>
            </w:pPr>
          </w:p>
        </w:tc>
        <w:tc>
          <w:tcPr>
            <w:tcW w:w="709" w:type="dxa"/>
            <w:tcBorders>
              <w:top w:val="single" w:sz="4" w:space="0" w:color="auto"/>
              <w:left w:val="single" w:sz="4" w:space="0" w:color="000000"/>
              <w:bottom w:val="single" w:sz="4" w:space="0" w:color="auto"/>
              <w:right w:val="single" w:sz="4" w:space="0" w:color="000000"/>
            </w:tcBorders>
            <w:vAlign w:val="center"/>
          </w:tcPr>
          <w:p w14:paraId="4B701206" w14:textId="682D2369" w:rsidR="009F0018" w:rsidRPr="009F0018" w:rsidRDefault="003F1D0A" w:rsidP="009F0018">
            <w:pPr>
              <w:spacing w:line="240" w:lineRule="auto"/>
              <w:ind w:right="35"/>
              <w:jc w:val="center"/>
              <w:rPr>
                <w:sz w:val="16"/>
                <w:szCs w:val="16"/>
              </w:rPr>
            </w:pPr>
            <w:r>
              <w:rPr>
                <w:sz w:val="16"/>
                <w:szCs w:val="16"/>
              </w:rPr>
              <w:t>2</w:t>
            </w:r>
          </w:p>
        </w:tc>
        <w:tc>
          <w:tcPr>
            <w:tcW w:w="850" w:type="dxa"/>
            <w:tcBorders>
              <w:top w:val="single" w:sz="4" w:space="0" w:color="auto"/>
              <w:left w:val="single" w:sz="4" w:space="0" w:color="000000"/>
              <w:bottom w:val="single" w:sz="4" w:space="0" w:color="auto"/>
              <w:right w:val="single" w:sz="4" w:space="0" w:color="000000"/>
            </w:tcBorders>
            <w:vAlign w:val="center"/>
          </w:tcPr>
          <w:p w14:paraId="25705D81" w14:textId="26B45634" w:rsidR="009F0018" w:rsidRPr="009F0018" w:rsidRDefault="003F1D0A" w:rsidP="009F0018">
            <w:pPr>
              <w:spacing w:line="240" w:lineRule="auto"/>
              <w:ind w:right="37"/>
              <w:jc w:val="center"/>
              <w:rPr>
                <w:sz w:val="16"/>
                <w:szCs w:val="16"/>
              </w:rPr>
            </w:pPr>
            <w:r>
              <w:rPr>
                <w:sz w:val="16"/>
                <w:szCs w:val="16"/>
              </w:rPr>
              <w:t>4</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62BFD1DD" w14:textId="6F5BC14F" w:rsidR="009F0018" w:rsidRPr="009F0018" w:rsidRDefault="003F1D0A" w:rsidP="009F0018">
            <w:pPr>
              <w:spacing w:line="240" w:lineRule="auto"/>
              <w:ind w:right="35"/>
              <w:jc w:val="center"/>
              <w:rPr>
                <w:sz w:val="16"/>
                <w:szCs w:val="16"/>
              </w:rPr>
            </w:pPr>
            <w:r>
              <w:rPr>
                <w:sz w:val="16"/>
                <w:szCs w:val="16"/>
              </w:rPr>
              <w:t>8</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55437BB8" w14:textId="77777777" w:rsidR="009F0018" w:rsidRPr="009F0018" w:rsidRDefault="009F0018" w:rsidP="009F0018">
            <w:pPr>
              <w:spacing w:line="240" w:lineRule="auto"/>
              <w:ind w:left="9"/>
              <w:jc w:val="center"/>
              <w:rPr>
                <w:sz w:val="16"/>
                <w:szCs w:val="16"/>
              </w:rPr>
            </w:pPr>
          </w:p>
        </w:tc>
      </w:tr>
      <w:tr w:rsidR="009F0018" w14:paraId="72E0DD54" w14:textId="77777777" w:rsidTr="009F0018">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3A9E9590" w14:textId="3797D095" w:rsidR="009F0018" w:rsidRDefault="009F0018">
            <w:r>
              <w:t>4</w:t>
            </w:r>
          </w:p>
        </w:tc>
        <w:tc>
          <w:tcPr>
            <w:tcW w:w="2833" w:type="dxa"/>
            <w:tcBorders>
              <w:top w:val="single" w:sz="4" w:space="0" w:color="auto"/>
              <w:left w:val="single" w:sz="4" w:space="0" w:color="000000"/>
              <w:bottom w:val="single" w:sz="4" w:space="0" w:color="auto"/>
              <w:right w:val="single" w:sz="4" w:space="0" w:color="000000"/>
            </w:tcBorders>
          </w:tcPr>
          <w:p w14:paraId="70DC9AC3" w14:textId="4D4E8140" w:rsidR="009F0018" w:rsidRPr="009F0018" w:rsidRDefault="009F0018" w:rsidP="009F0018">
            <w:pPr>
              <w:spacing w:line="240" w:lineRule="auto"/>
              <w:ind w:left="1"/>
              <w:contextualSpacing/>
              <w:rPr>
                <w:sz w:val="16"/>
                <w:szCs w:val="16"/>
              </w:rPr>
            </w:pPr>
            <w:r w:rsidRPr="009F0018">
              <w:rPr>
                <w:sz w:val="16"/>
                <w:szCs w:val="16"/>
              </w:rPr>
              <w:t>Increase to n</w:t>
            </w:r>
            <w:r w:rsidR="003F1D0A">
              <w:rPr>
                <w:sz w:val="16"/>
                <w:szCs w:val="16"/>
              </w:rPr>
              <w:t>uisance</w:t>
            </w:r>
          </w:p>
        </w:tc>
        <w:tc>
          <w:tcPr>
            <w:tcW w:w="3260" w:type="dxa"/>
            <w:tcBorders>
              <w:top w:val="single" w:sz="4" w:space="0" w:color="auto"/>
              <w:left w:val="single" w:sz="4" w:space="0" w:color="000000"/>
              <w:bottom w:val="single" w:sz="4" w:space="0" w:color="auto"/>
              <w:right w:val="single" w:sz="4" w:space="0" w:color="000000"/>
            </w:tcBorders>
          </w:tcPr>
          <w:p w14:paraId="6007130E" w14:textId="77777777" w:rsidR="009F0018" w:rsidRDefault="00AB3110" w:rsidP="009F0018">
            <w:pPr>
              <w:spacing w:line="240" w:lineRule="auto"/>
              <w:ind w:left="2"/>
              <w:contextualSpacing/>
              <w:rPr>
                <w:sz w:val="16"/>
                <w:szCs w:val="16"/>
              </w:rPr>
            </w:pPr>
            <w:r>
              <w:rPr>
                <w:sz w:val="16"/>
                <w:szCs w:val="16"/>
              </w:rPr>
              <w:t xml:space="preserve">Noise nuisance </w:t>
            </w:r>
            <w:r w:rsidR="003437C7">
              <w:rPr>
                <w:sz w:val="16"/>
                <w:szCs w:val="16"/>
              </w:rPr>
              <w:t>caused to neighbouring properties</w:t>
            </w:r>
            <w:r w:rsidR="003F1D0A">
              <w:rPr>
                <w:sz w:val="16"/>
                <w:szCs w:val="16"/>
              </w:rPr>
              <w:t>.</w:t>
            </w:r>
          </w:p>
          <w:p w14:paraId="5A2A28CB" w14:textId="64E9C61E" w:rsidR="003F1D0A" w:rsidRPr="009F0018" w:rsidRDefault="003F1D0A" w:rsidP="009F0018">
            <w:pPr>
              <w:spacing w:line="240" w:lineRule="auto"/>
              <w:ind w:left="2"/>
              <w:contextualSpacing/>
              <w:rPr>
                <w:sz w:val="16"/>
                <w:szCs w:val="16"/>
              </w:rPr>
            </w:pPr>
            <w:r>
              <w:rPr>
                <w:sz w:val="16"/>
                <w:szCs w:val="16"/>
              </w:rPr>
              <w:t>Pollution (noise, light, water, ground, dust)</w:t>
            </w:r>
          </w:p>
        </w:tc>
        <w:tc>
          <w:tcPr>
            <w:tcW w:w="4820" w:type="dxa"/>
            <w:tcBorders>
              <w:top w:val="single" w:sz="4" w:space="0" w:color="auto"/>
              <w:left w:val="single" w:sz="4" w:space="0" w:color="000000"/>
              <w:bottom w:val="single" w:sz="4" w:space="0" w:color="auto"/>
              <w:right w:val="single" w:sz="4" w:space="0" w:color="000000"/>
            </w:tcBorders>
          </w:tcPr>
          <w:p w14:paraId="39D1FD93" w14:textId="77777777" w:rsidR="009F0018" w:rsidRDefault="00125E1F" w:rsidP="00125E1F">
            <w:pPr>
              <w:pStyle w:val="ListParagraph"/>
              <w:numPr>
                <w:ilvl w:val="0"/>
                <w:numId w:val="4"/>
              </w:numPr>
              <w:spacing w:line="240" w:lineRule="auto"/>
              <w:rPr>
                <w:sz w:val="16"/>
                <w:szCs w:val="16"/>
              </w:rPr>
            </w:pPr>
            <w:r>
              <w:rPr>
                <w:sz w:val="16"/>
                <w:szCs w:val="16"/>
              </w:rPr>
              <w:t>Closed roller doors</w:t>
            </w:r>
          </w:p>
          <w:p w14:paraId="049496E4" w14:textId="77777777" w:rsidR="00125E1F" w:rsidRDefault="00125E1F" w:rsidP="00125E1F">
            <w:pPr>
              <w:pStyle w:val="ListParagraph"/>
              <w:numPr>
                <w:ilvl w:val="0"/>
                <w:numId w:val="4"/>
              </w:numPr>
              <w:spacing w:line="240" w:lineRule="auto"/>
              <w:rPr>
                <w:sz w:val="16"/>
                <w:szCs w:val="16"/>
              </w:rPr>
            </w:pPr>
            <w:r>
              <w:rPr>
                <w:sz w:val="16"/>
                <w:szCs w:val="16"/>
              </w:rPr>
              <w:t xml:space="preserve">Sound dampers on any reversing vehicles used outside </w:t>
            </w:r>
          </w:p>
          <w:p w14:paraId="24989B38" w14:textId="77777777" w:rsidR="00C1227F" w:rsidRDefault="00C1227F" w:rsidP="00125E1F">
            <w:pPr>
              <w:pStyle w:val="ListParagraph"/>
              <w:numPr>
                <w:ilvl w:val="0"/>
                <w:numId w:val="4"/>
              </w:numPr>
              <w:spacing w:line="240" w:lineRule="auto"/>
              <w:rPr>
                <w:sz w:val="16"/>
                <w:szCs w:val="16"/>
              </w:rPr>
            </w:pPr>
            <w:r>
              <w:rPr>
                <w:sz w:val="16"/>
                <w:szCs w:val="16"/>
              </w:rPr>
              <w:t>Continual monitoring of sub-contractors during construction phase</w:t>
            </w:r>
          </w:p>
          <w:p w14:paraId="3273CB02" w14:textId="77777777" w:rsidR="00C1227F" w:rsidRDefault="00C1227F" w:rsidP="00125E1F">
            <w:pPr>
              <w:pStyle w:val="ListParagraph"/>
              <w:numPr>
                <w:ilvl w:val="0"/>
                <w:numId w:val="4"/>
              </w:numPr>
              <w:spacing w:line="240" w:lineRule="auto"/>
              <w:rPr>
                <w:sz w:val="16"/>
                <w:szCs w:val="16"/>
              </w:rPr>
            </w:pPr>
            <w:r>
              <w:rPr>
                <w:sz w:val="16"/>
                <w:szCs w:val="16"/>
              </w:rPr>
              <w:t>Clear instruction given to contractors during their site induction</w:t>
            </w:r>
          </w:p>
          <w:p w14:paraId="1E6BDAA0" w14:textId="538BE155" w:rsidR="00C1227F" w:rsidRPr="00125E1F" w:rsidRDefault="00C1227F" w:rsidP="00125E1F">
            <w:pPr>
              <w:pStyle w:val="ListParagraph"/>
              <w:numPr>
                <w:ilvl w:val="0"/>
                <w:numId w:val="4"/>
              </w:numPr>
              <w:spacing w:line="240" w:lineRule="auto"/>
              <w:rPr>
                <w:sz w:val="16"/>
                <w:szCs w:val="16"/>
              </w:rPr>
            </w:pPr>
            <w:r>
              <w:rPr>
                <w:sz w:val="16"/>
                <w:szCs w:val="16"/>
              </w:rPr>
              <w:t>Use of a contractor who use the ‘considerate constructor’ scheme</w:t>
            </w:r>
          </w:p>
        </w:tc>
        <w:tc>
          <w:tcPr>
            <w:tcW w:w="709" w:type="dxa"/>
            <w:tcBorders>
              <w:top w:val="single" w:sz="4" w:space="0" w:color="auto"/>
              <w:left w:val="single" w:sz="4" w:space="0" w:color="000000"/>
              <w:bottom w:val="single" w:sz="4" w:space="0" w:color="auto"/>
              <w:right w:val="single" w:sz="4" w:space="0" w:color="000000"/>
            </w:tcBorders>
            <w:vAlign w:val="center"/>
          </w:tcPr>
          <w:p w14:paraId="2AAEEEAA" w14:textId="57C15D26" w:rsidR="009F0018" w:rsidRPr="009F0018" w:rsidRDefault="003F1D0A" w:rsidP="009F0018">
            <w:pPr>
              <w:spacing w:line="240" w:lineRule="auto"/>
              <w:ind w:right="35"/>
              <w:jc w:val="center"/>
              <w:rPr>
                <w:sz w:val="16"/>
                <w:szCs w:val="16"/>
              </w:rPr>
            </w:pPr>
            <w:r>
              <w:rPr>
                <w:sz w:val="16"/>
                <w:szCs w:val="16"/>
              </w:rPr>
              <w:t>1</w:t>
            </w:r>
          </w:p>
        </w:tc>
        <w:tc>
          <w:tcPr>
            <w:tcW w:w="850" w:type="dxa"/>
            <w:tcBorders>
              <w:top w:val="single" w:sz="4" w:space="0" w:color="auto"/>
              <w:left w:val="single" w:sz="4" w:space="0" w:color="000000"/>
              <w:bottom w:val="single" w:sz="4" w:space="0" w:color="auto"/>
              <w:right w:val="single" w:sz="4" w:space="0" w:color="000000"/>
            </w:tcBorders>
            <w:vAlign w:val="center"/>
          </w:tcPr>
          <w:p w14:paraId="1406AEA0" w14:textId="301F6009" w:rsidR="009F0018" w:rsidRPr="009F0018" w:rsidRDefault="003F1D0A" w:rsidP="009F0018">
            <w:pPr>
              <w:spacing w:line="240" w:lineRule="auto"/>
              <w:ind w:right="37"/>
              <w:jc w:val="center"/>
              <w:rPr>
                <w:sz w:val="16"/>
                <w:szCs w:val="16"/>
              </w:rPr>
            </w:pPr>
            <w:r>
              <w:rPr>
                <w:sz w:val="16"/>
                <w:szCs w:val="16"/>
              </w:rPr>
              <w:t>3</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5F65F2CF" w14:textId="363969A5" w:rsidR="009F0018" w:rsidRPr="009F0018" w:rsidRDefault="003F1D0A" w:rsidP="009F0018">
            <w:pPr>
              <w:spacing w:line="240" w:lineRule="auto"/>
              <w:ind w:right="35"/>
              <w:jc w:val="center"/>
              <w:rPr>
                <w:sz w:val="16"/>
                <w:szCs w:val="16"/>
              </w:rPr>
            </w:pPr>
            <w:r>
              <w:rPr>
                <w:sz w:val="16"/>
                <w:szCs w:val="16"/>
              </w:rPr>
              <w:t>3</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3A6C96C5" w14:textId="77777777" w:rsidR="009F0018" w:rsidRPr="009F0018" w:rsidRDefault="009F0018" w:rsidP="009F0018">
            <w:pPr>
              <w:spacing w:line="240" w:lineRule="auto"/>
              <w:ind w:left="9"/>
              <w:jc w:val="center"/>
              <w:rPr>
                <w:sz w:val="16"/>
                <w:szCs w:val="16"/>
              </w:rPr>
            </w:pPr>
          </w:p>
        </w:tc>
      </w:tr>
      <w:tr w:rsidR="009F0018" w14:paraId="4F52D123" w14:textId="77777777" w:rsidTr="009F0018">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4CEBC314" w14:textId="372E1298" w:rsidR="009F0018" w:rsidRDefault="009F0018">
            <w:r>
              <w:t>5</w:t>
            </w:r>
          </w:p>
        </w:tc>
        <w:tc>
          <w:tcPr>
            <w:tcW w:w="2833" w:type="dxa"/>
            <w:tcBorders>
              <w:top w:val="single" w:sz="4" w:space="0" w:color="auto"/>
              <w:left w:val="single" w:sz="4" w:space="0" w:color="000000"/>
              <w:bottom w:val="single" w:sz="4" w:space="0" w:color="auto"/>
              <w:right w:val="single" w:sz="4" w:space="0" w:color="000000"/>
            </w:tcBorders>
          </w:tcPr>
          <w:p w14:paraId="0BA7AC36" w14:textId="4C75237F" w:rsidR="009F0018" w:rsidRPr="009F0018" w:rsidRDefault="009F0018" w:rsidP="009F0018">
            <w:pPr>
              <w:spacing w:line="240" w:lineRule="auto"/>
              <w:ind w:left="1"/>
              <w:contextualSpacing/>
              <w:rPr>
                <w:sz w:val="16"/>
                <w:szCs w:val="16"/>
              </w:rPr>
            </w:pPr>
            <w:r w:rsidRPr="009F0018">
              <w:rPr>
                <w:sz w:val="16"/>
                <w:szCs w:val="16"/>
              </w:rPr>
              <w:t>Increase to production capacity</w:t>
            </w:r>
          </w:p>
        </w:tc>
        <w:tc>
          <w:tcPr>
            <w:tcW w:w="3260" w:type="dxa"/>
            <w:tcBorders>
              <w:top w:val="single" w:sz="4" w:space="0" w:color="auto"/>
              <w:left w:val="single" w:sz="4" w:space="0" w:color="000000"/>
              <w:bottom w:val="single" w:sz="4" w:space="0" w:color="auto"/>
              <w:right w:val="single" w:sz="4" w:space="0" w:color="000000"/>
            </w:tcBorders>
          </w:tcPr>
          <w:p w14:paraId="3A865435" w14:textId="2CAE9199" w:rsidR="009F0018" w:rsidRPr="009F0018" w:rsidRDefault="003437C7" w:rsidP="009F0018">
            <w:pPr>
              <w:spacing w:line="240" w:lineRule="auto"/>
              <w:ind w:left="2"/>
              <w:contextualSpacing/>
              <w:rPr>
                <w:sz w:val="16"/>
                <w:szCs w:val="16"/>
              </w:rPr>
            </w:pPr>
            <w:r>
              <w:rPr>
                <w:sz w:val="16"/>
                <w:szCs w:val="16"/>
              </w:rPr>
              <w:t xml:space="preserve">More resources used and therefore more waste leading to increased energy use and other resources </w:t>
            </w:r>
          </w:p>
        </w:tc>
        <w:tc>
          <w:tcPr>
            <w:tcW w:w="4820" w:type="dxa"/>
            <w:tcBorders>
              <w:top w:val="single" w:sz="4" w:space="0" w:color="auto"/>
              <w:left w:val="single" w:sz="4" w:space="0" w:color="000000"/>
              <w:bottom w:val="single" w:sz="4" w:space="0" w:color="auto"/>
              <w:right w:val="single" w:sz="4" w:space="0" w:color="000000"/>
            </w:tcBorders>
          </w:tcPr>
          <w:p w14:paraId="4E593EC2" w14:textId="04F2E49F" w:rsidR="009F0018" w:rsidRPr="003F1D0A" w:rsidRDefault="003F1D0A" w:rsidP="003F1D0A">
            <w:pPr>
              <w:pStyle w:val="ListParagraph"/>
              <w:numPr>
                <w:ilvl w:val="0"/>
                <w:numId w:val="4"/>
              </w:numPr>
              <w:spacing w:line="240" w:lineRule="auto"/>
              <w:rPr>
                <w:sz w:val="16"/>
                <w:szCs w:val="16"/>
              </w:rPr>
            </w:pPr>
            <w:r>
              <w:rPr>
                <w:sz w:val="16"/>
                <w:szCs w:val="16"/>
              </w:rPr>
              <w:t>Ensure that all mitigations currently taking place for waste, pollution, material storage, spillages etc are reviewed and expanded to cover the new line 6 and storage warehouses.</w:t>
            </w:r>
          </w:p>
        </w:tc>
        <w:tc>
          <w:tcPr>
            <w:tcW w:w="709" w:type="dxa"/>
            <w:tcBorders>
              <w:top w:val="single" w:sz="4" w:space="0" w:color="auto"/>
              <w:left w:val="single" w:sz="4" w:space="0" w:color="000000"/>
              <w:bottom w:val="single" w:sz="4" w:space="0" w:color="auto"/>
              <w:right w:val="single" w:sz="4" w:space="0" w:color="000000"/>
            </w:tcBorders>
            <w:vAlign w:val="center"/>
          </w:tcPr>
          <w:p w14:paraId="50C97995" w14:textId="75396C9E" w:rsidR="009F0018" w:rsidRPr="009F0018" w:rsidRDefault="003F1D0A" w:rsidP="009F0018">
            <w:pPr>
              <w:spacing w:line="240" w:lineRule="auto"/>
              <w:ind w:right="35"/>
              <w:jc w:val="center"/>
              <w:rPr>
                <w:sz w:val="16"/>
                <w:szCs w:val="16"/>
              </w:rPr>
            </w:pPr>
            <w:r>
              <w:rPr>
                <w:sz w:val="16"/>
                <w:szCs w:val="16"/>
              </w:rPr>
              <w:t>1</w:t>
            </w:r>
          </w:p>
        </w:tc>
        <w:tc>
          <w:tcPr>
            <w:tcW w:w="850" w:type="dxa"/>
            <w:tcBorders>
              <w:top w:val="single" w:sz="4" w:space="0" w:color="auto"/>
              <w:left w:val="single" w:sz="4" w:space="0" w:color="000000"/>
              <w:bottom w:val="single" w:sz="4" w:space="0" w:color="auto"/>
              <w:right w:val="single" w:sz="4" w:space="0" w:color="000000"/>
            </w:tcBorders>
            <w:vAlign w:val="center"/>
          </w:tcPr>
          <w:p w14:paraId="5C4A328D" w14:textId="3708E6D4" w:rsidR="009F0018" w:rsidRPr="009F0018" w:rsidRDefault="003F1D0A" w:rsidP="009F0018">
            <w:pPr>
              <w:spacing w:line="240" w:lineRule="auto"/>
              <w:ind w:right="37"/>
              <w:jc w:val="center"/>
              <w:rPr>
                <w:sz w:val="16"/>
                <w:szCs w:val="16"/>
              </w:rPr>
            </w:pPr>
            <w:r>
              <w:rPr>
                <w:sz w:val="16"/>
                <w:szCs w:val="16"/>
              </w:rPr>
              <w:t>5</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25823ADE" w14:textId="6B8C2F8D" w:rsidR="009F0018" w:rsidRPr="009F0018" w:rsidRDefault="003F1D0A" w:rsidP="009F0018">
            <w:pPr>
              <w:spacing w:line="240" w:lineRule="auto"/>
              <w:ind w:right="35"/>
              <w:jc w:val="center"/>
              <w:rPr>
                <w:sz w:val="16"/>
                <w:szCs w:val="16"/>
              </w:rPr>
            </w:pPr>
            <w:r>
              <w:rPr>
                <w:sz w:val="16"/>
                <w:szCs w:val="16"/>
              </w:rPr>
              <w:t>5</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4A9B9FEB" w14:textId="77777777" w:rsidR="009F0018" w:rsidRPr="009F0018" w:rsidRDefault="009F0018" w:rsidP="009F0018">
            <w:pPr>
              <w:spacing w:line="240" w:lineRule="auto"/>
              <w:ind w:left="9"/>
              <w:jc w:val="center"/>
              <w:rPr>
                <w:sz w:val="16"/>
                <w:szCs w:val="16"/>
              </w:rPr>
            </w:pPr>
          </w:p>
        </w:tc>
      </w:tr>
      <w:tr w:rsidR="009F0018" w14:paraId="2E06E1CA" w14:textId="77777777" w:rsidTr="009F0018">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44C6654C" w14:textId="5910D5ED" w:rsidR="009F0018" w:rsidRDefault="009F0018">
            <w:r>
              <w:lastRenderedPageBreak/>
              <w:t>6</w:t>
            </w:r>
          </w:p>
        </w:tc>
        <w:tc>
          <w:tcPr>
            <w:tcW w:w="2833" w:type="dxa"/>
            <w:tcBorders>
              <w:top w:val="single" w:sz="4" w:space="0" w:color="auto"/>
              <w:left w:val="single" w:sz="4" w:space="0" w:color="000000"/>
              <w:bottom w:val="single" w:sz="4" w:space="0" w:color="auto"/>
              <w:right w:val="single" w:sz="4" w:space="0" w:color="000000"/>
            </w:tcBorders>
          </w:tcPr>
          <w:p w14:paraId="0A28DBB8" w14:textId="47D9CBCC" w:rsidR="009F0018" w:rsidRPr="009F0018" w:rsidRDefault="009F0018" w:rsidP="009F0018">
            <w:pPr>
              <w:spacing w:line="240" w:lineRule="auto"/>
              <w:ind w:left="1"/>
              <w:contextualSpacing/>
              <w:rPr>
                <w:sz w:val="16"/>
                <w:szCs w:val="16"/>
              </w:rPr>
            </w:pPr>
            <w:r w:rsidRPr="009F0018">
              <w:rPr>
                <w:sz w:val="16"/>
                <w:szCs w:val="16"/>
              </w:rPr>
              <w:t>Increased electricity and gas use</w:t>
            </w:r>
          </w:p>
        </w:tc>
        <w:tc>
          <w:tcPr>
            <w:tcW w:w="3260" w:type="dxa"/>
            <w:tcBorders>
              <w:top w:val="single" w:sz="4" w:space="0" w:color="auto"/>
              <w:left w:val="single" w:sz="4" w:space="0" w:color="000000"/>
              <w:bottom w:val="single" w:sz="4" w:space="0" w:color="auto"/>
              <w:right w:val="single" w:sz="4" w:space="0" w:color="000000"/>
            </w:tcBorders>
          </w:tcPr>
          <w:p w14:paraId="044D580A" w14:textId="77777777" w:rsidR="009F0018" w:rsidRDefault="003437C7" w:rsidP="009F0018">
            <w:pPr>
              <w:spacing w:line="240" w:lineRule="auto"/>
              <w:ind w:left="2"/>
              <w:contextualSpacing/>
              <w:rPr>
                <w:sz w:val="16"/>
                <w:szCs w:val="16"/>
              </w:rPr>
            </w:pPr>
            <w:r>
              <w:rPr>
                <w:sz w:val="16"/>
                <w:szCs w:val="16"/>
              </w:rPr>
              <w:t>Air pollution through creation of energy and gas</w:t>
            </w:r>
          </w:p>
          <w:p w14:paraId="5C81E3C7" w14:textId="603BE15C" w:rsidR="003F1D0A" w:rsidRPr="009F0018" w:rsidRDefault="003F1D0A" w:rsidP="009F0018">
            <w:pPr>
              <w:spacing w:line="240" w:lineRule="auto"/>
              <w:ind w:left="2"/>
              <w:contextualSpacing/>
              <w:rPr>
                <w:sz w:val="16"/>
                <w:szCs w:val="16"/>
              </w:rPr>
            </w:pPr>
            <w:r>
              <w:rPr>
                <w:sz w:val="16"/>
                <w:szCs w:val="16"/>
              </w:rPr>
              <w:t>Resource depletion</w:t>
            </w:r>
          </w:p>
        </w:tc>
        <w:tc>
          <w:tcPr>
            <w:tcW w:w="4820" w:type="dxa"/>
            <w:tcBorders>
              <w:top w:val="single" w:sz="4" w:space="0" w:color="auto"/>
              <w:left w:val="single" w:sz="4" w:space="0" w:color="000000"/>
              <w:bottom w:val="single" w:sz="4" w:space="0" w:color="auto"/>
              <w:right w:val="single" w:sz="4" w:space="0" w:color="000000"/>
            </w:tcBorders>
          </w:tcPr>
          <w:p w14:paraId="4165F6C7" w14:textId="77777777" w:rsidR="009F0018" w:rsidRDefault="003437C7" w:rsidP="003437C7">
            <w:pPr>
              <w:pStyle w:val="ListParagraph"/>
              <w:numPr>
                <w:ilvl w:val="0"/>
                <w:numId w:val="4"/>
              </w:numPr>
              <w:spacing w:line="240" w:lineRule="auto"/>
              <w:rPr>
                <w:sz w:val="16"/>
                <w:szCs w:val="16"/>
              </w:rPr>
            </w:pPr>
            <w:r>
              <w:rPr>
                <w:sz w:val="16"/>
                <w:szCs w:val="16"/>
              </w:rPr>
              <w:t>Purchase 100% renewable electricity</w:t>
            </w:r>
          </w:p>
          <w:p w14:paraId="30A702E7" w14:textId="77777777" w:rsidR="003437C7" w:rsidRDefault="003437C7" w:rsidP="003437C7">
            <w:pPr>
              <w:pStyle w:val="ListParagraph"/>
              <w:numPr>
                <w:ilvl w:val="0"/>
                <w:numId w:val="4"/>
              </w:numPr>
              <w:spacing w:line="240" w:lineRule="auto"/>
              <w:rPr>
                <w:sz w:val="16"/>
                <w:szCs w:val="16"/>
              </w:rPr>
            </w:pPr>
            <w:r>
              <w:rPr>
                <w:sz w:val="16"/>
                <w:szCs w:val="16"/>
              </w:rPr>
              <w:t>Seek alternative fuel to create steam (Hydrogen)</w:t>
            </w:r>
          </w:p>
          <w:p w14:paraId="0F9C72EA" w14:textId="77777777" w:rsidR="003437C7" w:rsidRDefault="003437C7" w:rsidP="003437C7">
            <w:pPr>
              <w:pStyle w:val="ListParagraph"/>
              <w:numPr>
                <w:ilvl w:val="0"/>
                <w:numId w:val="4"/>
              </w:numPr>
              <w:spacing w:line="240" w:lineRule="auto"/>
              <w:rPr>
                <w:sz w:val="16"/>
                <w:szCs w:val="16"/>
              </w:rPr>
            </w:pPr>
            <w:r>
              <w:rPr>
                <w:sz w:val="16"/>
                <w:szCs w:val="16"/>
              </w:rPr>
              <w:t>Install lower carbon technologies (</w:t>
            </w:r>
            <w:proofErr w:type="spellStart"/>
            <w:r>
              <w:rPr>
                <w:sz w:val="16"/>
                <w:szCs w:val="16"/>
              </w:rPr>
              <w:t>e.g</w:t>
            </w:r>
            <w:proofErr w:type="spellEnd"/>
            <w:r>
              <w:rPr>
                <w:sz w:val="16"/>
                <w:szCs w:val="16"/>
              </w:rPr>
              <w:t xml:space="preserve"> heat pumps)</w:t>
            </w:r>
          </w:p>
          <w:p w14:paraId="4D5C2D6D" w14:textId="77777777" w:rsidR="001B7A03" w:rsidRDefault="001B7A03" w:rsidP="003437C7">
            <w:pPr>
              <w:pStyle w:val="ListParagraph"/>
              <w:numPr>
                <w:ilvl w:val="0"/>
                <w:numId w:val="4"/>
              </w:numPr>
              <w:spacing w:line="240" w:lineRule="auto"/>
              <w:rPr>
                <w:sz w:val="16"/>
                <w:szCs w:val="16"/>
              </w:rPr>
            </w:pPr>
            <w:r>
              <w:rPr>
                <w:sz w:val="16"/>
                <w:szCs w:val="16"/>
              </w:rPr>
              <w:t xml:space="preserve">Regular energy monitoring </w:t>
            </w:r>
          </w:p>
          <w:p w14:paraId="7E0C437F" w14:textId="5BAFF81F" w:rsidR="001B7A03" w:rsidRPr="003437C7" w:rsidRDefault="001B7A03" w:rsidP="003437C7">
            <w:pPr>
              <w:pStyle w:val="ListParagraph"/>
              <w:numPr>
                <w:ilvl w:val="0"/>
                <w:numId w:val="4"/>
              </w:numPr>
              <w:spacing w:line="240" w:lineRule="auto"/>
              <w:rPr>
                <w:sz w:val="16"/>
                <w:szCs w:val="16"/>
              </w:rPr>
            </w:pPr>
            <w:r>
              <w:rPr>
                <w:sz w:val="16"/>
                <w:szCs w:val="16"/>
              </w:rPr>
              <w:t>Net Zero Carbon targets to be set</w:t>
            </w:r>
          </w:p>
        </w:tc>
        <w:tc>
          <w:tcPr>
            <w:tcW w:w="709" w:type="dxa"/>
            <w:tcBorders>
              <w:top w:val="single" w:sz="4" w:space="0" w:color="auto"/>
              <w:left w:val="single" w:sz="4" w:space="0" w:color="000000"/>
              <w:bottom w:val="single" w:sz="4" w:space="0" w:color="auto"/>
              <w:right w:val="single" w:sz="4" w:space="0" w:color="000000"/>
            </w:tcBorders>
            <w:vAlign w:val="center"/>
          </w:tcPr>
          <w:p w14:paraId="37866928" w14:textId="08CEA3FE" w:rsidR="009F0018" w:rsidRPr="009F0018" w:rsidRDefault="001B7A03" w:rsidP="009F0018">
            <w:pPr>
              <w:spacing w:line="240" w:lineRule="auto"/>
              <w:ind w:right="35"/>
              <w:jc w:val="center"/>
              <w:rPr>
                <w:sz w:val="16"/>
                <w:szCs w:val="16"/>
              </w:rPr>
            </w:pPr>
            <w:r>
              <w:rPr>
                <w:sz w:val="16"/>
                <w:szCs w:val="16"/>
              </w:rPr>
              <w:t>3</w:t>
            </w:r>
          </w:p>
        </w:tc>
        <w:tc>
          <w:tcPr>
            <w:tcW w:w="850" w:type="dxa"/>
            <w:tcBorders>
              <w:top w:val="single" w:sz="4" w:space="0" w:color="auto"/>
              <w:left w:val="single" w:sz="4" w:space="0" w:color="000000"/>
              <w:bottom w:val="single" w:sz="4" w:space="0" w:color="auto"/>
              <w:right w:val="single" w:sz="4" w:space="0" w:color="000000"/>
            </w:tcBorders>
            <w:vAlign w:val="center"/>
          </w:tcPr>
          <w:p w14:paraId="3A7CED7C" w14:textId="61F6620F" w:rsidR="009F0018" w:rsidRPr="009F0018" w:rsidRDefault="001B7A03" w:rsidP="009F0018">
            <w:pPr>
              <w:spacing w:line="240" w:lineRule="auto"/>
              <w:ind w:right="37"/>
              <w:jc w:val="center"/>
              <w:rPr>
                <w:sz w:val="16"/>
                <w:szCs w:val="16"/>
              </w:rPr>
            </w:pPr>
            <w:r>
              <w:rPr>
                <w:sz w:val="16"/>
                <w:szCs w:val="16"/>
              </w:rPr>
              <w:t>4</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65AF9299" w14:textId="1C3C4DE0" w:rsidR="009F0018" w:rsidRPr="009F0018" w:rsidRDefault="001B7A03" w:rsidP="009F0018">
            <w:pPr>
              <w:spacing w:line="240" w:lineRule="auto"/>
              <w:ind w:right="35"/>
              <w:jc w:val="center"/>
              <w:rPr>
                <w:sz w:val="16"/>
                <w:szCs w:val="16"/>
              </w:rPr>
            </w:pPr>
            <w:r>
              <w:rPr>
                <w:sz w:val="16"/>
                <w:szCs w:val="16"/>
              </w:rPr>
              <w:t>12</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707E0807" w14:textId="77777777" w:rsidR="009F0018" w:rsidRPr="009F0018" w:rsidRDefault="009F0018" w:rsidP="009F0018">
            <w:pPr>
              <w:spacing w:line="240" w:lineRule="auto"/>
              <w:ind w:left="9"/>
              <w:jc w:val="center"/>
              <w:rPr>
                <w:sz w:val="16"/>
                <w:szCs w:val="16"/>
              </w:rPr>
            </w:pPr>
          </w:p>
        </w:tc>
      </w:tr>
      <w:tr w:rsidR="009F0018" w14:paraId="43FBE07E" w14:textId="77777777" w:rsidTr="009F0018">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5BE82F4E" w14:textId="30E01000" w:rsidR="009F0018" w:rsidRDefault="009F0018">
            <w:r>
              <w:t>7</w:t>
            </w:r>
          </w:p>
        </w:tc>
        <w:tc>
          <w:tcPr>
            <w:tcW w:w="2833" w:type="dxa"/>
            <w:tcBorders>
              <w:top w:val="single" w:sz="4" w:space="0" w:color="auto"/>
              <w:left w:val="single" w:sz="4" w:space="0" w:color="000000"/>
              <w:bottom w:val="single" w:sz="4" w:space="0" w:color="auto"/>
              <w:right w:val="single" w:sz="4" w:space="0" w:color="000000"/>
            </w:tcBorders>
          </w:tcPr>
          <w:p w14:paraId="756BB839" w14:textId="08D403FA" w:rsidR="009F0018" w:rsidRPr="009F0018" w:rsidRDefault="009F0018" w:rsidP="009F0018">
            <w:pPr>
              <w:spacing w:line="240" w:lineRule="auto"/>
              <w:ind w:left="1"/>
              <w:contextualSpacing/>
              <w:rPr>
                <w:sz w:val="16"/>
                <w:szCs w:val="16"/>
              </w:rPr>
            </w:pPr>
            <w:r w:rsidRPr="009F0018">
              <w:rPr>
                <w:sz w:val="16"/>
                <w:szCs w:val="16"/>
              </w:rPr>
              <w:t>Increased water use</w:t>
            </w:r>
          </w:p>
        </w:tc>
        <w:tc>
          <w:tcPr>
            <w:tcW w:w="3260" w:type="dxa"/>
            <w:tcBorders>
              <w:top w:val="single" w:sz="4" w:space="0" w:color="auto"/>
              <w:left w:val="single" w:sz="4" w:space="0" w:color="000000"/>
              <w:bottom w:val="single" w:sz="4" w:space="0" w:color="auto"/>
              <w:right w:val="single" w:sz="4" w:space="0" w:color="000000"/>
            </w:tcBorders>
          </w:tcPr>
          <w:p w14:paraId="48A06E92" w14:textId="77777777" w:rsidR="009F0018" w:rsidRDefault="00125E1F" w:rsidP="009F0018">
            <w:pPr>
              <w:spacing w:line="240" w:lineRule="auto"/>
              <w:ind w:left="2"/>
              <w:contextualSpacing/>
              <w:rPr>
                <w:sz w:val="16"/>
                <w:szCs w:val="16"/>
              </w:rPr>
            </w:pPr>
            <w:r>
              <w:rPr>
                <w:sz w:val="16"/>
                <w:szCs w:val="16"/>
              </w:rPr>
              <w:t>Water scarcity</w:t>
            </w:r>
          </w:p>
          <w:p w14:paraId="117B1991" w14:textId="77777777" w:rsidR="00125E1F" w:rsidRDefault="00125E1F" w:rsidP="009F0018">
            <w:pPr>
              <w:spacing w:line="240" w:lineRule="auto"/>
              <w:ind w:left="2"/>
              <w:contextualSpacing/>
              <w:rPr>
                <w:sz w:val="16"/>
                <w:szCs w:val="16"/>
              </w:rPr>
            </w:pPr>
            <w:r>
              <w:rPr>
                <w:sz w:val="16"/>
                <w:szCs w:val="16"/>
              </w:rPr>
              <w:t>Increased water waste</w:t>
            </w:r>
          </w:p>
          <w:p w14:paraId="40874A55" w14:textId="3109F042" w:rsidR="0086581E" w:rsidRPr="009F0018" w:rsidRDefault="0086581E" w:rsidP="009F0018">
            <w:pPr>
              <w:spacing w:line="240" w:lineRule="auto"/>
              <w:ind w:left="2"/>
              <w:contextualSpacing/>
              <w:rPr>
                <w:sz w:val="16"/>
                <w:szCs w:val="16"/>
              </w:rPr>
            </w:pPr>
            <w:r>
              <w:rPr>
                <w:sz w:val="16"/>
                <w:szCs w:val="16"/>
              </w:rPr>
              <w:t>Resource depletion</w:t>
            </w:r>
          </w:p>
        </w:tc>
        <w:tc>
          <w:tcPr>
            <w:tcW w:w="4820" w:type="dxa"/>
            <w:tcBorders>
              <w:top w:val="single" w:sz="4" w:space="0" w:color="auto"/>
              <w:left w:val="single" w:sz="4" w:space="0" w:color="000000"/>
              <w:bottom w:val="single" w:sz="4" w:space="0" w:color="auto"/>
              <w:right w:val="single" w:sz="4" w:space="0" w:color="000000"/>
            </w:tcBorders>
          </w:tcPr>
          <w:p w14:paraId="37FBEDCC" w14:textId="77777777" w:rsidR="009F0018" w:rsidRDefault="00125E1F" w:rsidP="00125E1F">
            <w:pPr>
              <w:pStyle w:val="ListParagraph"/>
              <w:numPr>
                <w:ilvl w:val="0"/>
                <w:numId w:val="4"/>
              </w:numPr>
              <w:spacing w:line="240" w:lineRule="auto"/>
              <w:rPr>
                <w:sz w:val="16"/>
                <w:szCs w:val="16"/>
              </w:rPr>
            </w:pPr>
            <w:r>
              <w:rPr>
                <w:sz w:val="16"/>
                <w:szCs w:val="16"/>
              </w:rPr>
              <w:t xml:space="preserve">Water re-use process to recycle cleaned effluent to be used for cleaning </w:t>
            </w:r>
          </w:p>
          <w:p w14:paraId="291AF0DC" w14:textId="77777777" w:rsidR="0086581E" w:rsidRDefault="0086581E" w:rsidP="00125E1F">
            <w:pPr>
              <w:pStyle w:val="ListParagraph"/>
              <w:numPr>
                <w:ilvl w:val="0"/>
                <w:numId w:val="4"/>
              </w:numPr>
              <w:spacing w:line="240" w:lineRule="auto"/>
              <w:rPr>
                <w:sz w:val="16"/>
                <w:szCs w:val="16"/>
              </w:rPr>
            </w:pPr>
            <w:r>
              <w:rPr>
                <w:sz w:val="16"/>
                <w:szCs w:val="16"/>
              </w:rPr>
              <w:t>Water efficiency consideration during the planning process</w:t>
            </w:r>
          </w:p>
          <w:p w14:paraId="3933C395" w14:textId="77777777" w:rsidR="0086581E" w:rsidRDefault="0086581E" w:rsidP="0086581E">
            <w:pPr>
              <w:pStyle w:val="ListParagraph"/>
              <w:numPr>
                <w:ilvl w:val="0"/>
                <w:numId w:val="4"/>
              </w:numPr>
              <w:spacing w:line="240" w:lineRule="auto"/>
              <w:rPr>
                <w:sz w:val="16"/>
                <w:szCs w:val="16"/>
              </w:rPr>
            </w:pPr>
            <w:r>
              <w:rPr>
                <w:sz w:val="16"/>
                <w:szCs w:val="16"/>
              </w:rPr>
              <w:t>Monitor water use</w:t>
            </w:r>
          </w:p>
          <w:p w14:paraId="213B80D0" w14:textId="05F7FDDB" w:rsidR="0086581E" w:rsidRPr="0086581E" w:rsidRDefault="0086581E" w:rsidP="0086581E">
            <w:pPr>
              <w:pStyle w:val="ListParagraph"/>
              <w:numPr>
                <w:ilvl w:val="0"/>
                <w:numId w:val="4"/>
              </w:numPr>
              <w:spacing w:line="240" w:lineRule="auto"/>
              <w:rPr>
                <w:sz w:val="16"/>
                <w:szCs w:val="16"/>
              </w:rPr>
            </w:pPr>
            <w:r>
              <w:rPr>
                <w:sz w:val="16"/>
                <w:szCs w:val="16"/>
              </w:rPr>
              <w:t xml:space="preserve">Monitor soakaway levels </w:t>
            </w:r>
          </w:p>
        </w:tc>
        <w:tc>
          <w:tcPr>
            <w:tcW w:w="709" w:type="dxa"/>
            <w:tcBorders>
              <w:top w:val="single" w:sz="4" w:space="0" w:color="auto"/>
              <w:left w:val="single" w:sz="4" w:space="0" w:color="000000"/>
              <w:bottom w:val="single" w:sz="4" w:space="0" w:color="auto"/>
              <w:right w:val="single" w:sz="4" w:space="0" w:color="000000"/>
            </w:tcBorders>
            <w:vAlign w:val="center"/>
          </w:tcPr>
          <w:p w14:paraId="02C96E8D" w14:textId="15D27049" w:rsidR="009F0018" w:rsidRPr="009F0018" w:rsidRDefault="0086581E" w:rsidP="009F0018">
            <w:pPr>
              <w:spacing w:line="240" w:lineRule="auto"/>
              <w:ind w:right="35"/>
              <w:jc w:val="center"/>
              <w:rPr>
                <w:sz w:val="16"/>
                <w:szCs w:val="16"/>
              </w:rPr>
            </w:pPr>
            <w:r>
              <w:rPr>
                <w:sz w:val="16"/>
                <w:szCs w:val="16"/>
              </w:rPr>
              <w:t>3</w:t>
            </w:r>
          </w:p>
        </w:tc>
        <w:tc>
          <w:tcPr>
            <w:tcW w:w="850" w:type="dxa"/>
            <w:tcBorders>
              <w:top w:val="single" w:sz="4" w:space="0" w:color="auto"/>
              <w:left w:val="single" w:sz="4" w:space="0" w:color="000000"/>
              <w:bottom w:val="single" w:sz="4" w:space="0" w:color="auto"/>
              <w:right w:val="single" w:sz="4" w:space="0" w:color="000000"/>
            </w:tcBorders>
            <w:vAlign w:val="center"/>
          </w:tcPr>
          <w:p w14:paraId="04A2D98A" w14:textId="452A5D10" w:rsidR="009F0018" w:rsidRPr="009F0018" w:rsidRDefault="0086581E" w:rsidP="009F0018">
            <w:pPr>
              <w:spacing w:line="240" w:lineRule="auto"/>
              <w:ind w:right="37"/>
              <w:jc w:val="center"/>
              <w:rPr>
                <w:sz w:val="16"/>
                <w:szCs w:val="16"/>
              </w:rPr>
            </w:pPr>
            <w:r>
              <w:rPr>
                <w:sz w:val="16"/>
                <w:szCs w:val="16"/>
              </w:rPr>
              <w:t>4</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76802D18" w14:textId="299CCFDC" w:rsidR="009F0018" w:rsidRPr="009F0018" w:rsidRDefault="0086581E" w:rsidP="009F0018">
            <w:pPr>
              <w:spacing w:line="240" w:lineRule="auto"/>
              <w:ind w:right="35"/>
              <w:jc w:val="center"/>
              <w:rPr>
                <w:sz w:val="16"/>
                <w:szCs w:val="16"/>
              </w:rPr>
            </w:pPr>
            <w:r>
              <w:rPr>
                <w:sz w:val="16"/>
                <w:szCs w:val="16"/>
              </w:rPr>
              <w:t>12</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31BD3DE2" w14:textId="77777777" w:rsidR="009F0018" w:rsidRPr="009F0018" w:rsidRDefault="009F0018" w:rsidP="009F0018">
            <w:pPr>
              <w:spacing w:line="240" w:lineRule="auto"/>
              <w:ind w:left="9"/>
              <w:jc w:val="center"/>
              <w:rPr>
                <w:sz w:val="16"/>
                <w:szCs w:val="16"/>
              </w:rPr>
            </w:pPr>
          </w:p>
        </w:tc>
      </w:tr>
      <w:tr w:rsidR="009F0018" w14:paraId="17A9E423" w14:textId="77777777" w:rsidTr="009F0018">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47C2AACE" w14:textId="6BA1C00B" w:rsidR="009F0018" w:rsidRDefault="009F0018">
            <w:r>
              <w:t>8</w:t>
            </w:r>
          </w:p>
        </w:tc>
        <w:tc>
          <w:tcPr>
            <w:tcW w:w="2833" w:type="dxa"/>
            <w:tcBorders>
              <w:top w:val="single" w:sz="4" w:space="0" w:color="auto"/>
              <w:left w:val="single" w:sz="4" w:space="0" w:color="000000"/>
              <w:bottom w:val="single" w:sz="4" w:space="0" w:color="auto"/>
              <w:right w:val="single" w:sz="4" w:space="0" w:color="000000"/>
            </w:tcBorders>
          </w:tcPr>
          <w:p w14:paraId="121F89F7" w14:textId="7DF126A4" w:rsidR="009F0018" w:rsidRPr="009F0018" w:rsidRDefault="009F0018" w:rsidP="009F0018">
            <w:pPr>
              <w:spacing w:line="240" w:lineRule="auto"/>
              <w:ind w:left="1"/>
              <w:contextualSpacing/>
              <w:rPr>
                <w:sz w:val="16"/>
                <w:szCs w:val="16"/>
              </w:rPr>
            </w:pPr>
            <w:r w:rsidRPr="009F0018">
              <w:rPr>
                <w:sz w:val="16"/>
                <w:szCs w:val="16"/>
              </w:rPr>
              <w:t>Increase to effluent discharges</w:t>
            </w:r>
            <w:r w:rsidR="0086581E">
              <w:rPr>
                <w:sz w:val="16"/>
                <w:szCs w:val="16"/>
              </w:rPr>
              <w:t xml:space="preserve"> – effluent treatment </w:t>
            </w:r>
          </w:p>
        </w:tc>
        <w:tc>
          <w:tcPr>
            <w:tcW w:w="3260" w:type="dxa"/>
            <w:tcBorders>
              <w:top w:val="single" w:sz="4" w:space="0" w:color="auto"/>
              <w:left w:val="single" w:sz="4" w:space="0" w:color="000000"/>
              <w:bottom w:val="single" w:sz="4" w:space="0" w:color="auto"/>
              <w:right w:val="single" w:sz="4" w:space="0" w:color="000000"/>
            </w:tcBorders>
          </w:tcPr>
          <w:p w14:paraId="5EFC7623" w14:textId="4EF6B490" w:rsidR="009F0018" w:rsidRPr="009F0018" w:rsidRDefault="00125E1F" w:rsidP="009F0018">
            <w:pPr>
              <w:spacing w:line="240" w:lineRule="auto"/>
              <w:ind w:left="2"/>
              <w:contextualSpacing/>
              <w:rPr>
                <w:sz w:val="16"/>
                <w:szCs w:val="16"/>
              </w:rPr>
            </w:pPr>
            <w:r>
              <w:rPr>
                <w:sz w:val="16"/>
                <w:szCs w:val="16"/>
              </w:rPr>
              <w:t>Water pollution via soakaway due to inability to clean</w:t>
            </w:r>
          </w:p>
        </w:tc>
        <w:tc>
          <w:tcPr>
            <w:tcW w:w="4820" w:type="dxa"/>
            <w:tcBorders>
              <w:top w:val="single" w:sz="4" w:space="0" w:color="auto"/>
              <w:left w:val="single" w:sz="4" w:space="0" w:color="000000"/>
              <w:bottom w:val="single" w:sz="4" w:space="0" w:color="auto"/>
              <w:right w:val="single" w:sz="4" w:space="0" w:color="000000"/>
            </w:tcBorders>
          </w:tcPr>
          <w:p w14:paraId="164CF967" w14:textId="3109CA6A" w:rsidR="009F0018" w:rsidRPr="0086581E" w:rsidRDefault="0086581E" w:rsidP="0086581E">
            <w:pPr>
              <w:pStyle w:val="ListParagraph"/>
              <w:numPr>
                <w:ilvl w:val="0"/>
                <w:numId w:val="4"/>
              </w:numPr>
              <w:spacing w:line="240" w:lineRule="auto"/>
              <w:rPr>
                <w:sz w:val="16"/>
                <w:szCs w:val="16"/>
              </w:rPr>
            </w:pPr>
            <w:r>
              <w:rPr>
                <w:sz w:val="16"/>
                <w:szCs w:val="16"/>
              </w:rPr>
              <w:t>As above</w:t>
            </w:r>
          </w:p>
        </w:tc>
        <w:tc>
          <w:tcPr>
            <w:tcW w:w="709" w:type="dxa"/>
            <w:tcBorders>
              <w:top w:val="single" w:sz="4" w:space="0" w:color="auto"/>
              <w:left w:val="single" w:sz="4" w:space="0" w:color="000000"/>
              <w:bottom w:val="single" w:sz="4" w:space="0" w:color="auto"/>
              <w:right w:val="single" w:sz="4" w:space="0" w:color="000000"/>
            </w:tcBorders>
            <w:vAlign w:val="center"/>
          </w:tcPr>
          <w:p w14:paraId="2208B258" w14:textId="5FA70791" w:rsidR="009F0018" w:rsidRPr="009F0018" w:rsidRDefault="0086581E" w:rsidP="009F0018">
            <w:pPr>
              <w:spacing w:line="240" w:lineRule="auto"/>
              <w:ind w:right="35"/>
              <w:jc w:val="center"/>
              <w:rPr>
                <w:sz w:val="16"/>
                <w:szCs w:val="16"/>
              </w:rPr>
            </w:pPr>
            <w:r>
              <w:rPr>
                <w:sz w:val="16"/>
                <w:szCs w:val="16"/>
              </w:rPr>
              <w:t>4</w:t>
            </w:r>
          </w:p>
        </w:tc>
        <w:tc>
          <w:tcPr>
            <w:tcW w:w="850" w:type="dxa"/>
            <w:tcBorders>
              <w:top w:val="single" w:sz="4" w:space="0" w:color="auto"/>
              <w:left w:val="single" w:sz="4" w:space="0" w:color="000000"/>
              <w:bottom w:val="single" w:sz="4" w:space="0" w:color="auto"/>
              <w:right w:val="single" w:sz="4" w:space="0" w:color="000000"/>
            </w:tcBorders>
            <w:vAlign w:val="center"/>
          </w:tcPr>
          <w:p w14:paraId="42AEB036" w14:textId="25DA3552" w:rsidR="009F0018" w:rsidRPr="009F0018" w:rsidRDefault="0086581E" w:rsidP="009F0018">
            <w:pPr>
              <w:spacing w:line="240" w:lineRule="auto"/>
              <w:ind w:right="37"/>
              <w:jc w:val="center"/>
              <w:rPr>
                <w:sz w:val="16"/>
                <w:szCs w:val="16"/>
              </w:rPr>
            </w:pPr>
            <w:r>
              <w:rPr>
                <w:sz w:val="16"/>
                <w:szCs w:val="16"/>
              </w:rPr>
              <w:t>4</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42AAE414" w14:textId="08E21DB3" w:rsidR="009F0018" w:rsidRPr="009F0018" w:rsidRDefault="0086581E" w:rsidP="009F0018">
            <w:pPr>
              <w:spacing w:line="240" w:lineRule="auto"/>
              <w:ind w:right="35"/>
              <w:jc w:val="center"/>
              <w:rPr>
                <w:sz w:val="16"/>
                <w:szCs w:val="16"/>
              </w:rPr>
            </w:pPr>
            <w:r>
              <w:rPr>
                <w:sz w:val="16"/>
                <w:szCs w:val="16"/>
              </w:rPr>
              <w:t>16</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668501FB" w14:textId="77777777" w:rsidR="009F0018" w:rsidRPr="009F0018" w:rsidRDefault="009F0018" w:rsidP="009F0018">
            <w:pPr>
              <w:spacing w:line="240" w:lineRule="auto"/>
              <w:ind w:left="9"/>
              <w:jc w:val="center"/>
              <w:rPr>
                <w:sz w:val="16"/>
                <w:szCs w:val="16"/>
              </w:rPr>
            </w:pPr>
          </w:p>
        </w:tc>
      </w:tr>
      <w:tr w:rsidR="00AA0EDB" w14:paraId="718B69B2" w14:textId="77777777" w:rsidTr="009F0018">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1AB95841" w14:textId="0C62C907" w:rsidR="00AA0EDB" w:rsidRDefault="00AA0EDB">
            <w:r>
              <w:t>9</w:t>
            </w:r>
          </w:p>
        </w:tc>
        <w:tc>
          <w:tcPr>
            <w:tcW w:w="2833" w:type="dxa"/>
            <w:tcBorders>
              <w:top w:val="single" w:sz="4" w:space="0" w:color="auto"/>
              <w:left w:val="single" w:sz="4" w:space="0" w:color="000000"/>
              <w:bottom w:val="single" w:sz="4" w:space="0" w:color="auto"/>
              <w:right w:val="single" w:sz="4" w:space="0" w:color="000000"/>
            </w:tcBorders>
          </w:tcPr>
          <w:p w14:paraId="537B82CA" w14:textId="2B37299A" w:rsidR="00AA0EDB" w:rsidRPr="002A5CD5" w:rsidRDefault="00AA0EDB">
            <w:pPr>
              <w:ind w:left="1"/>
              <w:rPr>
                <w:color w:val="FF0000"/>
                <w:sz w:val="16"/>
                <w:szCs w:val="16"/>
              </w:rPr>
            </w:pPr>
            <w:r w:rsidRPr="002A5CD5">
              <w:rPr>
                <w:color w:val="FF0000"/>
                <w:sz w:val="16"/>
                <w:szCs w:val="16"/>
              </w:rPr>
              <w:t>Changes to composition and concentration of the effluent following the addition of the RO.</w:t>
            </w:r>
          </w:p>
        </w:tc>
        <w:tc>
          <w:tcPr>
            <w:tcW w:w="3260" w:type="dxa"/>
            <w:tcBorders>
              <w:top w:val="single" w:sz="4" w:space="0" w:color="auto"/>
              <w:left w:val="single" w:sz="4" w:space="0" w:color="000000"/>
              <w:bottom w:val="single" w:sz="4" w:space="0" w:color="auto"/>
              <w:right w:val="single" w:sz="4" w:space="0" w:color="000000"/>
            </w:tcBorders>
          </w:tcPr>
          <w:p w14:paraId="44555CAB" w14:textId="315806BA" w:rsidR="00AA0EDB" w:rsidRPr="002A5CD5" w:rsidRDefault="00AA0EDB">
            <w:pPr>
              <w:ind w:left="2"/>
              <w:rPr>
                <w:color w:val="FF0000"/>
                <w:sz w:val="16"/>
                <w:szCs w:val="16"/>
              </w:rPr>
            </w:pPr>
            <w:r w:rsidRPr="002A5CD5">
              <w:rPr>
                <w:color w:val="FF0000"/>
                <w:sz w:val="16"/>
                <w:szCs w:val="16"/>
              </w:rPr>
              <w:t>Elevated concentrations of discharge consent parameters.</w:t>
            </w:r>
          </w:p>
        </w:tc>
        <w:tc>
          <w:tcPr>
            <w:tcW w:w="4820" w:type="dxa"/>
            <w:tcBorders>
              <w:top w:val="single" w:sz="4" w:space="0" w:color="auto"/>
              <w:left w:val="single" w:sz="4" w:space="0" w:color="000000"/>
              <w:bottom w:val="single" w:sz="4" w:space="0" w:color="auto"/>
              <w:right w:val="single" w:sz="4" w:space="0" w:color="000000"/>
            </w:tcBorders>
          </w:tcPr>
          <w:p w14:paraId="30963CB3" w14:textId="26DD9191" w:rsidR="00AA0EDB" w:rsidRPr="002A5CD5" w:rsidRDefault="00B01DA1" w:rsidP="0086581E">
            <w:pPr>
              <w:pStyle w:val="ListParagraph"/>
              <w:numPr>
                <w:ilvl w:val="0"/>
                <w:numId w:val="4"/>
              </w:numPr>
              <w:rPr>
                <w:color w:val="FF0000"/>
                <w:sz w:val="16"/>
                <w:szCs w:val="16"/>
              </w:rPr>
            </w:pPr>
            <w:r w:rsidRPr="002A5CD5">
              <w:rPr>
                <w:color w:val="FF0000"/>
                <w:sz w:val="16"/>
                <w:szCs w:val="16"/>
              </w:rPr>
              <w:t xml:space="preserve">RO </w:t>
            </w:r>
            <w:proofErr w:type="gramStart"/>
            <w:r w:rsidRPr="002A5CD5">
              <w:rPr>
                <w:color w:val="FF0000"/>
                <w:sz w:val="16"/>
                <w:szCs w:val="16"/>
              </w:rPr>
              <w:t>waste</w:t>
            </w:r>
            <w:r w:rsidR="00CD02B7" w:rsidRPr="002A5CD5">
              <w:rPr>
                <w:color w:val="FF0000"/>
                <w:sz w:val="16"/>
                <w:szCs w:val="16"/>
              </w:rPr>
              <w:t>-</w:t>
            </w:r>
            <w:r w:rsidRPr="002A5CD5">
              <w:rPr>
                <w:color w:val="FF0000"/>
                <w:sz w:val="16"/>
                <w:szCs w:val="16"/>
              </w:rPr>
              <w:t>water</w:t>
            </w:r>
            <w:proofErr w:type="gramEnd"/>
            <w:r w:rsidRPr="002A5CD5">
              <w:rPr>
                <w:color w:val="FF0000"/>
                <w:sz w:val="16"/>
                <w:szCs w:val="16"/>
              </w:rPr>
              <w:t xml:space="preserve"> will be discharged directly to the soakaway</w:t>
            </w:r>
            <w:r w:rsidR="00A4345F">
              <w:rPr>
                <w:color w:val="FF0000"/>
                <w:sz w:val="16"/>
                <w:szCs w:val="16"/>
              </w:rPr>
              <w:t xml:space="preserve"> (via the permeate flow meter)</w:t>
            </w:r>
            <w:r w:rsidR="00103392" w:rsidRPr="002A5CD5">
              <w:rPr>
                <w:color w:val="FF0000"/>
                <w:sz w:val="16"/>
                <w:szCs w:val="16"/>
              </w:rPr>
              <w:t xml:space="preserve"> rather than to the effluent plant.</w:t>
            </w:r>
          </w:p>
          <w:p w14:paraId="00A4CFD1" w14:textId="77777777" w:rsidR="00B01DA1" w:rsidRPr="002A5CD5" w:rsidRDefault="00CD02B7" w:rsidP="0086581E">
            <w:pPr>
              <w:pStyle w:val="ListParagraph"/>
              <w:numPr>
                <w:ilvl w:val="0"/>
                <w:numId w:val="4"/>
              </w:numPr>
              <w:rPr>
                <w:color w:val="FF0000"/>
                <w:sz w:val="16"/>
                <w:szCs w:val="16"/>
              </w:rPr>
            </w:pPr>
            <w:r w:rsidRPr="002A5CD5">
              <w:rPr>
                <w:color w:val="FF0000"/>
                <w:sz w:val="16"/>
                <w:szCs w:val="16"/>
              </w:rPr>
              <w:t xml:space="preserve">There will still be a large volume of treated effluent remaining to dilute the RO treated </w:t>
            </w:r>
            <w:proofErr w:type="gramStart"/>
            <w:r w:rsidRPr="002A5CD5">
              <w:rPr>
                <w:color w:val="FF0000"/>
                <w:sz w:val="16"/>
                <w:szCs w:val="16"/>
              </w:rPr>
              <w:t>waste water</w:t>
            </w:r>
            <w:proofErr w:type="gramEnd"/>
            <w:r w:rsidRPr="002A5CD5">
              <w:rPr>
                <w:color w:val="FF0000"/>
                <w:sz w:val="16"/>
                <w:szCs w:val="16"/>
              </w:rPr>
              <w:t>.</w:t>
            </w:r>
          </w:p>
          <w:p w14:paraId="19D0EB6F" w14:textId="11BCAA0C" w:rsidR="00CD02B7" w:rsidRPr="002A5CD5" w:rsidRDefault="00CD02B7" w:rsidP="0086581E">
            <w:pPr>
              <w:pStyle w:val="ListParagraph"/>
              <w:numPr>
                <w:ilvl w:val="0"/>
                <w:numId w:val="4"/>
              </w:numPr>
              <w:rPr>
                <w:color w:val="FF0000"/>
                <w:sz w:val="16"/>
                <w:szCs w:val="16"/>
              </w:rPr>
            </w:pPr>
            <w:r w:rsidRPr="002A5CD5">
              <w:rPr>
                <w:color w:val="FF0000"/>
                <w:sz w:val="16"/>
                <w:szCs w:val="16"/>
              </w:rPr>
              <w:t xml:space="preserve">Our calculations evidence a worse case scenario of a </w:t>
            </w:r>
            <w:r w:rsidR="000906CF">
              <w:rPr>
                <w:color w:val="FF0000"/>
                <w:sz w:val="16"/>
                <w:szCs w:val="16"/>
              </w:rPr>
              <w:t xml:space="preserve">92% </w:t>
            </w:r>
            <w:r w:rsidRPr="002A5CD5">
              <w:rPr>
                <w:color w:val="FF0000"/>
                <w:sz w:val="16"/>
                <w:szCs w:val="16"/>
              </w:rPr>
              <w:t>increase to discharge parameters compared to the annual averag</w:t>
            </w:r>
            <w:r w:rsidR="00103392" w:rsidRPr="002A5CD5">
              <w:rPr>
                <w:color w:val="FF0000"/>
                <w:sz w:val="16"/>
                <w:szCs w:val="16"/>
              </w:rPr>
              <w:t xml:space="preserve">e. This will still put the results a long way below the consent limit. </w:t>
            </w:r>
          </w:p>
        </w:tc>
        <w:tc>
          <w:tcPr>
            <w:tcW w:w="709" w:type="dxa"/>
            <w:tcBorders>
              <w:top w:val="single" w:sz="4" w:space="0" w:color="auto"/>
              <w:left w:val="single" w:sz="4" w:space="0" w:color="000000"/>
              <w:bottom w:val="single" w:sz="4" w:space="0" w:color="auto"/>
              <w:right w:val="single" w:sz="4" w:space="0" w:color="000000"/>
            </w:tcBorders>
            <w:vAlign w:val="center"/>
          </w:tcPr>
          <w:p w14:paraId="7EE4B698" w14:textId="52C3237E" w:rsidR="00AA0EDB" w:rsidRPr="002A5CD5" w:rsidRDefault="00103392">
            <w:pPr>
              <w:ind w:right="35"/>
              <w:jc w:val="center"/>
              <w:rPr>
                <w:color w:val="FF0000"/>
                <w:sz w:val="16"/>
                <w:szCs w:val="16"/>
              </w:rPr>
            </w:pPr>
            <w:r w:rsidRPr="002A5CD5">
              <w:rPr>
                <w:color w:val="FF0000"/>
                <w:sz w:val="16"/>
                <w:szCs w:val="16"/>
              </w:rPr>
              <w:t>4</w:t>
            </w:r>
          </w:p>
        </w:tc>
        <w:tc>
          <w:tcPr>
            <w:tcW w:w="850" w:type="dxa"/>
            <w:tcBorders>
              <w:top w:val="single" w:sz="4" w:space="0" w:color="auto"/>
              <w:left w:val="single" w:sz="4" w:space="0" w:color="000000"/>
              <w:bottom w:val="single" w:sz="4" w:space="0" w:color="auto"/>
              <w:right w:val="single" w:sz="4" w:space="0" w:color="000000"/>
            </w:tcBorders>
            <w:vAlign w:val="center"/>
          </w:tcPr>
          <w:p w14:paraId="273DEB0B" w14:textId="23357D1B" w:rsidR="00AA0EDB" w:rsidRPr="002A5CD5" w:rsidRDefault="00103392">
            <w:pPr>
              <w:ind w:right="37"/>
              <w:jc w:val="center"/>
              <w:rPr>
                <w:color w:val="FF0000"/>
                <w:sz w:val="16"/>
                <w:szCs w:val="16"/>
              </w:rPr>
            </w:pPr>
            <w:r w:rsidRPr="002A5CD5">
              <w:rPr>
                <w:color w:val="FF0000"/>
                <w:sz w:val="16"/>
                <w:szCs w:val="16"/>
              </w:rPr>
              <w:t>2</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0D6EC85C" w14:textId="560D309A" w:rsidR="00AA0EDB" w:rsidRPr="002A5CD5" w:rsidRDefault="00103392">
            <w:pPr>
              <w:ind w:right="35"/>
              <w:jc w:val="center"/>
              <w:rPr>
                <w:color w:val="FF0000"/>
                <w:sz w:val="16"/>
                <w:szCs w:val="16"/>
              </w:rPr>
            </w:pPr>
            <w:r w:rsidRPr="002A5CD5">
              <w:rPr>
                <w:color w:val="FF0000"/>
                <w:sz w:val="16"/>
                <w:szCs w:val="16"/>
              </w:rPr>
              <w:t>8</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6E093036" w14:textId="77777777" w:rsidR="00AA0EDB" w:rsidRPr="002A5CD5" w:rsidRDefault="00AA0EDB">
            <w:pPr>
              <w:ind w:left="9"/>
              <w:jc w:val="center"/>
              <w:rPr>
                <w:color w:val="FF0000"/>
              </w:rPr>
            </w:pPr>
          </w:p>
        </w:tc>
      </w:tr>
      <w:tr w:rsidR="009F0018" w14:paraId="1AB1A68E" w14:textId="77777777" w:rsidTr="009F0018">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3A09EC5E" w14:textId="132436E7" w:rsidR="009F0018" w:rsidRDefault="00AA0EDB">
            <w:r>
              <w:t>10</w:t>
            </w:r>
          </w:p>
        </w:tc>
        <w:tc>
          <w:tcPr>
            <w:tcW w:w="2833" w:type="dxa"/>
            <w:tcBorders>
              <w:top w:val="single" w:sz="4" w:space="0" w:color="auto"/>
              <w:left w:val="single" w:sz="4" w:space="0" w:color="000000"/>
              <w:bottom w:val="single" w:sz="4" w:space="0" w:color="auto"/>
              <w:right w:val="single" w:sz="4" w:space="0" w:color="000000"/>
            </w:tcBorders>
          </w:tcPr>
          <w:p w14:paraId="29BDB68E" w14:textId="367BAD2C" w:rsidR="009F0018" w:rsidRPr="0086581E" w:rsidRDefault="00F9296F">
            <w:pPr>
              <w:ind w:left="1"/>
              <w:rPr>
                <w:sz w:val="16"/>
                <w:szCs w:val="16"/>
              </w:rPr>
            </w:pPr>
            <w:r w:rsidRPr="0086581E">
              <w:rPr>
                <w:sz w:val="16"/>
                <w:szCs w:val="16"/>
              </w:rPr>
              <w:t>Increase to chilling capacity</w:t>
            </w:r>
          </w:p>
        </w:tc>
        <w:tc>
          <w:tcPr>
            <w:tcW w:w="3260" w:type="dxa"/>
            <w:tcBorders>
              <w:top w:val="single" w:sz="4" w:space="0" w:color="auto"/>
              <w:left w:val="single" w:sz="4" w:space="0" w:color="000000"/>
              <w:bottom w:val="single" w:sz="4" w:space="0" w:color="auto"/>
              <w:right w:val="single" w:sz="4" w:space="0" w:color="000000"/>
            </w:tcBorders>
          </w:tcPr>
          <w:p w14:paraId="6E112858" w14:textId="0CCDCAB2" w:rsidR="009F0018" w:rsidRPr="0086581E" w:rsidRDefault="00F9296F">
            <w:pPr>
              <w:ind w:left="2"/>
              <w:rPr>
                <w:sz w:val="16"/>
                <w:szCs w:val="16"/>
              </w:rPr>
            </w:pPr>
            <w:r w:rsidRPr="0086581E">
              <w:rPr>
                <w:sz w:val="16"/>
                <w:szCs w:val="16"/>
              </w:rPr>
              <w:t>More refrigerants and therefor</w:t>
            </w:r>
            <w:r w:rsidR="00C1227F" w:rsidRPr="0086581E">
              <w:rPr>
                <w:sz w:val="16"/>
                <w:szCs w:val="16"/>
              </w:rPr>
              <w:t xml:space="preserve">e </w:t>
            </w:r>
            <w:r w:rsidRPr="0086581E">
              <w:rPr>
                <w:sz w:val="16"/>
                <w:szCs w:val="16"/>
              </w:rPr>
              <w:t xml:space="preserve">more risk of </w:t>
            </w:r>
            <w:proofErr w:type="spellStart"/>
            <w:r w:rsidRPr="0086581E">
              <w:rPr>
                <w:sz w:val="16"/>
                <w:szCs w:val="16"/>
              </w:rPr>
              <w:t>FGas</w:t>
            </w:r>
            <w:proofErr w:type="spellEnd"/>
            <w:r w:rsidRPr="0086581E">
              <w:rPr>
                <w:sz w:val="16"/>
                <w:szCs w:val="16"/>
              </w:rPr>
              <w:t xml:space="preserve"> leaks</w:t>
            </w:r>
            <w:r w:rsidR="00C1227F" w:rsidRPr="0086581E">
              <w:rPr>
                <w:sz w:val="16"/>
                <w:szCs w:val="16"/>
              </w:rPr>
              <w:t xml:space="preserve"> and air pollution contributing to climate change</w:t>
            </w:r>
          </w:p>
        </w:tc>
        <w:tc>
          <w:tcPr>
            <w:tcW w:w="4820" w:type="dxa"/>
            <w:tcBorders>
              <w:top w:val="single" w:sz="4" w:space="0" w:color="auto"/>
              <w:left w:val="single" w:sz="4" w:space="0" w:color="000000"/>
              <w:bottom w:val="single" w:sz="4" w:space="0" w:color="auto"/>
              <w:right w:val="single" w:sz="4" w:space="0" w:color="000000"/>
            </w:tcBorders>
          </w:tcPr>
          <w:p w14:paraId="142C4192" w14:textId="77777777" w:rsidR="009F0018" w:rsidRPr="0086581E" w:rsidRDefault="0086581E" w:rsidP="0086581E">
            <w:pPr>
              <w:pStyle w:val="ListParagraph"/>
              <w:numPr>
                <w:ilvl w:val="0"/>
                <w:numId w:val="4"/>
              </w:numPr>
              <w:rPr>
                <w:sz w:val="16"/>
                <w:szCs w:val="16"/>
              </w:rPr>
            </w:pPr>
            <w:r w:rsidRPr="0086581E">
              <w:rPr>
                <w:sz w:val="16"/>
                <w:szCs w:val="16"/>
              </w:rPr>
              <w:t>Energy efficient plant purchased</w:t>
            </w:r>
          </w:p>
          <w:p w14:paraId="4718A0EC" w14:textId="77777777" w:rsidR="0086581E" w:rsidRPr="0086581E" w:rsidRDefault="0086581E" w:rsidP="0086581E">
            <w:pPr>
              <w:pStyle w:val="ListParagraph"/>
              <w:numPr>
                <w:ilvl w:val="0"/>
                <w:numId w:val="4"/>
              </w:numPr>
              <w:rPr>
                <w:sz w:val="16"/>
                <w:szCs w:val="16"/>
              </w:rPr>
            </w:pPr>
            <w:r w:rsidRPr="0086581E">
              <w:rPr>
                <w:sz w:val="16"/>
                <w:szCs w:val="16"/>
              </w:rPr>
              <w:t>Regular leak testing and maintenance</w:t>
            </w:r>
          </w:p>
          <w:p w14:paraId="14786571" w14:textId="77777777" w:rsidR="0086581E" w:rsidRPr="0086581E" w:rsidRDefault="0086581E" w:rsidP="0086581E">
            <w:pPr>
              <w:pStyle w:val="ListParagraph"/>
              <w:numPr>
                <w:ilvl w:val="0"/>
                <w:numId w:val="4"/>
              </w:numPr>
              <w:rPr>
                <w:sz w:val="16"/>
                <w:szCs w:val="16"/>
              </w:rPr>
            </w:pPr>
            <w:proofErr w:type="spellStart"/>
            <w:r w:rsidRPr="0086581E">
              <w:rPr>
                <w:sz w:val="16"/>
                <w:szCs w:val="16"/>
              </w:rPr>
              <w:t>FGas</w:t>
            </w:r>
            <w:proofErr w:type="spellEnd"/>
            <w:r w:rsidRPr="0086581E">
              <w:rPr>
                <w:sz w:val="16"/>
                <w:szCs w:val="16"/>
              </w:rPr>
              <w:t xml:space="preserve"> registers kept up to date working closely with suppliers</w:t>
            </w:r>
          </w:p>
          <w:p w14:paraId="2345B21B" w14:textId="2860A23C" w:rsidR="0086581E" w:rsidRPr="0086581E" w:rsidRDefault="0086581E" w:rsidP="0086581E">
            <w:pPr>
              <w:pStyle w:val="ListParagraph"/>
              <w:numPr>
                <w:ilvl w:val="0"/>
                <w:numId w:val="4"/>
              </w:numPr>
              <w:rPr>
                <w:sz w:val="16"/>
                <w:szCs w:val="16"/>
              </w:rPr>
            </w:pPr>
          </w:p>
        </w:tc>
        <w:tc>
          <w:tcPr>
            <w:tcW w:w="709" w:type="dxa"/>
            <w:tcBorders>
              <w:top w:val="single" w:sz="4" w:space="0" w:color="auto"/>
              <w:left w:val="single" w:sz="4" w:space="0" w:color="000000"/>
              <w:bottom w:val="single" w:sz="4" w:space="0" w:color="auto"/>
              <w:right w:val="single" w:sz="4" w:space="0" w:color="000000"/>
            </w:tcBorders>
            <w:vAlign w:val="center"/>
          </w:tcPr>
          <w:p w14:paraId="43CE6C48" w14:textId="787FFDEE" w:rsidR="009F0018" w:rsidRPr="0086581E" w:rsidRDefault="0086581E">
            <w:pPr>
              <w:ind w:right="35"/>
              <w:jc w:val="center"/>
              <w:rPr>
                <w:sz w:val="16"/>
                <w:szCs w:val="16"/>
              </w:rPr>
            </w:pPr>
            <w:r w:rsidRPr="0086581E">
              <w:rPr>
                <w:sz w:val="16"/>
                <w:szCs w:val="16"/>
              </w:rPr>
              <w:t>2</w:t>
            </w:r>
          </w:p>
        </w:tc>
        <w:tc>
          <w:tcPr>
            <w:tcW w:w="850" w:type="dxa"/>
            <w:tcBorders>
              <w:top w:val="single" w:sz="4" w:space="0" w:color="auto"/>
              <w:left w:val="single" w:sz="4" w:space="0" w:color="000000"/>
              <w:bottom w:val="single" w:sz="4" w:space="0" w:color="auto"/>
              <w:right w:val="single" w:sz="4" w:space="0" w:color="000000"/>
            </w:tcBorders>
            <w:vAlign w:val="center"/>
          </w:tcPr>
          <w:p w14:paraId="611CE204" w14:textId="613D97EF" w:rsidR="009F0018" w:rsidRPr="0086581E" w:rsidRDefault="0086581E">
            <w:pPr>
              <w:ind w:right="37"/>
              <w:jc w:val="center"/>
              <w:rPr>
                <w:sz w:val="16"/>
                <w:szCs w:val="16"/>
              </w:rPr>
            </w:pPr>
            <w:r w:rsidRPr="0086581E">
              <w:rPr>
                <w:sz w:val="16"/>
                <w:szCs w:val="16"/>
              </w:rPr>
              <w:t>4</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2C17A7D1" w14:textId="12FA8B10" w:rsidR="009F0018" w:rsidRPr="0086581E" w:rsidRDefault="0086581E">
            <w:pPr>
              <w:ind w:right="35"/>
              <w:jc w:val="center"/>
              <w:rPr>
                <w:sz w:val="16"/>
                <w:szCs w:val="16"/>
              </w:rPr>
            </w:pPr>
            <w:r w:rsidRPr="0086581E">
              <w:rPr>
                <w:sz w:val="16"/>
                <w:szCs w:val="16"/>
              </w:rPr>
              <w:t>8</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215D7DD9" w14:textId="77777777" w:rsidR="009F0018" w:rsidRDefault="009F0018">
            <w:pPr>
              <w:ind w:left="9"/>
              <w:jc w:val="center"/>
            </w:pPr>
          </w:p>
        </w:tc>
      </w:tr>
      <w:tr w:rsidR="009F0018" w14:paraId="59FC7239" w14:textId="77777777" w:rsidTr="00C1227F">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0BA54FB0" w14:textId="115947F1" w:rsidR="009F0018" w:rsidRDefault="009F0018">
            <w:r>
              <w:t>1</w:t>
            </w:r>
            <w:r w:rsidR="00AA0EDB">
              <w:t>1</w:t>
            </w:r>
          </w:p>
        </w:tc>
        <w:tc>
          <w:tcPr>
            <w:tcW w:w="2833" w:type="dxa"/>
            <w:tcBorders>
              <w:top w:val="single" w:sz="4" w:space="0" w:color="auto"/>
              <w:left w:val="single" w:sz="4" w:space="0" w:color="000000"/>
              <w:bottom w:val="single" w:sz="4" w:space="0" w:color="auto"/>
              <w:right w:val="single" w:sz="4" w:space="0" w:color="000000"/>
            </w:tcBorders>
          </w:tcPr>
          <w:p w14:paraId="5FEEC523" w14:textId="0C355AAA" w:rsidR="009F0018" w:rsidRPr="00C1227F" w:rsidRDefault="00C1227F">
            <w:pPr>
              <w:ind w:left="1"/>
              <w:rPr>
                <w:sz w:val="16"/>
                <w:szCs w:val="16"/>
              </w:rPr>
            </w:pPr>
            <w:r w:rsidRPr="00C1227F">
              <w:rPr>
                <w:sz w:val="16"/>
                <w:szCs w:val="16"/>
              </w:rPr>
              <w:t>Use of construction contractors</w:t>
            </w:r>
          </w:p>
        </w:tc>
        <w:tc>
          <w:tcPr>
            <w:tcW w:w="3260" w:type="dxa"/>
            <w:tcBorders>
              <w:top w:val="single" w:sz="4" w:space="0" w:color="auto"/>
              <w:left w:val="single" w:sz="4" w:space="0" w:color="000000"/>
              <w:bottom w:val="single" w:sz="4" w:space="0" w:color="auto"/>
              <w:right w:val="single" w:sz="4" w:space="0" w:color="000000"/>
            </w:tcBorders>
          </w:tcPr>
          <w:p w14:paraId="660DC460" w14:textId="2304B480" w:rsidR="009F0018" w:rsidRPr="00C1227F" w:rsidRDefault="00772951">
            <w:pPr>
              <w:ind w:left="2"/>
              <w:rPr>
                <w:sz w:val="16"/>
                <w:szCs w:val="16"/>
              </w:rPr>
            </w:pPr>
            <w:r>
              <w:rPr>
                <w:sz w:val="16"/>
                <w:szCs w:val="16"/>
              </w:rPr>
              <w:t>Pollution – noise, dust, light etc</w:t>
            </w:r>
          </w:p>
        </w:tc>
        <w:tc>
          <w:tcPr>
            <w:tcW w:w="4820" w:type="dxa"/>
            <w:tcBorders>
              <w:top w:val="single" w:sz="4" w:space="0" w:color="auto"/>
              <w:left w:val="single" w:sz="4" w:space="0" w:color="000000"/>
              <w:bottom w:val="single" w:sz="4" w:space="0" w:color="auto"/>
              <w:right w:val="single" w:sz="4" w:space="0" w:color="000000"/>
            </w:tcBorders>
          </w:tcPr>
          <w:p w14:paraId="6CEC1620" w14:textId="5A7B7744" w:rsidR="00C1227F" w:rsidRPr="00C1227F" w:rsidRDefault="00C1227F" w:rsidP="00C1227F">
            <w:pPr>
              <w:ind w:left="2"/>
              <w:rPr>
                <w:sz w:val="16"/>
                <w:szCs w:val="16"/>
              </w:rPr>
            </w:pPr>
            <w:r w:rsidRPr="00C1227F">
              <w:rPr>
                <w:sz w:val="16"/>
                <w:szCs w:val="16"/>
              </w:rPr>
              <w:t xml:space="preserve">- </w:t>
            </w:r>
            <w:proofErr w:type="gramStart"/>
            <w:r w:rsidRPr="00C1227F">
              <w:rPr>
                <w:sz w:val="16"/>
                <w:szCs w:val="16"/>
              </w:rPr>
              <w:t>Pre qualification</w:t>
            </w:r>
            <w:proofErr w:type="gramEnd"/>
            <w:r w:rsidRPr="00C1227F">
              <w:rPr>
                <w:sz w:val="16"/>
                <w:szCs w:val="16"/>
              </w:rPr>
              <w:t xml:space="preserve"> includes environmental credentials of sub </w:t>
            </w:r>
            <w:r>
              <w:rPr>
                <w:sz w:val="16"/>
                <w:szCs w:val="16"/>
              </w:rPr>
              <w:t xml:space="preserve">- </w:t>
            </w:r>
            <w:r w:rsidRPr="00C1227F">
              <w:rPr>
                <w:sz w:val="16"/>
                <w:szCs w:val="16"/>
              </w:rPr>
              <w:t>contractors</w:t>
            </w:r>
          </w:p>
          <w:p w14:paraId="3819ADE1" w14:textId="6227B9BC" w:rsidR="00C1227F" w:rsidRPr="00C1227F" w:rsidRDefault="00C1227F" w:rsidP="00C1227F">
            <w:pPr>
              <w:ind w:left="2"/>
              <w:rPr>
                <w:sz w:val="16"/>
                <w:szCs w:val="16"/>
              </w:rPr>
            </w:pPr>
            <w:r w:rsidRPr="00C1227F">
              <w:rPr>
                <w:sz w:val="16"/>
                <w:szCs w:val="16"/>
              </w:rPr>
              <w:t>- Induction includes site specific environmental information</w:t>
            </w:r>
          </w:p>
          <w:p w14:paraId="4C306C13" w14:textId="5C94975B" w:rsidR="00C1227F" w:rsidRPr="00C1227F" w:rsidRDefault="00C1227F" w:rsidP="00C1227F">
            <w:pPr>
              <w:ind w:left="2"/>
              <w:rPr>
                <w:sz w:val="16"/>
                <w:szCs w:val="16"/>
              </w:rPr>
            </w:pPr>
            <w:r w:rsidRPr="00C1227F">
              <w:rPr>
                <w:sz w:val="16"/>
                <w:szCs w:val="16"/>
              </w:rPr>
              <w:t>- Toolbox talks given to all staff regarding specific environmental risks</w:t>
            </w:r>
          </w:p>
          <w:p w14:paraId="39338FF6" w14:textId="23F21662" w:rsidR="009F0018" w:rsidRDefault="00C1227F" w:rsidP="00C1227F">
            <w:pPr>
              <w:ind w:left="2"/>
            </w:pPr>
            <w:r w:rsidRPr="00C1227F">
              <w:rPr>
                <w:sz w:val="16"/>
                <w:szCs w:val="16"/>
              </w:rPr>
              <w:t>- Continual monitoring of sub-contractor environmental performance</w:t>
            </w:r>
          </w:p>
        </w:tc>
        <w:tc>
          <w:tcPr>
            <w:tcW w:w="709" w:type="dxa"/>
            <w:tcBorders>
              <w:top w:val="single" w:sz="4" w:space="0" w:color="auto"/>
              <w:left w:val="single" w:sz="4" w:space="0" w:color="000000"/>
              <w:bottom w:val="single" w:sz="4" w:space="0" w:color="auto"/>
              <w:right w:val="single" w:sz="4" w:space="0" w:color="000000"/>
            </w:tcBorders>
            <w:vAlign w:val="center"/>
          </w:tcPr>
          <w:p w14:paraId="0A26983A" w14:textId="068D660D" w:rsidR="009F0018" w:rsidRPr="00772951" w:rsidRDefault="00772951">
            <w:pPr>
              <w:ind w:right="35"/>
              <w:jc w:val="center"/>
              <w:rPr>
                <w:sz w:val="16"/>
                <w:szCs w:val="16"/>
              </w:rPr>
            </w:pPr>
            <w:r w:rsidRPr="00772951">
              <w:rPr>
                <w:sz w:val="16"/>
                <w:szCs w:val="16"/>
              </w:rPr>
              <w:t>1</w:t>
            </w:r>
          </w:p>
        </w:tc>
        <w:tc>
          <w:tcPr>
            <w:tcW w:w="850" w:type="dxa"/>
            <w:tcBorders>
              <w:top w:val="single" w:sz="4" w:space="0" w:color="auto"/>
              <w:left w:val="single" w:sz="4" w:space="0" w:color="000000"/>
              <w:bottom w:val="single" w:sz="4" w:space="0" w:color="auto"/>
              <w:right w:val="single" w:sz="4" w:space="0" w:color="000000"/>
            </w:tcBorders>
            <w:vAlign w:val="center"/>
          </w:tcPr>
          <w:p w14:paraId="05AAA3F8" w14:textId="7990ADA4" w:rsidR="009F0018" w:rsidRPr="00772951" w:rsidRDefault="00772951">
            <w:pPr>
              <w:ind w:right="37"/>
              <w:jc w:val="center"/>
              <w:rPr>
                <w:sz w:val="16"/>
                <w:szCs w:val="16"/>
              </w:rPr>
            </w:pPr>
            <w:r w:rsidRPr="00772951">
              <w:rPr>
                <w:sz w:val="16"/>
                <w:szCs w:val="16"/>
              </w:rPr>
              <w:t>5</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7E610BB9" w14:textId="3E625584" w:rsidR="009F0018" w:rsidRPr="00772951" w:rsidRDefault="00772951">
            <w:pPr>
              <w:ind w:right="35"/>
              <w:jc w:val="center"/>
              <w:rPr>
                <w:sz w:val="16"/>
                <w:szCs w:val="16"/>
              </w:rPr>
            </w:pPr>
            <w:r w:rsidRPr="00772951">
              <w:rPr>
                <w:sz w:val="16"/>
                <w:szCs w:val="16"/>
              </w:rPr>
              <w:t>5</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6D4DBA99" w14:textId="77777777" w:rsidR="009F0018" w:rsidRDefault="009F0018">
            <w:pPr>
              <w:ind w:left="9"/>
              <w:jc w:val="center"/>
            </w:pPr>
          </w:p>
        </w:tc>
      </w:tr>
      <w:tr w:rsidR="00C1227F" w14:paraId="6E904338" w14:textId="77777777" w:rsidTr="001B7A03">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6D9AE831" w14:textId="3BACD1B7" w:rsidR="00C1227F" w:rsidRDefault="00450347">
            <w:r>
              <w:t>1</w:t>
            </w:r>
            <w:r w:rsidR="00AA0EDB">
              <w:t>2</w:t>
            </w:r>
          </w:p>
        </w:tc>
        <w:tc>
          <w:tcPr>
            <w:tcW w:w="2833" w:type="dxa"/>
            <w:tcBorders>
              <w:top w:val="single" w:sz="4" w:space="0" w:color="auto"/>
              <w:left w:val="single" w:sz="4" w:space="0" w:color="000000"/>
              <w:bottom w:val="single" w:sz="4" w:space="0" w:color="auto"/>
              <w:right w:val="single" w:sz="4" w:space="0" w:color="000000"/>
            </w:tcBorders>
          </w:tcPr>
          <w:p w14:paraId="6ACA901E" w14:textId="05D39A9C" w:rsidR="00C1227F" w:rsidRPr="00C1227F" w:rsidRDefault="00C1227F">
            <w:pPr>
              <w:ind w:left="1"/>
              <w:rPr>
                <w:sz w:val="16"/>
                <w:szCs w:val="16"/>
              </w:rPr>
            </w:pPr>
            <w:r w:rsidRPr="00C1227F">
              <w:rPr>
                <w:sz w:val="16"/>
                <w:szCs w:val="16"/>
              </w:rPr>
              <w:t xml:space="preserve">Importing of new equipment </w:t>
            </w:r>
          </w:p>
        </w:tc>
        <w:tc>
          <w:tcPr>
            <w:tcW w:w="3260" w:type="dxa"/>
            <w:tcBorders>
              <w:top w:val="single" w:sz="4" w:space="0" w:color="auto"/>
              <w:left w:val="single" w:sz="4" w:space="0" w:color="000000"/>
              <w:bottom w:val="single" w:sz="4" w:space="0" w:color="auto"/>
              <w:right w:val="single" w:sz="4" w:space="0" w:color="000000"/>
            </w:tcBorders>
          </w:tcPr>
          <w:p w14:paraId="03A1B962" w14:textId="77777777" w:rsidR="00C1227F" w:rsidRDefault="008D5E76">
            <w:pPr>
              <w:ind w:left="2"/>
              <w:rPr>
                <w:sz w:val="16"/>
                <w:szCs w:val="16"/>
              </w:rPr>
            </w:pPr>
            <w:r>
              <w:rPr>
                <w:sz w:val="16"/>
                <w:szCs w:val="16"/>
              </w:rPr>
              <w:t>Imported packaging</w:t>
            </w:r>
          </w:p>
          <w:p w14:paraId="48A926F1" w14:textId="63F0B7AD" w:rsidR="008D5E76" w:rsidRDefault="008D5E76">
            <w:pPr>
              <w:ind w:left="2"/>
              <w:rPr>
                <w:sz w:val="16"/>
                <w:szCs w:val="16"/>
              </w:rPr>
            </w:pPr>
            <w:r>
              <w:rPr>
                <w:sz w:val="16"/>
                <w:szCs w:val="16"/>
              </w:rPr>
              <w:t>Contribution to climate change</w:t>
            </w:r>
          </w:p>
          <w:p w14:paraId="4D2AEBEF" w14:textId="5B46E0ED" w:rsidR="008D5E76" w:rsidRDefault="008D5E76">
            <w:pPr>
              <w:ind w:left="2"/>
              <w:rPr>
                <w:sz w:val="16"/>
                <w:szCs w:val="16"/>
              </w:rPr>
            </w:pPr>
            <w:r>
              <w:rPr>
                <w:sz w:val="16"/>
                <w:szCs w:val="16"/>
              </w:rPr>
              <w:t>Resource depletion</w:t>
            </w:r>
          </w:p>
          <w:p w14:paraId="7807B386" w14:textId="70D14A75" w:rsidR="008D5E76" w:rsidRPr="00C1227F" w:rsidRDefault="008D5E76">
            <w:pPr>
              <w:ind w:left="2"/>
              <w:rPr>
                <w:sz w:val="16"/>
                <w:szCs w:val="16"/>
              </w:rPr>
            </w:pPr>
          </w:p>
        </w:tc>
        <w:tc>
          <w:tcPr>
            <w:tcW w:w="4820" w:type="dxa"/>
            <w:tcBorders>
              <w:top w:val="single" w:sz="4" w:space="0" w:color="auto"/>
              <w:left w:val="single" w:sz="4" w:space="0" w:color="000000"/>
              <w:bottom w:val="single" w:sz="4" w:space="0" w:color="auto"/>
              <w:right w:val="single" w:sz="4" w:space="0" w:color="000000"/>
            </w:tcBorders>
          </w:tcPr>
          <w:p w14:paraId="5A7F19C8" w14:textId="01C6C39F" w:rsidR="00C1227F" w:rsidRPr="008D5E76" w:rsidRDefault="008D5E76" w:rsidP="008D5E76">
            <w:pPr>
              <w:pStyle w:val="ListParagraph"/>
              <w:numPr>
                <w:ilvl w:val="0"/>
                <w:numId w:val="4"/>
              </w:numPr>
              <w:rPr>
                <w:sz w:val="16"/>
                <w:szCs w:val="16"/>
              </w:rPr>
            </w:pPr>
            <w:r w:rsidRPr="008D5E76">
              <w:rPr>
                <w:sz w:val="16"/>
                <w:szCs w:val="16"/>
              </w:rPr>
              <w:t>Imported packaging to be declared under EPR</w:t>
            </w:r>
          </w:p>
        </w:tc>
        <w:tc>
          <w:tcPr>
            <w:tcW w:w="709" w:type="dxa"/>
            <w:tcBorders>
              <w:top w:val="single" w:sz="4" w:space="0" w:color="auto"/>
              <w:left w:val="single" w:sz="4" w:space="0" w:color="000000"/>
              <w:bottom w:val="single" w:sz="4" w:space="0" w:color="auto"/>
              <w:right w:val="single" w:sz="4" w:space="0" w:color="000000"/>
            </w:tcBorders>
            <w:vAlign w:val="center"/>
          </w:tcPr>
          <w:p w14:paraId="590D0278" w14:textId="696C1470" w:rsidR="00C1227F" w:rsidRPr="00450347" w:rsidRDefault="00450347">
            <w:pPr>
              <w:ind w:right="35"/>
              <w:jc w:val="center"/>
              <w:rPr>
                <w:sz w:val="16"/>
                <w:szCs w:val="16"/>
              </w:rPr>
            </w:pPr>
            <w:r w:rsidRPr="00450347">
              <w:rPr>
                <w:sz w:val="16"/>
                <w:szCs w:val="16"/>
              </w:rPr>
              <w:t>1</w:t>
            </w:r>
          </w:p>
        </w:tc>
        <w:tc>
          <w:tcPr>
            <w:tcW w:w="850" w:type="dxa"/>
            <w:tcBorders>
              <w:top w:val="single" w:sz="4" w:space="0" w:color="auto"/>
              <w:left w:val="single" w:sz="4" w:space="0" w:color="000000"/>
              <w:bottom w:val="single" w:sz="4" w:space="0" w:color="auto"/>
              <w:right w:val="single" w:sz="4" w:space="0" w:color="000000"/>
            </w:tcBorders>
            <w:vAlign w:val="center"/>
          </w:tcPr>
          <w:p w14:paraId="63249640" w14:textId="7258E960" w:rsidR="00C1227F" w:rsidRPr="00450347" w:rsidRDefault="00450347">
            <w:pPr>
              <w:ind w:right="37"/>
              <w:jc w:val="center"/>
              <w:rPr>
                <w:sz w:val="16"/>
                <w:szCs w:val="16"/>
              </w:rPr>
            </w:pPr>
            <w:r w:rsidRPr="00450347">
              <w:rPr>
                <w:sz w:val="16"/>
                <w:szCs w:val="16"/>
              </w:rPr>
              <w:t>4</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0DA4FB3B" w14:textId="57FDECCD" w:rsidR="00C1227F" w:rsidRPr="00450347" w:rsidRDefault="00450347">
            <w:pPr>
              <w:ind w:right="35"/>
              <w:jc w:val="center"/>
              <w:rPr>
                <w:sz w:val="16"/>
                <w:szCs w:val="16"/>
              </w:rPr>
            </w:pPr>
            <w:r w:rsidRPr="00450347">
              <w:rPr>
                <w:sz w:val="16"/>
                <w:szCs w:val="16"/>
              </w:rPr>
              <w:t>4</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0D46C214" w14:textId="77777777" w:rsidR="00C1227F" w:rsidRDefault="00C1227F">
            <w:pPr>
              <w:ind w:left="9"/>
              <w:jc w:val="center"/>
            </w:pPr>
          </w:p>
        </w:tc>
      </w:tr>
      <w:tr w:rsidR="001B7A03" w14:paraId="073F7AEF" w14:textId="77777777" w:rsidTr="00772951">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65960F91" w14:textId="545D93FA" w:rsidR="001B7A03" w:rsidRDefault="00450347">
            <w:r>
              <w:lastRenderedPageBreak/>
              <w:t>1</w:t>
            </w:r>
            <w:r w:rsidR="00AA0EDB">
              <w:t>3</w:t>
            </w:r>
          </w:p>
        </w:tc>
        <w:tc>
          <w:tcPr>
            <w:tcW w:w="2833" w:type="dxa"/>
            <w:tcBorders>
              <w:top w:val="single" w:sz="4" w:space="0" w:color="auto"/>
              <w:left w:val="single" w:sz="4" w:space="0" w:color="000000"/>
              <w:bottom w:val="single" w:sz="4" w:space="0" w:color="auto"/>
              <w:right w:val="single" w:sz="4" w:space="0" w:color="000000"/>
            </w:tcBorders>
          </w:tcPr>
          <w:p w14:paraId="48E00F9B" w14:textId="66810555" w:rsidR="001B7A03" w:rsidRPr="00C1227F" w:rsidRDefault="001B7A03">
            <w:pPr>
              <w:ind w:left="1"/>
              <w:rPr>
                <w:sz w:val="16"/>
                <w:szCs w:val="16"/>
              </w:rPr>
            </w:pPr>
            <w:r>
              <w:rPr>
                <w:sz w:val="16"/>
                <w:szCs w:val="16"/>
              </w:rPr>
              <w:t xml:space="preserve">Increase to compressed </w:t>
            </w:r>
            <w:r w:rsidR="00772951">
              <w:rPr>
                <w:sz w:val="16"/>
                <w:szCs w:val="16"/>
              </w:rPr>
              <w:t>air</w:t>
            </w:r>
            <w:r>
              <w:rPr>
                <w:sz w:val="16"/>
                <w:szCs w:val="16"/>
              </w:rPr>
              <w:t xml:space="preserve"> capacity </w:t>
            </w:r>
          </w:p>
        </w:tc>
        <w:tc>
          <w:tcPr>
            <w:tcW w:w="3260" w:type="dxa"/>
            <w:tcBorders>
              <w:top w:val="single" w:sz="4" w:space="0" w:color="auto"/>
              <w:left w:val="single" w:sz="4" w:space="0" w:color="000000"/>
              <w:bottom w:val="single" w:sz="4" w:space="0" w:color="auto"/>
              <w:right w:val="single" w:sz="4" w:space="0" w:color="000000"/>
            </w:tcBorders>
          </w:tcPr>
          <w:p w14:paraId="56C396A8" w14:textId="2F79C18E" w:rsidR="001B7A03" w:rsidRPr="00C1227F" w:rsidRDefault="008D5E76">
            <w:pPr>
              <w:ind w:left="2"/>
              <w:rPr>
                <w:sz w:val="16"/>
                <w:szCs w:val="16"/>
              </w:rPr>
            </w:pPr>
            <w:r>
              <w:rPr>
                <w:sz w:val="16"/>
                <w:szCs w:val="16"/>
              </w:rPr>
              <w:t>Increased electricity use – contribution to global climate change</w:t>
            </w:r>
          </w:p>
        </w:tc>
        <w:tc>
          <w:tcPr>
            <w:tcW w:w="4820" w:type="dxa"/>
            <w:tcBorders>
              <w:top w:val="single" w:sz="4" w:space="0" w:color="auto"/>
              <w:left w:val="single" w:sz="4" w:space="0" w:color="000000"/>
              <w:bottom w:val="single" w:sz="4" w:space="0" w:color="auto"/>
              <w:right w:val="single" w:sz="4" w:space="0" w:color="000000"/>
            </w:tcBorders>
          </w:tcPr>
          <w:p w14:paraId="7EC5B65C" w14:textId="77777777" w:rsidR="001B7A03" w:rsidRPr="008D5E76" w:rsidRDefault="008D5E76" w:rsidP="00450347">
            <w:pPr>
              <w:pStyle w:val="ListParagraph"/>
              <w:numPr>
                <w:ilvl w:val="0"/>
                <w:numId w:val="4"/>
              </w:numPr>
              <w:spacing w:line="240" w:lineRule="auto"/>
              <w:rPr>
                <w:sz w:val="16"/>
                <w:szCs w:val="16"/>
              </w:rPr>
            </w:pPr>
            <w:r w:rsidRPr="008D5E76">
              <w:rPr>
                <w:sz w:val="16"/>
                <w:szCs w:val="16"/>
              </w:rPr>
              <w:t>Regular leak checks in compressed air pipework</w:t>
            </w:r>
          </w:p>
          <w:p w14:paraId="6471560A" w14:textId="77777777" w:rsidR="008D5E76" w:rsidRPr="008D5E76" w:rsidRDefault="008D5E76" w:rsidP="00450347">
            <w:pPr>
              <w:pStyle w:val="ListParagraph"/>
              <w:numPr>
                <w:ilvl w:val="0"/>
                <w:numId w:val="4"/>
              </w:numPr>
              <w:spacing w:line="240" w:lineRule="auto"/>
              <w:rPr>
                <w:sz w:val="16"/>
                <w:szCs w:val="16"/>
              </w:rPr>
            </w:pPr>
            <w:r w:rsidRPr="008D5E76">
              <w:rPr>
                <w:sz w:val="16"/>
                <w:szCs w:val="16"/>
              </w:rPr>
              <w:t>Continue to procure renewable electricity</w:t>
            </w:r>
          </w:p>
          <w:p w14:paraId="70D5073C" w14:textId="77777777" w:rsidR="008D5E76" w:rsidRPr="008D5E76" w:rsidRDefault="008D5E76" w:rsidP="00450347">
            <w:pPr>
              <w:pStyle w:val="ListParagraph"/>
              <w:numPr>
                <w:ilvl w:val="0"/>
                <w:numId w:val="4"/>
              </w:numPr>
              <w:spacing w:line="240" w:lineRule="auto"/>
              <w:rPr>
                <w:sz w:val="16"/>
                <w:szCs w:val="16"/>
              </w:rPr>
            </w:pPr>
            <w:r w:rsidRPr="008D5E76">
              <w:rPr>
                <w:sz w:val="16"/>
                <w:szCs w:val="16"/>
              </w:rPr>
              <w:t>Demand driven compressed air</w:t>
            </w:r>
          </w:p>
          <w:p w14:paraId="287793B5" w14:textId="646C14E0" w:rsidR="008D5E76" w:rsidRDefault="008D5E76" w:rsidP="00450347">
            <w:pPr>
              <w:pStyle w:val="ListParagraph"/>
              <w:spacing w:line="240" w:lineRule="auto"/>
              <w:ind w:left="362"/>
            </w:pPr>
          </w:p>
        </w:tc>
        <w:tc>
          <w:tcPr>
            <w:tcW w:w="709" w:type="dxa"/>
            <w:tcBorders>
              <w:top w:val="single" w:sz="4" w:space="0" w:color="auto"/>
              <w:left w:val="single" w:sz="4" w:space="0" w:color="000000"/>
              <w:bottom w:val="single" w:sz="4" w:space="0" w:color="auto"/>
              <w:right w:val="single" w:sz="4" w:space="0" w:color="000000"/>
            </w:tcBorders>
            <w:vAlign w:val="center"/>
          </w:tcPr>
          <w:p w14:paraId="0E6A5715" w14:textId="43726816" w:rsidR="001B7A03" w:rsidRPr="00450347" w:rsidRDefault="00450347">
            <w:pPr>
              <w:ind w:right="35"/>
              <w:jc w:val="center"/>
              <w:rPr>
                <w:sz w:val="16"/>
                <w:szCs w:val="16"/>
              </w:rPr>
            </w:pPr>
            <w:r w:rsidRPr="00450347">
              <w:rPr>
                <w:sz w:val="16"/>
                <w:szCs w:val="16"/>
              </w:rPr>
              <w:t>2</w:t>
            </w:r>
          </w:p>
        </w:tc>
        <w:tc>
          <w:tcPr>
            <w:tcW w:w="850" w:type="dxa"/>
            <w:tcBorders>
              <w:top w:val="single" w:sz="4" w:space="0" w:color="auto"/>
              <w:left w:val="single" w:sz="4" w:space="0" w:color="000000"/>
              <w:bottom w:val="single" w:sz="4" w:space="0" w:color="auto"/>
              <w:right w:val="single" w:sz="4" w:space="0" w:color="000000"/>
            </w:tcBorders>
            <w:vAlign w:val="center"/>
          </w:tcPr>
          <w:p w14:paraId="209B6951" w14:textId="170FF840" w:rsidR="001B7A03" w:rsidRPr="00450347" w:rsidRDefault="00450347">
            <w:pPr>
              <w:ind w:right="37"/>
              <w:jc w:val="center"/>
              <w:rPr>
                <w:sz w:val="16"/>
                <w:szCs w:val="16"/>
              </w:rPr>
            </w:pPr>
            <w:r w:rsidRPr="00450347">
              <w:rPr>
                <w:sz w:val="16"/>
                <w:szCs w:val="16"/>
              </w:rPr>
              <w:t>4</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0524141B" w14:textId="5AB36413" w:rsidR="001B7A03" w:rsidRPr="00450347" w:rsidRDefault="00450347">
            <w:pPr>
              <w:ind w:right="35"/>
              <w:jc w:val="center"/>
              <w:rPr>
                <w:sz w:val="16"/>
                <w:szCs w:val="16"/>
              </w:rPr>
            </w:pPr>
            <w:r w:rsidRPr="00450347">
              <w:rPr>
                <w:sz w:val="16"/>
                <w:szCs w:val="16"/>
              </w:rPr>
              <w:t>8</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542414D1" w14:textId="77777777" w:rsidR="001B7A03" w:rsidRDefault="001B7A03">
            <w:pPr>
              <w:ind w:left="9"/>
              <w:jc w:val="center"/>
            </w:pPr>
          </w:p>
        </w:tc>
      </w:tr>
      <w:tr w:rsidR="00772951" w14:paraId="68D05632" w14:textId="77777777" w:rsidTr="00772951">
        <w:trPr>
          <w:trHeight w:val="823"/>
        </w:trPr>
        <w:tc>
          <w:tcPr>
            <w:tcW w:w="422" w:type="dxa"/>
            <w:tcBorders>
              <w:top w:val="single" w:sz="4" w:space="0" w:color="auto"/>
              <w:left w:val="single" w:sz="4" w:space="0" w:color="000000"/>
              <w:bottom w:val="single" w:sz="4" w:space="0" w:color="auto"/>
              <w:right w:val="single" w:sz="4" w:space="0" w:color="000000"/>
            </w:tcBorders>
            <w:shd w:val="clear" w:color="auto" w:fill="D9D9D9"/>
          </w:tcPr>
          <w:p w14:paraId="14629A0E" w14:textId="741322A6" w:rsidR="00772951" w:rsidRDefault="00450347">
            <w:r>
              <w:t>1</w:t>
            </w:r>
            <w:r w:rsidR="00AA0EDB">
              <w:t>4</w:t>
            </w:r>
          </w:p>
        </w:tc>
        <w:tc>
          <w:tcPr>
            <w:tcW w:w="2833" w:type="dxa"/>
            <w:tcBorders>
              <w:top w:val="single" w:sz="4" w:space="0" w:color="auto"/>
              <w:left w:val="single" w:sz="4" w:space="0" w:color="000000"/>
              <w:bottom w:val="single" w:sz="4" w:space="0" w:color="auto"/>
              <w:right w:val="single" w:sz="4" w:space="0" w:color="000000"/>
            </w:tcBorders>
          </w:tcPr>
          <w:p w14:paraId="25BCD62B" w14:textId="29C62EA5" w:rsidR="00772951" w:rsidRDefault="00772951">
            <w:pPr>
              <w:ind w:left="1"/>
              <w:rPr>
                <w:sz w:val="16"/>
                <w:szCs w:val="16"/>
              </w:rPr>
            </w:pPr>
            <w:r>
              <w:rPr>
                <w:sz w:val="16"/>
                <w:szCs w:val="16"/>
              </w:rPr>
              <w:t>More fuel purchased as increased on-site shunting</w:t>
            </w:r>
          </w:p>
        </w:tc>
        <w:tc>
          <w:tcPr>
            <w:tcW w:w="3260" w:type="dxa"/>
            <w:tcBorders>
              <w:top w:val="single" w:sz="4" w:space="0" w:color="auto"/>
              <w:left w:val="single" w:sz="4" w:space="0" w:color="000000"/>
              <w:bottom w:val="single" w:sz="4" w:space="0" w:color="auto"/>
              <w:right w:val="single" w:sz="4" w:space="0" w:color="000000"/>
            </w:tcBorders>
          </w:tcPr>
          <w:p w14:paraId="1F557FE0" w14:textId="77777777" w:rsidR="00772951" w:rsidRDefault="00772951">
            <w:pPr>
              <w:ind w:left="2"/>
              <w:rPr>
                <w:sz w:val="16"/>
                <w:szCs w:val="16"/>
              </w:rPr>
            </w:pPr>
            <w:r>
              <w:rPr>
                <w:sz w:val="16"/>
                <w:szCs w:val="16"/>
              </w:rPr>
              <w:t xml:space="preserve">Increased emissions to air </w:t>
            </w:r>
          </w:p>
          <w:p w14:paraId="061FB401" w14:textId="77777777" w:rsidR="00772951" w:rsidRDefault="00772951">
            <w:pPr>
              <w:ind w:left="2"/>
              <w:rPr>
                <w:sz w:val="16"/>
                <w:szCs w:val="16"/>
              </w:rPr>
            </w:pPr>
            <w:r>
              <w:rPr>
                <w:sz w:val="16"/>
                <w:szCs w:val="16"/>
              </w:rPr>
              <w:t>Resource depletion</w:t>
            </w:r>
          </w:p>
          <w:p w14:paraId="5870E33F" w14:textId="2E3391A9" w:rsidR="00772951" w:rsidRPr="00C1227F" w:rsidRDefault="00772951">
            <w:pPr>
              <w:ind w:left="2"/>
              <w:rPr>
                <w:sz w:val="16"/>
                <w:szCs w:val="16"/>
              </w:rPr>
            </w:pPr>
            <w:r>
              <w:rPr>
                <w:sz w:val="16"/>
                <w:szCs w:val="16"/>
              </w:rPr>
              <w:t xml:space="preserve">Contribution to climate change </w:t>
            </w:r>
          </w:p>
        </w:tc>
        <w:tc>
          <w:tcPr>
            <w:tcW w:w="4820" w:type="dxa"/>
            <w:tcBorders>
              <w:top w:val="single" w:sz="4" w:space="0" w:color="auto"/>
              <w:left w:val="single" w:sz="4" w:space="0" w:color="000000"/>
              <w:bottom w:val="single" w:sz="4" w:space="0" w:color="auto"/>
              <w:right w:val="single" w:sz="4" w:space="0" w:color="000000"/>
            </w:tcBorders>
          </w:tcPr>
          <w:p w14:paraId="74D58187" w14:textId="6BF08BB1" w:rsidR="00772951" w:rsidRPr="00772951" w:rsidRDefault="00772951" w:rsidP="00450347">
            <w:pPr>
              <w:pStyle w:val="ListParagraph"/>
              <w:numPr>
                <w:ilvl w:val="0"/>
                <w:numId w:val="4"/>
              </w:numPr>
              <w:spacing w:line="240" w:lineRule="auto"/>
              <w:ind w:left="357" w:hanging="357"/>
              <w:rPr>
                <w:sz w:val="16"/>
                <w:szCs w:val="16"/>
              </w:rPr>
            </w:pPr>
            <w:r w:rsidRPr="00772951">
              <w:rPr>
                <w:sz w:val="16"/>
                <w:szCs w:val="16"/>
              </w:rPr>
              <w:t xml:space="preserve">Continue to purchase HVO </w:t>
            </w:r>
            <w:r w:rsidR="00450347">
              <w:rPr>
                <w:sz w:val="16"/>
                <w:szCs w:val="16"/>
              </w:rPr>
              <w:t>rather than diesel</w:t>
            </w:r>
          </w:p>
          <w:p w14:paraId="7DCAC77E" w14:textId="490AC1B3" w:rsidR="00772951" w:rsidRDefault="00772951" w:rsidP="00450347">
            <w:pPr>
              <w:pStyle w:val="ListParagraph"/>
              <w:numPr>
                <w:ilvl w:val="0"/>
                <w:numId w:val="4"/>
              </w:numPr>
              <w:spacing w:line="240" w:lineRule="auto"/>
              <w:ind w:left="357" w:hanging="357"/>
            </w:pPr>
            <w:r w:rsidRPr="00772951">
              <w:rPr>
                <w:sz w:val="16"/>
                <w:szCs w:val="16"/>
              </w:rPr>
              <w:t>Purchase an electric truck</w:t>
            </w:r>
            <w:r w:rsidR="00450347">
              <w:rPr>
                <w:sz w:val="16"/>
                <w:szCs w:val="16"/>
              </w:rPr>
              <w:t xml:space="preserve"> – ordered and awaiting delivery</w:t>
            </w:r>
            <w:r>
              <w:t xml:space="preserve"> </w:t>
            </w:r>
          </w:p>
        </w:tc>
        <w:tc>
          <w:tcPr>
            <w:tcW w:w="709" w:type="dxa"/>
            <w:tcBorders>
              <w:top w:val="single" w:sz="4" w:space="0" w:color="auto"/>
              <w:left w:val="single" w:sz="4" w:space="0" w:color="000000"/>
              <w:bottom w:val="single" w:sz="4" w:space="0" w:color="auto"/>
              <w:right w:val="single" w:sz="4" w:space="0" w:color="000000"/>
            </w:tcBorders>
            <w:vAlign w:val="center"/>
          </w:tcPr>
          <w:p w14:paraId="67542448" w14:textId="4034133E" w:rsidR="00772951" w:rsidRPr="00450347" w:rsidRDefault="00450347">
            <w:pPr>
              <w:ind w:right="35"/>
              <w:jc w:val="center"/>
              <w:rPr>
                <w:sz w:val="16"/>
                <w:szCs w:val="16"/>
              </w:rPr>
            </w:pPr>
            <w:r w:rsidRPr="00450347">
              <w:rPr>
                <w:sz w:val="16"/>
                <w:szCs w:val="16"/>
              </w:rPr>
              <w:t>1</w:t>
            </w:r>
          </w:p>
        </w:tc>
        <w:tc>
          <w:tcPr>
            <w:tcW w:w="850" w:type="dxa"/>
            <w:tcBorders>
              <w:top w:val="single" w:sz="4" w:space="0" w:color="auto"/>
              <w:left w:val="single" w:sz="4" w:space="0" w:color="000000"/>
              <w:bottom w:val="single" w:sz="4" w:space="0" w:color="auto"/>
              <w:right w:val="single" w:sz="4" w:space="0" w:color="000000"/>
            </w:tcBorders>
            <w:vAlign w:val="center"/>
          </w:tcPr>
          <w:p w14:paraId="2200D392" w14:textId="264A4D19" w:rsidR="00772951" w:rsidRPr="00450347" w:rsidRDefault="00450347">
            <w:pPr>
              <w:ind w:right="37"/>
              <w:jc w:val="center"/>
              <w:rPr>
                <w:sz w:val="16"/>
                <w:szCs w:val="16"/>
              </w:rPr>
            </w:pPr>
            <w:r w:rsidRPr="00450347">
              <w:rPr>
                <w:sz w:val="16"/>
                <w:szCs w:val="16"/>
              </w:rPr>
              <w:t>4</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14C153B8" w14:textId="28D2F988" w:rsidR="00772951" w:rsidRPr="00450347" w:rsidRDefault="00450347">
            <w:pPr>
              <w:ind w:right="35"/>
              <w:jc w:val="center"/>
              <w:rPr>
                <w:sz w:val="16"/>
                <w:szCs w:val="16"/>
              </w:rPr>
            </w:pPr>
            <w:r w:rsidRPr="00450347">
              <w:rPr>
                <w:sz w:val="16"/>
                <w:szCs w:val="16"/>
              </w:rPr>
              <w:t>4</w:t>
            </w:r>
          </w:p>
        </w:tc>
        <w:tc>
          <w:tcPr>
            <w:tcW w:w="1134" w:type="dxa"/>
            <w:tcBorders>
              <w:top w:val="single" w:sz="4" w:space="0" w:color="auto"/>
              <w:left w:val="single" w:sz="4" w:space="0" w:color="000000"/>
              <w:bottom w:val="single" w:sz="4" w:space="0" w:color="auto"/>
              <w:right w:val="single" w:sz="4" w:space="0" w:color="000000"/>
            </w:tcBorders>
            <w:shd w:val="clear" w:color="auto" w:fill="F2F2F2"/>
          </w:tcPr>
          <w:p w14:paraId="57B57EDA" w14:textId="77777777" w:rsidR="00772951" w:rsidRDefault="00772951">
            <w:pPr>
              <w:ind w:left="9"/>
              <w:jc w:val="center"/>
            </w:pPr>
          </w:p>
        </w:tc>
      </w:tr>
      <w:tr w:rsidR="00772951" w14:paraId="565A060A" w14:textId="77777777" w:rsidTr="009F0018">
        <w:trPr>
          <w:trHeight w:val="823"/>
        </w:trPr>
        <w:tc>
          <w:tcPr>
            <w:tcW w:w="422" w:type="dxa"/>
            <w:tcBorders>
              <w:top w:val="single" w:sz="4" w:space="0" w:color="auto"/>
              <w:left w:val="single" w:sz="4" w:space="0" w:color="000000"/>
              <w:bottom w:val="single" w:sz="4" w:space="0" w:color="000000"/>
              <w:right w:val="single" w:sz="4" w:space="0" w:color="000000"/>
            </w:tcBorders>
            <w:shd w:val="clear" w:color="auto" w:fill="D9D9D9"/>
          </w:tcPr>
          <w:p w14:paraId="687432C6" w14:textId="390B95EC" w:rsidR="00772951" w:rsidRDefault="00450347">
            <w:r>
              <w:t>1</w:t>
            </w:r>
            <w:r w:rsidR="00AA0EDB">
              <w:t>5</w:t>
            </w:r>
          </w:p>
        </w:tc>
        <w:tc>
          <w:tcPr>
            <w:tcW w:w="2833" w:type="dxa"/>
            <w:tcBorders>
              <w:top w:val="single" w:sz="4" w:space="0" w:color="auto"/>
              <w:left w:val="single" w:sz="4" w:space="0" w:color="000000"/>
              <w:bottom w:val="single" w:sz="4" w:space="0" w:color="000000"/>
              <w:right w:val="single" w:sz="4" w:space="0" w:color="000000"/>
            </w:tcBorders>
          </w:tcPr>
          <w:p w14:paraId="4CCCD455" w14:textId="08C046DC" w:rsidR="00772951" w:rsidRDefault="00772951">
            <w:pPr>
              <w:ind w:left="1"/>
              <w:rPr>
                <w:sz w:val="16"/>
                <w:szCs w:val="16"/>
              </w:rPr>
            </w:pPr>
            <w:r>
              <w:rPr>
                <w:sz w:val="16"/>
                <w:szCs w:val="16"/>
              </w:rPr>
              <w:t xml:space="preserve">Increase to CO2 purchasing for product and processing </w:t>
            </w:r>
            <w:r w:rsidR="00450347">
              <w:rPr>
                <w:sz w:val="16"/>
                <w:szCs w:val="16"/>
              </w:rPr>
              <w:t>– Use and storage of CO2</w:t>
            </w:r>
          </w:p>
        </w:tc>
        <w:tc>
          <w:tcPr>
            <w:tcW w:w="3260" w:type="dxa"/>
            <w:tcBorders>
              <w:top w:val="single" w:sz="4" w:space="0" w:color="auto"/>
              <w:left w:val="single" w:sz="4" w:space="0" w:color="000000"/>
              <w:bottom w:val="single" w:sz="4" w:space="0" w:color="000000"/>
              <w:right w:val="single" w:sz="4" w:space="0" w:color="000000"/>
            </w:tcBorders>
          </w:tcPr>
          <w:p w14:paraId="68FAAB20" w14:textId="66396579" w:rsidR="00772951" w:rsidRPr="00450347" w:rsidRDefault="00450347">
            <w:pPr>
              <w:ind w:left="2"/>
              <w:rPr>
                <w:sz w:val="16"/>
                <w:szCs w:val="16"/>
              </w:rPr>
            </w:pPr>
            <w:r w:rsidRPr="00450347">
              <w:rPr>
                <w:sz w:val="16"/>
                <w:szCs w:val="16"/>
              </w:rPr>
              <w:t>Venting of CO2 either by process use or leaks – contribution to climate change</w:t>
            </w:r>
          </w:p>
        </w:tc>
        <w:tc>
          <w:tcPr>
            <w:tcW w:w="4820" w:type="dxa"/>
            <w:tcBorders>
              <w:top w:val="single" w:sz="4" w:space="0" w:color="auto"/>
              <w:left w:val="single" w:sz="4" w:space="0" w:color="000000"/>
              <w:bottom w:val="single" w:sz="4" w:space="0" w:color="000000"/>
              <w:right w:val="single" w:sz="4" w:space="0" w:color="000000"/>
            </w:tcBorders>
          </w:tcPr>
          <w:p w14:paraId="17C07D69" w14:textId="77777777" w:rsidR="00772951" w:rsidRPr="00450347" w:rsidRDefault="00450347" w:rsidP="00450347">
            <w:pPr>
              <w:pStyle w:val="ListParagraph"/>
              <w:numPr>
                <w:ilvl w:val="0"/>
                <w:numId w:val="4"/>
              </w:numPr>
              <w:rPr>
                <w:sz w:val="16"/>
                <w:szCs w:val="16"/>
              </w:rPr>
            </w:pPr>
            <w:r w:rsidRPr="00450347">
              <w:rPr>
                <w:sz w:val="16"/>
                <w:szCs w:val="16"/>
              </w:rPr>
              <w:t>Monitoring of CO2 use and losses</w:t>
            </w:r>
          </w:p>
          <w:p w14:paraId="76F0FAC9" w14:textId="77777777" w:rsidR="00450347" w:rsidRDefault="00450347" w:rsidP="00450347">
            <w:pPr>
              <w:pStyle w:val="ListParagraph"/>
              <w:numPr>
                <w:ilvl w:val="0"/>
                <w:numId w:val="4"/>
              </w:numPr>
              <w:rPr>
                <w:sz w:val="16"/>
                <w:szCs w:val="16"/>
              </w:rPr>
            </w:pPr>
            <w:r>
              <w:rPr>
                <w:sz w:val="16"/>
                <w:szCs w:val="16"/>
              </w:rPr>
              <w:t>Switch some of our processes to use Nitrogen rather than CO2 which isn’t a GHG – Subject to customer approval</w:t>
            </w:r>
          </w:p>
          <w:p w14:paraId="7383DA31" w14:textId="0B70CDCE" w:rsidR="00450347" w:rsidRPr="00450347" w:rsidRDefault="00450347" w:rsidP="00450347">
            <w:pPr>
              <w:pStyle w:val="ListParagraph"/>
              <w:numPr>
                <w:ilvl w:val="0"/>
                <w:numId w:val="4"/>
              </w:numPr>
              <w:rPr>
                <w:sz w:val="16"/>
                <w:szCs w:val="16"/>
              </w:rPr>
            </w:pPr>
            <w:r>
              <w:rPr>
                <w:sz w:val="16"/>
                <w:szCs w:val="16"/>
              </w:rPr>
              <w:t>Identify loss points to increase efficiency</w:t>
            </w:r>
          </w:p>
        </w:tc>
        <w:tc>
          <w:tcPr>
            <w:tcW w:w="709" w:type="dxa"/>
            <w:tcBorders>
              <w:top w:val="single" w:sz="4" w:space="0" w:color="auto"/>
              <w:left w:val="single" w:sz="4" w:space="0" w:color="000000"/>
              <w:bottom w:val="single" w:sz="4" w:space="0" w:color="000000"/>
              <w:right w:val="single" w:sz="4" w:space="0" w:color="000000"/>
            </w:tcBorders>
            <w:vAlign w:val="center"/>
          </w:tcPr>
          <w:p w14:paraId="24567566" w14:textId="4E97E2BC" w:rsidR="00772951" w:rsidRPr="00450347" w:rsidRDefault="00450347">
            <w:pPr>
              <w:ind w:right="35"/>
              <w:jc w:val="center"/>
              <w:rPr>
                <w:sz w:val="16"/>
                <w:szCs w:val="16"/>
              </w:rPr>
            </w:pPr>
            <w:r w:rsidRPr="00450347">
              <w:rPr>
                <w:sz w:val="16"/>
                <w:szCs w:val="16"/>
              </w:rPr>
              <w:t>4</w:t>
            </w:r>
          </w:p>
        </w:tc>
        <w:tc>
          <w:tcPr>
            <w:tcW w:w="850" w:type="dxa"/>
            <w:tcBorders>
              <w:top w:val="single" w:sz="4" w:space="0" w:color="auto"/>
              <w:left w:val="single" w:sz="4" w:space="0" w:color="000000"/>
              <w:bottom w:val="single" w:sz="4" w:space="0" w:color="000000"/>
              <w:right w:val="single" w:sz="4" w:space="0" w:color="000000"/>
            </w:tcBorders>
            <w:vAlign w:val="center"/>
          </w:tcPr>
          <w:p w14:paraId="23E29D9A" w14:textId="33E22BFA" w:rsidR="00772951" w:rsidRPr="00450347" w:rsidRDefault="00450347">
            <w:pPr>
              <w:ind w:right="37"/>
              <w:jc w:val="center"/>
              <w:rPr>
                <w:sz w:val="16"/>
                <w:szCs w:val="16"/>
              </w:rPr>
            </w:pPr>
            <w:r w:rsidRPr="00450347">
              <w:rPr>
                <w:sz w:val="16"/>
                <w:szCs w:val="16"/>
              </w:rPr>
              <w:t>4</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7C4E4BA" w14:textId="3CABFA14" w:rsidR="00772951" w:rsidRPr="00450347" w:rsidRDefault="00450347">
            <w:pPr>
              <w:ind w:right="35"/>
              <w:jc w:val="center"/>
              <w:rPr>
                <w:sz w:val="16"/>
                <w:szCs w:val="16"/>
              </w:rPr>
            </w:pPr>
            <w:r w:rsidRPr="00450347">
              <w:rPr>
                <w:sz w:val="16"/>
                <w:szCs w:val="16"/>
              </w:rPr>
              <w:t>16</w:t>
            </w:r>
          </w:p>
        </w:tc>
        <w:tc>
          <w:tcPr>
            <w:tcW w:w="1134" w:type="dxa"/>
            <w:tcBorders>
              <w:top w:val="single" w:sz="4" w:space="0" w:color="auto"/>
              <w:left w:val="single" w:sz="4" w:space="0" w:color="000000"/>
              <w:bottom w:val="single" w:sz="4" w:space="0" w:color="000000"/>
              <w:right w:val="single" w:sz="4" w:space="0" w:color="000000"/>
            </w:tcBorders>
            <w:shd w:val="clear" w:color="auto" w:fill="F2F2F2"/>
          </w:tcPr>
          <w:p w14:paraId="67878DDB" w14:textId="77777777" w:rsidR="00772951" w:rsidRDefault="00772951">
            <w:pPr>
              <w:ind w:left="9"/>
              <w:jc w:val="center"/>
            </w:pPr>
          </w:p>
        </w:tc>
      </w:tr>
    </w:tbl>
    <w:p w14:paraId="4DC4C41C" w14:textId="04F25A56" w:rsidR="00602C14" w:rsidRDefault="00DE76A0">
      <w:pPr>
        <w:spacing w:after="0"/>
        <w:jc w:val="both"/>
        <w:rPr>
          <w:rFonts w:ascii="Arial" w:eastAsia="Arial" w:hAnsi="Arial" w:cs="Arial"/>
          <w:b/>
          <w:sz w:val="20"/>
        </w:rPr>
      </w:pPr>
      <w:r>
        <w:rPr>
          <w:rFonts w:ascii="Arial" w:eastAsia="Arial" w:hAnsi="Arial" w:cs="Arial"/>
          <w:b/>
          <w:sz w:val="20"/>
        </w:rPr>
        <w:t xml:space="preserve"> </w:t>
      </w:r>
    </w:p>
    <w:p w14:paraId="7BCBD498" w14:textId="77777777" w:rsidR="00CC17A5" w:rsidRDefault="00CC17A5">
      <w:pPr>
        <w:spacing w:after="0"/>
        <w:jc w:val="both"/>
        <w:rPr>
          <w:rFonts w:ascii="Arial" w:eastAsia="Arial" w:hAnsi="Arial" w:cs="Arial"/>
          <w:b/>
          <w:sz w:val="20"/>
        </w:rPr>
      </w:pPr>
    </w:p>
    <w:p w14:paraId="20D4E453" w14:textId="77777777" w:rsidR="00CC17A5" w:rsidRDefault="00CC17A5">
      <w:pPr>
        <w:spacing w:after="0"/>
        <w:jc w:val="both"/>
        <w:rPr>
          <w:rFonts w:ascii="Arial" w:eastAsia="Arial" w:hAnsi="Arial" w:cs="Arial"/>
          <w:b/>
          <w:sz w:val="20"/>
        </w:rPr>
      </w:pPr>
    </w:p>
    <w:p w14:paraId="431B11CD" w14:textId="77777777" w:rsidR="00CC17A5" w:rsidRDefault="00CC17A5">
      <w:pPr>
        <w:spacing w:after="0"/>
        <w:jc w:val="both"/>
        <w:rPr>
          <w:rFonts w:ascii="Arial" w:eastAsia="Arial" w:hAnsi="Arial" w:cs="Arial"/>
          <w:b/>
          <w:sz w:val="20"/>
        </w:rPr>
      </w:pPr>
    </w:p>
    <w:p w14:paraId="4A91A6D0" w14:textId="77777777" w:rsidR="00CC17A5" w:rsidRDefault="00CC17A5">
      <w:pPr>
        <w:spacing w:after="0"/>
        <w:jc w:val="both"/>
        <w:rPr>
          <w:rFonts w:ascii="Arial" w:eastAsia="Arial" w:hAnsi="Arial" w:cs="Arial"/>
          <w:b/>
          <w:sz w:val="20"/>
        </w:rPr>
      </w:pPr>
    </w:p>
    <w:p w14:paraId="739E7293" w14:textId="77777777" w:rsidR="00CC17A5" w:rsidRDefault="00CC17A5">
      <w:pPr>
        <w:spacing w:after="0"/>
        <w:jc w:val="both"/>
        <w:rPr>
          <w:rFonts w:ascii="Arial" w:eastAsia="Arial" w:hAnsi="Arial" w:cs="Arial"/>
          <w:b/>
          <w:sz w:val="20"/>
        </w:rPr>
      </w:pPr>
    </w:p>
    <w:p w14:paraId="75F281A9" w14:textId="77777777" w:rsidR="00CC17A5" w:rsidRDefault="00CC17A5">
      <w:pPr>
        <w:spacing w:after="0"/>
        <w:jc w:val="both"/>
        <w:rPr>
          <w:rFonts w:ascii="Arial" w:eastAsia="Arial" w:hAnsi="Arial" w:cs="Arial"/>
          <w:b/>
          <w:sz w:val="20"/>
        </w:rPr>
      </w:pPr>
    </w:p>
    <w:p w14:paraId="0B7395DA" w14:textId="77777777" w:rsidR="00CC17A5" w:rsidRDefault="00CC17A5">
      <w:pPr>
        <w:spacing w:after="0"/>
        <w:jc w:val="both"/>
        <w:rPr>
          <w:rFonts w:ascii="Arial" w:eastAsia="Arial" w:hAnsi="Arial" w:cs="Arial"/>
          <w:b/>
          <w:sz w:val="20"/>
        </w:rPr>
      </w:pPr>
    </w:p>
    <w:p w14:paraId="3B62DB6A" w14:textId="77777777" w:rsidR="00231F45" w:rsidRDefault="00231F45">
      <w:pPr>
        <w:spacing w:after="0"/>
        <w:jc w:val="both"/>
        <w:rPr>
          <w:rFonts w:ascii="Arial" w:eastAsia="Arial" w:hAnsi="Arial" w:cs="Arial"/>
          <w:b/>
          <w:sz w:val="20"/>
        </w:rPr>
      </w:pPr>
    </w:p>
    <w:p w14:paraId="37DC7CBB" w14:textId="77777777" w:rsidR="00231F45" w:rsidRDefault="00231F45">
      <w:pPr>
        <w:spacing w:after="0"/>
        <w:jc w:val="both"/>
        <w:rPr>
          <w:rFonts w:ascii="Arial" w:eastAsia="Arial" w:hAnsi="Arial" w:cs="Arial"/>
          <w:b/>
          <w:sz w:val="20"/>
        </w:rPr>
      </w:pPr>
    </w:p>
    <w:p w14:paraId="31FA9A46" w14:textId="77777777" w:rsidR="00231F45" w:rsidRDefault="00231F45">
      <w:pPr>
        <w:spacing w:after="0"/>
        <w:jc w:val="both"/>
        <w:rPr>
          <w:rFonts w:ascii="Arial" w:eastAsia="Arial" w:hAnsi="Arial" w:cs="Arial"/>
          <w:b/>
          <w:sz w:val="20"/>
        </w:rPr>
      </w:pPr>
    </w:p>
    <w:p w14:paraId="11412A1F" w14:textId="77777777" w:rsidR="00231F45" w:rsidRDefault="00231F45">
      <w:pPr>
        <w:spacing w:after="0"/>
        <w:jc w:val="both"/>
        <w:rPr>
          <w:rFonts w:ascii="Arial" w:eastAsia="Arial" w:hAnsi="Arial" w:cs="Arial"/>
          <w:b/>
          <w:sz w:val="20"/>
        </w:rPr>
      </w:pPr>
    </w:p>
    <w:p w14:paraId="019B175F" w14:textId="77777777" w:rsidR="00231F45" w:rsidRDefault="00231F45">
      <w:pPr>
        <w:spacing w:after="0"/>
        <w:jc w:val="both"/>
        <w:rPr>
          <w:rFonts w:ascii="Arial" w:eastAsia="Arial" w:hAnsi="Arial" w:cs="Arial"/>
          <w:b/>
          <w:sz w:val="20"/>
        </w:rPr>
      </w:pPr>
    </w:p>
    <w:p w14:paraId="5E5567AB" w14:textId="77777777" w:rsidR="00231F45" w:rsidRDefault="00231F45">
      <w:pPr>
        <w:spacing w:after="0"/>
        <w:jc w:val="both"/>
        <w:rPr>
          <w:rFonts w:ascii="Arial" w:eastAsia="Arial" w:hAnsi="Arial" w:cs="Arial"/>
          <w:b/>
          <w:sz w:val="20"/>
        </w:rPr>
      </w:pPr>
    </w:p>
    <w:p w14:paraId="290EB6F1" w14:textId="77777777" w:rsidR="00231F45" w:rsidRDefault="00231F45">
      <w:pPr>
        <w:spacing w:after="0"/>
        <w:jc w:val="both"/>
        <w:rPr>
          <w:rFonts w:ascii="Arial" w:eastAsia="Arial" w:hAnsi="Arial" w:cs="Arial"/>
          <w:b/>
          <w:sz w:val="20"/>
        </w:rPr>
      </w:pPr>
    </w:p>
    <w:p w14:paraId="1FC8B98D" w14:textId="77777777" w:rsidR="00231F45" w:rsidRDefault="00231F45">
      <w:pPr>
        <w:spacing w:after="0"/>
        <w:jc w:val="both"/>
        <w:rPr>
          <w:rFonts w:ascii="Arial" w:eastAsia="Arial" w:hAnsi="Arial" w:cs="Arial"/>
          <w:b/>
          <w:sz w:val="20"/>
        </w:rPr>
      </w:pPr>
    </w:p>
    <w:p w14:paraId="29FDB3D8" w14:textId="77777777" w:rsidR="00231F45" w:rsidRDefault="00231F45">
      <w:pPr>
        <w:spacing w:after="0"/>
        <w:jc w:val="both"/>
        <w:rPr>
          <w:rFonts w:ascii="Arial" w:eastAsia="Arial" w:hAnsi="Arial" w:cs="Arial"/>
          <w:b/>
          <w:sz w:val="20"/>
        </w:rPr>
      </w:pPr>
    </w:p>
    <w:p w14:paraId="023D163D" w14:textId="77777777" w:rsidR="00231F45" w:rsidRDefault="00231F45">
      <w:pPr>
        <w:spacing w:after="0"/>
        <w:jc w:val="both"/>
        <w:rPr>
          <w:rFonts w:ascii="Arial" w:eastAsia="Arial" w:hAnsi="Arial" w:cs="Arial"/>
          <w:b/>
          <w:sz w:val="20"/>
        </w:rPr>
      </w:pPr>
    </w:p>
    <w:p w14:paraId="7543DF1C" w14:textId="77777777" w:rsidR="00231F45" w:rsidRDefault="00231F45">
      <w:pPr>
        <w:spacing w:after="0"/>
        <w:jc w:val="both"/>
        <w:rPr>
          <w:rFonts w:ascii="Arial" w:eastAsia="Arial" w:hAnsi="Arial" w:cs="Arial"/>
          <w:b/>
          <w:sz w:val="20"/>
        </w:rPr>
      </w:pPr>
    </w:p>
    <w:p w14:paraId="0C62F93F" w14:textId="77777777" w:rsidR="00231F45" w:rsidRDefault="00231F45">
      <w:pPr>
        <w:spacing w:after="0"/>
        <w:jc w:val="both"/>
        <w:rPr>
          <w:rFonts w:ascii="Arial" w:eastAsia="Arial" w:hAnsi="Arial" w:cs="Arial"/>
          <w:b/>
          <w:sz w:val="20"/>
        </w:rPr>
      </w:pPr>
    </w:p>
    <w:p w14:paraId="4F0DEAB0" w14:textId="77777777" w:rsidR="00231F45" w:rsidRDefault="00231F45">
      <w:pPr>
        <w:spacing w:after="0"/>
        <w:jc w:val="both"/>
        <w:rPr>
          <w:rFonts w:ascii="Arial" w:eastAsia="Arial" w:hAnsi="Arial" w:cs="Arial"/>
          <w:b/>
          <w:sz w:val="20"/>
        </w:rPr>
      </w:pPr>
    </w:p>
    <w:p w14:paraId="39C864DE" w14:textId="77777777" w:rsidR="00231F45" w:rsidRDefault="00231F45">
      <w:pPr>
        <w:spacing w:after="0"/>
        <w:jc w:val="both"/>
        <w:rPr>
          <w:rFonts w:ascii="Arial" w:eastAsia="Arial" w:hAnsi="Arial" w:cs="Arial"/>
          <w:b/>
          <w:sz w:val="20"/>
        </w:rPr>
      </w:pPr>
    </w:p>
    <w:p w14:paraId="411A0497" w14:textId="77777777" w:rsidR="00231F45" w:rsidRDefault="00231F45">
      <w:pPr>
        <w:spacing w:after="0"/>
        <w:jc w:val="both"/>
        <w:rPr>
          <w:rFonts w:ascii="Arial" w:eastAsia="Arial" w:hAnsi="Arial" w:cs="Arial"/>
          <w:b/>
          <w:sz w:val="20"/>
        </w:rPr>
      </w:pPr>
    </w:p>
    <w:p w14:paraId="0762ED0A" w14:textId="77777777" w:rsidR="00231F45" w:rsidRDefault="00231F45">
      <w:pPr>
        <w:spacing w:after="0"/>
        <w:jc w:val="both"/>
        <w:rPr>
          <w:rFonts w:ascii="Arial" w:eastAsia="Arial" w:hAnsi="Arial" w:cs="Arial"/>
          <w:b/>
          <w:sz w:val="20"/>
        </w:rPr>
      </w:pPr>
    </w:p>
    <w:p w14:paraId="36591E59" w14:textId="77777777" w:rsidR="00231F45" w:rsidRDefault="00231F45">
      <w:pPr>
        <w:spacing w:after="0"/>
        <w:jc w:val="both"/>
        <w:rPr>
          <w:rFonts w:ascii="Arial" w:eastAsia="Arial" w:hAnsi="Arial" w:cs="Arial"/>
          <w:b/>
          <w:sz w:val="20"/>
        </w:rPr>
      </w:pPr>
    </w:p>
    <w:p w14:paraId="37089C1E" w14:textId="77777777" w:rsidR="00CC17A5" w:rsidRDefault="00CC17A5">
      <w:pPr>
        <w:spacing w:after="0"/>
        <w:jc w:val="both"/>
      </w:pPr>
    </w:p>
    <w:p w14:paraId="0A7A4AC5" w14:textId="22DD5AA0" w:rsidR="00602C14" w:rsidRDefault="00602C14">
      <w:pPr>
        <w:spacing w:after="0"/>
      </w:pPr>
    </w:p>
    <w:sectPr w:rsidR="00602C14">
      <w:headerReference w:type="even" r:id="rId7"/>
      <w:headerReference w:type="default" r:id="rId8"/>
      <w:headerReference w:type="first" r:id="rId9"/>
      <w:pgSz w:w="16838" w:h="11906" w:orient="landscape"/>
      <w:pgMar w:top="1833" w:right="876" w:bottom="748" w:left="72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89E1" w14:textId="77777777" w:rsidR="00DE76A0" w:rsidRDefault="00DE76A0">
      <w:pPr>
        <w:spacing w:after="0" w:line="240" w:lineRule="auto"/>
      </w:pPr>
      <w:r>
        <w:separator/>
      </w:r>
    </w:p>
  </w:endnote>
  <w:endnote w:type="continuationSeparator" w:id="0">
    <w:p w14:paraId="6A6C10D6" w14:textId="77777777" w:rsidR="00DE76A0" w:rsidRDefault="00DE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B9BDB" w14:textId="77777777" w:rsidR="00DE76A0" w:rsidRDefault="00DE76A0">
      <w:pPr>
        <w:spacing w:after="0" w:line="240" w:lineRule="auto"/>
      </w:pPr>
      <w:r>
        <w:separator/>
      </w:r>
    </w:p>
  </w:footnote>
  <w:footnote w:type="continuationSeparator" w:id="0">
    <w:p w14:paraId="0F5A44C9" w14:textId="77777777" w:rsidR="00DE76A0" w:rsidRDefault="00DE7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2472" w:tblpY="713"/>
      <w:tblOverlap w:val="never"/>
      <w:tblW w:w="11894" w:type="dxa"/>
      <w:tblInd w:w="0" w:type="dxa"/>
      <w:tblCellMar>
        <w:top w:w="47" w:type="dxa"/>
        <w:left w:w="69" w:type="dxa"/>
        <w:right w:w="85" w:type="dxa"/>
      </w:tblCellMar>
      <w:tblLook w:val="04A0" w:firstRow="1" w:lastRow="0" w:firstColumn="1" w:lastColumn="0" w:noHBand="0" w:noVBand="1"/>
    </w:tblPr>
    <w:tblGrid>
      <w:gridCol w:w="2205"/>
      <w:gridCol w:w="1604"/>
      <w:gridCol w:w="1373"/>
      <w:gridCol w:w="1178"/>
      <w:gridCol w:w="1232"/>
      <w:gridCol w:w="1462"/>
      <w:gridCol w:w="424"/>
      <w:gridCol w:w="807"/>
      <w:gridCol w:w="427"/>
      <w:gridCol w:w="709"/>
      <w:gridCol w:w="473"/>
    </w:tblGrid>
    <w:tr w:rsidR="00602C14" w14:paraId="69666586" w14:textId="77777777">
      <w:trPr>
        <w:trHeight w:val="485"/>
      </w:trPr>
      <w:tc>
        <w:tcPr>
          <w:tcW w:w="2206" w:type="dxa"/>
          <w:vMerge w:val="restart"/>
          <w:tcBorders>
            <w:top w:val="single" w:sz="4" w:space="0" w:color="000000"/>
            <w:left w:val="single" w:sz="4" w:space="0" w:color="000000"/>
            <w:bottom w:val="single" w:sz="4" w:space="0" w:color="000000"/>
            <w:right w:val="single" w:sz="4" w:space="0" w:color="000000"/>
          </w:tcBorders>
        </w:tcPr>
        <w:p w14:paraId="6C948E13" w14:textId="77777777" w:rsidR="00602C14" w:rsidRDefault="00DE76A0">
          <w:r>
            <w:rPr>
              <w:noProof/>
            </w:rPr>
            <w:drawing>
              <wp:inline distT="0" distB="0" distL="0" distR="0" wp14:anchorId="4C771C20" wp14:editId="107EDA02">
                <wp:extent cx="956945" cy="36703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6945" cy="367030"/>
                        </a:xfrm>
                        <a:prstGeom prst="rect">
                          <a:avLst/>
                        </a:prstGeom>
                      </pic:spPr>
                    </pic:pic>
                  </a:graphicData>
                </a:graphic>
              </wp:inline>
            </w:drawing>
          </w:r>
        </w:p>
      </w:tc>
      <w:tc>
        <w:tcPr>
          <w:tcW w:w="1604" w:type="dxa"/>
          <w:tcBorders>
            <w:top w:val="single" w:sz="4" w:space="0" w:color="000000"/>
            <w:left w:val="single" w:sz="4" w:space="0" w:color="000000"/>
            <w:bottom w:val="single" w:sz="4" w:space="0" w:color="000000"/>
            <w:right w:val="single" w:sz="4" w:space="0" w:color="000000"/>
          </w:tcBorders>
        </w:tcPr>
        <w:p w14:paraId="1A1B582E" w14:textId="77777777" w:rsidR="00602C14" w:rsidRDefault="00DE76A0">
          <w:pPr>
            <w:ind w:left="39"/>
          </w:pPr>
          <w:r>
            <w:rPr>
              <w:sz w:val="20"/>
            </w:rPr>
            <w:t xml:space="preserve">Document Title: </w:t>
          </w:r>
        </w:p>
      </w:tc>
      <w:tc>
        <w:tcPr>
          <w:tcW w:w="3783" w:type="dxa"/>
          <w:gridSpan w:val="3"/>
          <w:tcBorders>
            <w:top w:val="single" w:sz="4" w:space="0" w:color="000000"/>
            <w:left w:val="single" w:sz="4" w:space="0" w:color="000000"/>
            <w:bottom w:val="single" w:sz="4" w:space="0" w:color="000000"/>
            <w:right w:val="single" w:sz="4" w:space="0" w:color="000000"/>
          </w:tcBorders>
        </w:tcPr>
        <w:p w14:paraId="26129822" w14:textId="77777777" w:rsidR="00602C14" w:rsidRDefault="00DE76A0">
          <w:pPr>
            <w:ind w:left="39"/>
          </w:pPr>
          <w:r>
            <w:rPr>
              <w:b/>
              <w:sz w:val="28"/>
            </w:rPr>
            <w:t>General Risk Assessment</w:t>
          </w:r>
          <w:r>
            <w:rPr>
              <w:b/>
              <w:sz w:val="32"/>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32630567" w14:textId="77777777" w:rsidR="00602C14" w:rsidRDefault="00DE76A0">
          <w:pPr>
            <w:ind w:left="39"/>
          </w:pPr>
          <w:r>
            <w:rPr>
              <w:sz w:val="20"/>
            </w:rPr>
            <w:t xml:space="preserve">Issue Date: </w:t>
          </w:r>
        </w:p>
      </w:tc>
      <w:tc>
        <w:tcPr>
          <w:tcW w:w="1231" w:type="dxa"/>
          <w:gridSpan w:val="2"/>
          <w:tcBorders>
            <w:top w:val="single" w:sz="4" w:space="0" w:color="000000"/>
            <w:left w:val="single" w:sz="4" w:space="0" w:color="000000"/>
            <w:bottom w:val="single" w:sz="4" w:space="0" w:color="000000"/>
            <w:right w:val="single" w:sz="4" w:space="0" w:color="000000"/>
          </w:tcBorders>
        </w:tcPr>
        <w:p w14:paraId="1BD30AF9" w14:textId="77777777" w:rsidR="00602C14" w:rsidRDefault="00DE76A0">
          <w:pPr>
            <w:ind w:left="39"/>
          </w:pPr>
          <w:r>
            <w:rPr>
              <w:b/>
              <w:sz w:val="20"/>
            </w:rPr>
            <w:t xml:space="preserve">24/02/2023 </w:t>
          </w:r>
        </w:p>
      </w:tc>
      <w:tc>
        <w:tcPr>
          <w:tcW w:w="1136" w:type="dxa"/>
          <w:gridSpan w:val="2"/>
          <w:tcBorders>
            <w:top w:val="single" w:sz="4" w:space="0" w:color="000000"/>
            <w:left w:val="single" w:sz="4" w:space="0" w:color="000000"/>
            <w:bottom w:val="single" w:sz="4" w:space="0" w:color="000000"/>
            <w:right w:val="single" w:sz="4" w:space="0" w:color="000000"/>
          </w:tcBorders>
        </w:tcPr>
        <w:p w14:paraId="0A58C209" w14:textId="77777777" w:rsidR="00602C14" w:rsidRDefault="00DE76A0">
          <w:pPr>
            <w:ind w:left="39"/>
          </w:pPr>
          <w:r>
            <w:rPr>
              <w:sz w:val="20"/>
            </w:rPr>
            <w:t xml:space="preserve">Version No </w:t>
          </w:r>
        </w:p>
      </w:tc>
      <w:tc>
        <w:tcPr>
          <w:tcW w:w="473" w:type="dxa"/>
          <w:tcBorders>
            <w:top w:val="single" w:sz="4" w:space="0" w:color="000000"/>
            <w:left w:val="single" w:sz="4" w:space="0" w:color="000000"/>
            <w:bottom w:val="single" w:sz="4" w:space="0" w:color="000000"/>
            <w:right w:val="single" w:sz="4" w:space="0" w:color="000000"/>
          </w:tcBorders>
        </w:tcPr>
        <w:p w14:paraId="0A188301" w14:textId="77777777" w:rsidR="00602C14" w:rsidRDefault="00DE76A0">
          <w:pPr>
            <w:ind w:left="14"/>
            <w:jc w:val="center"/>
          </w:pPr>
          <w:r>
            <w:rPr>
              <w:b/>
              <w:sz w:val="20"/>
            </w:rPr>
            <w:t xml:space="preserve">2 </w:t>
          </w:r>
        </w:p>
      </w:tc>
    </w:tr>
    <w:tr w:rsidR="00602C14" w14:paraId="2AFA79DF" w14:textId="77777777">
      <w:trPr>
        <w:trHeight w:val="355"/>
      </w:trPr>
      <w:tc>
        <w:tcPr>
          <w:tcW w:w="0" w:type="auto"/>
          <w:vMerge/>
          <w:tcBorders>
            <w:top w:val="nil"/>
            <w:left w:val="single" w:sz="4" w:space="0" w:color="000000"/>
            <w:bottom w:val="single" w:sz="4" w:space="0" w:color="000000"/>
            <w:right w:val="single" w:sz="4" w:space="0" w:color="000000"/>
          </w:tcBorders>
        </w:tcPr>
        <w:p w14:paraId="1851AD4F" w14:textId="77777777" w:rsidR="00602C14" w:rsidRDefault="00602C14"/>
      </w:tc>
      <w:tc>
        <w:tcPr>
          <w:tcW w:w="1604" w:type="dxa"/>
          <w:tcBorders>
            <w:top w:val="single" w:sz="4" w:space="0" w:color="000000"/>
            <w:left w:val="single" w:sz="4" w:space="0" w:color="000000"/>
            <w:bottom w:val="single" w:sz="4" w:space="0" w:color="000000"/>
            <w:right w:val="single" w:sz="4" w:space="0" w:color="000000"/>
          </w:tcBorders>
        </w:tcPr>
        <w:p w14:paraId="10726B32" w14:textId="77777777" w:rsidR="00602C14" w:rsidRDefault="00DE76A0">
          <w:pPr>
            <w:ind w:left="39"/>
          </w:pPr>
          <w:r>
            <w:rPr>
              <w:sz w:val="20"/>
            </w:rPr>
            <w:t xml:space="preserve">Document No: </w:t>
          </w:r>
        </w:p>
      </w:tc>
      <w:tc>
        <w:tcPr>
          <w:tcW w:w="1373" w:type="dxa"/>
          <w:tcBorders>
            <w:top w:val="single" w:sz="4" w:space="0" w:color="000000"/>
            <w:left w:val="single" w:sz="4" w:space="0" w:color="000000"/>
            <w:bottom w:val="single" w:sz="4" w:space="0" w:color="000000"/>
            <w:right w:val="single" w:sz="4" w:space="0" w:color="000000"/>
          </w:tcBorders>
        </w:tcPr>
        <w:p w14:paraId="1087192F" w14:textId="77777777" w:rsidR="00602C14" w:rsidRDefault="00DE76A0">
          <w:pPr>
            <w:ind w:left="39"/>
          </w:pPr>
          <w:r>
            <w:rPr>
              <w:b/>
              <w:sz w:val="20"/>
            </w:rPr>
            <w:t xml:space="preserve">HS143 </w:t>
          </w:r>
        </w:p>
      </w:tc>
      <w:tc>
        <w:tcPr>
          <w:tcW w:w="1178" w:type="dxa"/>
          <w:tcBorders>
            <w:top w:val="single" w:sz="4" w:space="0" w:color="000000"/>
            <w:left w:val="single" w:sz="4" w:space="0" w:color="000000"/>
            <w:bottom w:val="single" w:sz="4" w:space="0" w:color="000000"/>
            <w:right w:val="single" w:sz="4" w:space="0" w:color="000000"/>
          </w:tcBorders>
        </w:tcPr>
        <w:p w14:paraId="29DDE682" w14:textId="77777777" w:rsidR="00602C14" w:rsidRDefault="00DE76A0">
          <w:pPr>
            <w:ind w:left="39"/>
          </w:pPr>
          <w:r>
            <w:rPr>
              <w:sz w:val="20"/>
            </w:rPr>
            <w:t xml:space="preserve">Issued By: </w:t>
          </w:r>
        </w:p>
      </w:tc>
      <w:tc>
        <w:tcPr>
          <w:tcW w:w="1232" w:type="dxa"/>
          <w:tcBorders>
            <w:top w:val="single" w:sz="4" w:space="0" w:color="000000"/>
            <w:left w:val="single" w:sz="4" w:space="0" w:color="000000"/>
            <w:bottom w:val="single" w:sz="4" w:space="0" w:color="000000"/>
            <w:right w:val="single" w:sz="4" w:space="0" w:color="000000"/>
          </w:tcBorders>
        </w:tcPr>
        <w:p w14:paraId="40E0D92D" w14:textId="77777777" w:rsidR="00602C14" w:rsidRDefault="00DE76A0">
          <w:pPr>
            <w:ind w:left="39"/>
          </w:pPr>
          <w:r>
            <w:rPr>
              <w:b/>
              <w:sz w:val="20"/>
            </w:rPr>
            <w:t xml:space="preserve">C Tock </w:t>
          </w:r>
        </w:p>
      </w:tc>
      <w:tc>
        <w:tcPr>
          <w:tcW w:w="1886" w:type="dxa"/>
          <w:gridSpan w:val="2"/>
          <w:tcBorders>
            <w:top w:val="single" w:sz="4" w:space="0" w:color="000000"/>
            <w:left w:val="single" w:sz="4" w:space="0" w:color="000000"/>
            <w:bottom w:val="single" w:sz="4" w:space="0" w:color="000000"/>
            <w:right w:val="single" w:sz="4" w:space="0" w:color="000000"/>
          </w:tcBorders>
        </w:tcPr>
        <w:p w14:paraId="0CF865EC" w14:textId="77777777" w:rsidR="00602C14" w:rsidRDefault="00DE76A0">
          <w:pPr>
            <w:ind w:left="39"/>
          </w:pPr>
          <w:r>
            <w:rPr>
              <w:sz w:val="20"/>
            </w:rPr>
            <w:t xml:space="preserve">Approved By: </w:t>
          </w:r>
        </w:p>
      </w:tc>
      <w:tc>
        <w:tcPr>
          <w:tcW w:w="1234" w:type="dxa"/>
          <w:gridSpan w:val="2"/>
          <w:tcBorders>
            <w:top w:val="single" w:sz="4" w:space="0" w:color="000000"/>
            <w:left w:val="single" w:sz="4" w:space="0" w:color="000000"/>
            <w:bottom w:val="single" w:sz="4" w:space="0" w:color="000000"/>
            <w:right w:val="single" w:sz="4" w:space="0" w:color="000000"/>
          </w:tcBorders>
        </w:tcPr>
        <w:p w14:paraId="306AC8A8" w14:textId="77777777" w:rsidR="00602C14" w:rsidRDefault="00DE76A0">
          <w:pPr>
            <w:ind w:left="39"/>
          </w:pPr>
          <w:r>
            <w:rPr>
              <w:b/>
              <w:sz w:val="20"/>
            </w:rPr>
            <w:t xml:space="preserve">C Tock </w:t>
          </w:r>
        </w:p>
      </w:tc>
      <w:tc>
        <w:tcPr>
          <w:tcW w:w="1181" w:type="dxa"/>
          <w:gridSpan w:val="2"/>
          <w:tcBorders>
            <w:top w:val="single" w:sz="4" w:space="0" w:color="000000"/>
            <w:left w:val="single" w:sz="4" w:space="0" w:color="000000"/>
            <w:bottom w:val="single" w:sz="4" w:space="0" w:color="000000"/>
            <w:right w:val="single" w:sz="4" w:space="0" w:color="000000"/>
          </w:tcBorders>
        </w:tcPr>
        <w:p w14:paraId="0BA0982C" w14:textId="77777777" w:rsidR="00602C14" w:rsidRDefault="00DE76A0">
          <w:pPr>
            <w:ind w:left="39"/>
          </w:pPr>
          <w:r>
            <w:rPr>
              <w:sz w:val="20"/>
            </w:rPr>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 xml:space="preserve"> </w:t>
          </w:r>
        </w:p>
      </w:tc>
    </w:tr>
  </w:tbl>
  <w:p w14:paraId="66222817" w14:textId="77777777" w:rsidR="00602C14" w:rsidRDefault="00DE76A0">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2472" w:tblpY="713"/>
      <w:tblOverlap w:val="never"/>
      <w:tblW w:w="11894" w:type="dxa"/>
      <w:tblInd w:w="0" w:type="dxa"/>
      <w:tblCellMar>
        <w:top w:w="47" w:type="dxa"/>
        <w:left w:w="69" w:type="dxa"/>
        <w:right w:w="85" w:type="dxa"/>
      </w:tblCellMar>
      <w:tblLook w:val="04A0" w:firstRow="1" w:lastRow="0" w:firstColumn="1" w:lastColumn="0" w:noHBand="0" w:noVBand="1"/>
    </w:tblPr>
    <w:tblGrid>
      <w:gridCol w:w="2205"/>
      <w:gridCol w:w="1604"/>
      <w:gridCol w:w="1373"/>
      <w:gridCol w:w="1178"/>
      <w:gridCol w:w="1232"/>
      <w:gridCol w:w="1462"/>
      <w:gridCol w:w="424"/>
      <w:gridCol w:w="807"/>
      <w:gridCol w:w="427"/>
      <w:gridCol w:w="709"/>
      <w:gridCol w:w="473"/>
    </w:tblGrid>
    <w:tr w:rsidR="00602C14" w14:paraId="23D16631" w14:textId="77777777">
      <w:trPr>
        <w:trHeight w:val="485"/>
      </w:trPr>
      <w:tc>
        <w:tcPr>
          <w:tcW w:w="2206" w:type="dxa"/>
          <w:vMerge w:val="restart"/>
          <w:tcBorders>
            <w:top w:val="single" w:sz="4" w:space="0" w:color="000000"/>
            <w:left w:val="single" w:sz="4" w:space="0" w:color="000000"/>
            <w:bottom w:val="single" w:sz="4" w:space="0" w:color="000000"/>
            <w:right w:val="single" w:sz="4" w:space="0" w:color="000000"/>
          </w:tcBorders>
        </w:tcPr>
        <w:p w14:paraId="1FDFE2F4" w14:textId="77777777" w:rsidR="00602C14" w:rsidRDefault="00DE76A0">
          <w:r>
            <w:rPr>
              <w:noProof/>
            </w:rPr>
            <w:drawing>
              <wp:inline distT="0" distB="0" distL="0" distR="0" wp14:anchorId="6D7E4528" wp14:editId="203005D8">
                <wp:extent cx="956945" cy="367030"/>
                <wp:effectExtent l="0" t="0" r="0" b="0"/>
                <wp:docPr id="1884975385" name="Picture 188497538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6945" cy="367030"/>
                        </a:xfrm>
                        <a:prstGeom prst="rect">
                          <a:avLst/>
                        </a:prstGeom>
                      </pic:spPr>
                    </pic:pic>
                  </a:graphicData>
                </a:graphic>
              </wp:inline>
            </w:drawing>
          </w:r>
        </w:p>
      </w:tc>
      <w:tc>
        <w:tcPr>
          <w:tcW w:w="1604" w:type="dxa"/>
          <w:tcBorders>
            <w:top w:val="single" w:sz="4" w:space="0" w:color="000000"/>
            <w:left w:val="single" w:sz="4" w:space="0" w:color="000000"/>
            <w:bottom w:val="single" w:sz="4" w:space="0" w:color="000000"/>
            <w:right w:val="single" w:sz="4" w:space="0" w:color="000000"/>
          </w:tcBorders>
        </w:tcPr>
        <w:p w14:paraId="6B126CCD" w14:textId="77777777" w:rsidR="00602C14" w:rsidRDefault="00DE76A0">
          <w:pPr>
            <w:ind w:left="39"/>
          </w:pPr>
          <w:r>
            <w:rPr>
              <w:sz w:val="20"/>
            </w:rPr>
            <w:t xml:space="preserve">Document Title: </w:t>
          </w:r>
        </w:p>
      </w:tc>
      <w:tc>
        <w:tcPr>
          <w:tcW w:w="3783" w:type="dxa"/>
          <w:gridSpan w:val="3"/>
          <w:tcBorders>
            <w:top w:val="single" w:sz="4" w:space="0" w:color="000000"/>
            <w:left w:val="single" w:sz="4" w:space="0" w:color="000000"/>
            <w:bottom w:val="single" w:sz="4" w:space="0" w:color="000000"/>
            <w:right w:val="single" w:sz="4" w:space="0" w:color="000000"/>
          </w:tcBorders>
        </w:tcPr>
        <w:p w14:paraId="3CE4DD39" w14:textId="77777777" w:rsidR="00602C14" w:rsidRDefault="00DE76A0">
          <w:pPr>
            <w:ind w:left="39"/>
          </w:pPr>
          <w:r>
            <w:rPr>
              <w:b/>
              <w:sz w:val="28"/>
            </w:rPr>
            <w:t>General Risk Assessment</w:t>
          </w:r>
          <w:r>
            <w:rPr>
              <w:b/>
              <w:sz w:val="32"/>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3307AB26" w14:textId="77777777" w:rsidR="00602C14" w:rsidRDefault="00DE76A0">
          <w:pPr>
            <w:ind w:left="39"/>
          </w:pPr>
          <w:r>
            <w:rPr>
              <w:sz w:val="20"/>
            </w:rPr>
            <w:t xml:space="preserve">Issue Date: </w:t>
          </w:r>
        </w:p>
      </w:tc>
      <w:tc>
        <w:tcPr>
          <w:tcW w:w="1231" w:type="dxa"/>
          <w:gridSpan w:val="2"/>
          <w:tcBorders>
            <w:top w:val="single" w:sz="4" w:space="0" w:color="000000"/>
            <w:left w:val="single" w:sz="4" w:space="0" w:color="000000"/>
            <w:bottom w:val="single" w:sz="4" w:space="0" w:color="000000"/>
            <w:right w:val="single" w:sz="4" w:space="0" w:color="000000"/>
          </w:tcBorders>
        </w:tcPr>
        <w:p w14:paraId="483DA9AB" w14:textId="77777777" w:rsidR="00602C14" w:rsidRDefault="00DE76A0">
          <w:pPr>
            <w:ind w:left="39"/>
          </w:pPr>
          <w:r>
            <w:rPr>
              <w:b/>
              <w:sz w:val="20"/>
            </w:rPr>
            <w:t xml:space="preserve">24/02/2023 </w:t>
          </w:r>
        </w:p>
      </w:tc>
      <w:tc>
        <w:tcPr>
          <w:tcW w:w="1136" w:type="dxa"/>
          <w:gridSpan w:val="2"/>
          <w:tcBorders>
            <w:top w:val="single" w:sz="4" w:space="0" w:color="000000"/>
            <w:left w:val="single" w:sz="4" w:space="0" w:color="000000"/>
            <w:bottom w:val="single" w:sz="4" w:space="0" w:color="000000"/>
            <w:right w:val="single" w:sz="4" w:space="0" w:color="000000"/>
          </w:tcBorders>
        </w:tcPr>
        <w:p w14:paraId="00A2EF4C" w14:textId="77777777" w:rsidR="00602C14" w:rsidRDefault="00DE76A0">
          <w:pPr>
            <w:ind w:left="39"/>
          </w:pPr>
          <w:r>
            <w:rPr>
              <w:sz w:val="20"/>
            </w:rPr>
            <w:t xml:space="preserve">Version No </w:t>
          </w:r>
        </w:p>
      </w:tc>
      <w:tc>
        <w:tcPr>
          <w:tcW w:w="473" w:type="dxa"/>
          <w:tcBorders>
            <w:top w:val="single" w:sz="4" w:space="0" w:color="000000"/>
            <w:left w:val="single" w:sz="4" w:space="0" w:color="000000"/>
            <w:bottom w:val="single" w:sz="4" w:space="0" w:color="000000"/>
            <w:right w:val="single" w:sz="4" w:space="0" w:color="000000"/>
          </w:tcBorders>
        </w:tcPr>
        <w:p w14:paraId="05C2F8DA" w14:textId="77777777" w:rsidR="00602C14" w:rsidRDefault="00DE76A0">
          <w:pPr>
            <w:ind w:left="14"/>
            <w:jc w:val="center"/>
          </w:pPr>
          <w:r>
            <w:rPr>
              <w:b/>
              <w:sz w:val="20"/>
            </w:rPr>
            <w:t xml:space="preserve">2 </w:t>
          </w:r>
        </w:p>
      </w:tc>
    </w:tr>
    <w:tr w:rsidR="00602C14" w14:paraId="128FE801" w14:textId="77777777">
      <w:trPr>
        <w:trHeight w:val="355"/>
      </w:trPr>
      <w:tc>
        <w:tcPr>
          <w:tcW w:w="0" w:type="auto"/>
          <w:vMerge/>
          <w:tcBorders>
            <w:top w:val="nil"/>
            <w:left w:val="single" w:sz="4" w:space="0" w:color="000000"/>
            <w:bottom w:val="single" w:sz="4" w:space="0" w:color="000000"/>
            <w:right w:val="single" w:sz="4" w:space="0" w:color="000000"/>
          </w:tcBorders>
        </w:tcPr>
        <w:p w14:paraId="334A1E1B" w14:textId="77777777" w:rsidR="00602C14" w:rsidRDefault="00602C14"/>
      </w:tc>
      <w:tc>
        <w:tcPr>
          <w:tcW w:w="1604" w:type="dxa"/>
          <w:tcBorders>
            <w:top w:val="single" w:sz="4" w:space="0" w:color="000000"/>
            <w:left w:val="single" w:sz="4" w:space="0" w:color="000000"/>
            <w:bottom w:val="single" w:sz="4" w:space="0" w:color="000000"/>
            <w:right w:val="single" w:sz="4" w:space="0" w:color="000000"/>
          </w:tcBorders>
        </w:tcPr>
        <w:p w14:paraId="3D71C41E" w14:textId="77777777" w:rsidR="00602C14" w:rsidRDefault="00DE76A0">
          <w:pPr>
            <w:ind w:left="39"/>
          </w:pPr>
          <w:r>
            <w:rPr>
              <w:sz w:val="20"/>
            </w:rPr>
            <w:t xml:space="preserve">Document No: </w:t>
          </w:r>
        </w:p>
      </w:tc>
      <w:tc>
        <w:tcPr>
          <w:tcW w:w="1373" w:type="dxa"/>
          <w:tcBorders>
            <w:top w:val="single" w:sz="4" w:space="0" w:color="000000"/>
            <w:left w:val="single" w:sz="4" w:space="0" w:color="000000"/>
            <w:bottom w:val="single" w:sz="4" w:space="0" w:color="000000"/>
            <w:right w:val="single" w:sz="4" w:space="0" w:color="000000"/>
          </w:tcBorders>
        </w:tcPr>
        <w:p w14:paraId="507D8DF9" w14:textId="77777777" w:rsidR="00602C14" w:rsidRDefault="00DE76A0">
          <w:pPr>
            <w:ind w:left="39"/>
          </w:pPr>
          <w:r>
            <w:rPr>
              <w:b/>
              <w:sz w:val="20"/>
            </w:rPr>
            <w:t xml:space="preserve">HS143 </w:t>
          </w:r>
        </w:p>
      </w:tc>
      <w:tc>
        <w:tcPr>
          <w:tcW w:w="1178" w:type="dxa"/>
          <w:tcBorders>
            <w:top w:val="single" w:sz="4" w:space="0" w:color="000000"/>
            <w:left w:val="single" w:sz="4" w:space="0" w:color="000000"/>
            <w:bottom w:val="single" w:sz="4" w:space="0" w:color="000000"/>
            <w:right w:val="single" w:sz="4" w:space="0" w:color="000000"/>
          </w:tcBorders>
        </w:tcPr>
        <w:p w14:paraId="7BBC6E28" w14:textId="77777777" w:rsidR="00602C14" w:rsidRDefault="00DE76A0">
          <w:pPr>
            <w:ind w:left="39"/>
          </w:pPr>
          <w:r>
            <w:rPr>
              <w:sz w:val="20"/>
            </w:rPr>
            <w:t xml:space="preserve">Issued By: </w:t>
          </w:r>
        </w:p>
      </w:tc>
      <w:tc>
        <w:tcPr>
          <w:tcW w:w="1232" w:type="dxa"/>
          <w:tcBorders>
            <w:top w:val="single" w:sz="4" w:space="0" w:color="000000"/>
            <w:left w:val="single" w:sz="4" w:space="0" w:color="000000"/>
            <w:bottom w:val="single" w:sz="4" w:space="0" w:color="000000"/>
            <w:right w:val="single" w:sz="4" w:space="0" w:color="000000"/>
          </w:tcBorders>
        </w:tcPr>
        <w:p w14:paraId="06DAF988" w14:textId="77777777" w:rsidR="00602C14" w:rsidRDefault="00DE76A0">
          <w:pPr>
            <w:ind w:left="39"/>
          </w:pPr>
          <w:r>
            <w:rPr>
              <w:b/>
              <w:sz w:val="20"/>
            </w:rPr>
            <w:t xml:space="preserve">C Tock </w:t>
          </w:r>
        </w:p>
      </w:tc>
      <w:tc>
        <w:tcPr>
          <w:tcW w:w="1886" w:type="dxa"/>
          <w:gridSpan w:val="2"/>
          <w:tcBorders>
            <w:top w:val="single" w:sz="4" w:space="0" w:color="000000"/>
            <w:left w:val="single" w:sz="4" w:space="0" w:color="000000"/>
            <w:bottom w:val="single" w:sz="4" w:space="0" w:color="000000"/>
            <w:right w:val="single" w:sz="4" w:space="0" w:color="000000"/>
          </w:tcBorders>
        </w:tcPr>
        <w:p w14:paraId="19A399C5" w14:textId="77777777" w:rsidR="00602C14" w:rsidRDefault="00DE76A0">
          <w:pPr>
            <w:ind w:left="39"/>
          </w:pPr>
          <w:r>
            <w:rPr>
              <w:sz w:val="20"/>
            </w:rPr>
            <w:t xml:space="preserve">Approved By: </w:t>
          </w:r>
        </w:p>
      </w:tc>
      <w:tc>
        <w:tcPr>
          <w:tcW w:w="1234" w:type="dxa"/>
          <w:gridSpan w:val="2"/>
          <w:tcBorders>
            <w:top w:val="single" w:sz="4" w:space="0" w:color="000000"/>
            <w:left w:val="single" w:sz="4" w:space="0" w:color="000000"/>
            <w:bottom w:val="single" w:sz="4" w:space="0" w:color="000000"/>
            <w:right w:val="single" w:sz="4" w:space="0" w:color="000000"/>
          </w:tcBorders>
        </w:tcPr>
        <w:p w14:paraId="344ED95B" w14:textId="77777777" w:rsidR="00602C14" w:rsidRDefault="00DE76A0">
          <w:pPr>
            <w:ind w:left="39"/>
          </w:pPr>
          <w:r>
            <w:rPr>
              <w:b/>
              <w:sz w:val="20"/>
            </w:rPr>
            <w:t xml:space="preserve">C Tock </w:t>
          </w:r>
        </w:p>
      </w:tc>
      <w:tc>
        <w:tcPr>
          <w:tcW w:w="1181" w:type="dxa"/>
          <w:gridSpan w:val="2"/>
          <w:tcBorders>
            <w:top w:val="single" w:sz="4" w:space="0" w:color="000000"/>
            <w:left w:val="single" w:sz="4" w:space="0" w:color="000000"/>
            <w:bottom w:val="single" w:sz="4" w:space="0" w:color="000000"/>
            <w:right w:val="single" w:sz="4" w:space="0" w:color="000000"/>
          </w:tcBorders>
        </w:tcPr>
        <w:p w14:paraId="4FF55A24" w14:textId="77777777" w:rsidR="00602C14" w:rsidRDefault="00DE76A0">
          <w:pPr>
            <w:ind w:left="39"/>
          </w:pPr>
          <w:r>
            <w:rPr>
              <w:sz w:val="20"/>
            </w:rPr>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 xml:space="preserve"> </w:t>
          </w:r>
        </w:p>
      </w:tc>
    </w:tr>
  </w:tbl>
  <w:p w14:paraId="35C4286F" w14:textId="77777777" w:rsidR="00602C14" w:rsidRDefault="00DE76A0">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2472" w:tblpY="713"/>
      <w:tblOverlap w:val="never"/>
      <w:tblW w:w="11894" w:type="dxa"/>
      <w:tblInd w:w="0" w:type="dxa"/>
      <w:tblCellMar>
        <w:top w:w="47" w:type="dxa"/>
        <w:left w:w="69" w:type="dxa"/>
        <w:right w:w="85" w:type="dxa"/>
      </w:tblCellMar>
      <w:tblLook w:val="04A0" w:firstRow="1" w:lastRow="0" w:firstColumn="1" w:lastColumn="0" w:noHBand="0" w:noVBand="1"/>
    </w:tblPr>
    <w:tblGrid>
      <w:gridCol w:w="2205"/>
      <w:gridCol w:w="1604"/>
      <w:gridCol w:w="1373"/>
      <w:gridCol w:w="1178"/>
      <w:gridCol w:w="1232"/>
      <w:gridCol w:w="1462"/>
      <w:gridCol w:w="424"/>
      <w:gridCol w:w="807"/>
      <w:gridCol w:w="427"/>
      <w:gridCol w:w="709"/>
      <w:gridCol w:w="473"/>
    </w:tblGrid>
    <w:tr w:rsidR="00602C14" w14:paraId="6B05CC91" w14:textId="77777777">
      <w:trPr>
        <w:trHeight w:val="485"/>
      </w:trPr>
      <w:tc>
        <w:tcPr>
          <w:tcW w:w="2206" w:type="dxa"/>
          <w:vMerge w:val="restart"/>
          <w:tcBorders>
            <w:top w:val="single" w:sz="4" w:space="0" w:color="000000"/>
            <w:left w:val="single" w:sz="4" w:space="0" w:color="000000"/>
            <w:bottom w:val="single" w:sz="4" w:space="0" w:color="000000"/>
            <w:right w:val="single" w:sz="4" w:space="0" w:color="000000"/>
          </w:tcBorders>
        </w:tcPr>
        <w:p w14:paraId="346C4010" w14:textId="77777777" w:rsidR="00602C14" w:rsidRDefault="00DE76A0">
          <w:r>
            <w:rPr>
              <w:noProof/>
            </w:rPr>
            <w:drawing>
              <wp:inline distT="0" distB="0" distL="0" distR="0" wp14:anchorId="6D5D021D" wp14:editId="2426F9CA">
                <wp:extent cx="956945" cy="367030"/>
                <wp:effectExtent l="0" t="0" r="0" b="0"/>
                <wp:docPr id="904781891" name="Picture 90478189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6945" cy="367030"/>
                        </a:xfrm>
                        <a:prstGeom prst="rect">
                          <a:avLst/>
                        </a:prstGeom>
                      </pic:spPr>
                    </pic:pic>
                  </a:graphicData>
                </a:graphic>
              </wp:inline>
            </w:drawing>
          </w:r>
        </w:p>
      </w:tc>
      <w:tc>
        <w:tcPr>
          <w:tcW w:w="1604" w:type="dxa"/>
          <w:tcBorders>
            <w:top w:val="single" w:sz="4" w:space="0" w:color="000000"/>
            <w:left w:val="single" w:sz="4" w:space="0" w:color="000000"/>
            <w:bottom w:val="single" w:sz="4" w:space="0" w:color="000000"/>
            <w:right w:val="single" w:sz="4" w:space="0" w:color="000000"/>
          </w:tcBorders>
        </w:tcPr>
        <w:p w14:paraId="37E26EA5" w14:textId="77777777" w:rsidR="00602C14" w:rsidRDefault="00DE76A0">
          <w:pPr>
            <w:ind w:left="39"/>
          </w:pPr>
          <w:r>
            <w:rPr>
              <w:sz w:val="20"/>
            </w:rPr>
            <w:t xml:space="preserve">Document Title: </w:t>
          </w:r>
        </w:p>
      </w:tc>
      <w:tc>
        <w:tcPr>
          <w:tcW w:w="3783" w:type="dxa"/>
          <w:gridSpan w:val="3"/>
          <w:tcBorders>
            <w:top w:val="single" w:sz="4" w:space="0" w:color="000000"/>
            <w:left w:val="single" w:sz="4" w:space="0" w:color="000000"/>
            <w:bottom w:val="single" w:sz="4" w:space="0" w:color="000000"/>
            <w:right w:val="single" w:sz="4" w:space="0" w:color="000000"/>
          </w:tcBorders>
        </w:tcPr>
        <w:p w14:paraId="04BB78B3" w14:textId="77777777" w:rsidR="00602C14" w:rsidRDefault="00DE76A0">
          <w:pPr>
            <w:ind w:left="39"/>
          </w:pPr>
          <w:r>
            <w:rPr>
              <w:b/>
              <w:sz w:val="28"/>
            </w:rPr>
            <w:t>General Risk Assessment</w:t>
          </w:r>
          <w:r>
            <w:rPr>
              <w:b/>
              <w:sz w:val="32"/>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27122CD1" w14:textId="77777777" w:rsidR="00602C14" w:rsidRDefault="00DE76A0">
          <w:pPr>
            <w:ind w:left="39"/>
          </w:pPr>
          <w:r>
            <w:rPr>
              <w:sz w:val="20"/>
            </w:rPr>
            <w:t xml:space="preserve">Issue Date: </w:t>
          </w:r>
        </w:p>
      </w:tc>
      <w:tc>
        <w:tcPr>
          <w:tcW w:w="1231" w:type="dxa"/>
          <w:gridSpan w:val="2"/>
          <w:tcBorders>
            <w:top w:val="single" w:sz="4" w:space="0" w:color="000000"/>
            <w:left w:val="single" w:sz="4" w:space="0" w:color="000000"/>
            <w:bottom w:val="single" w:sz="4" w:space="0" w:color="000000"/>
            <w:right w:val="single" w:sz="4" w:space="0" w:color="000000"/>
          </w:tcBorders>
        </w:tcPr>
        <w:p w14:paraId="7F4E13D5" w14:textId="77777777" w:rsidR="00602C14" w:rsidRDefault="00DE76A0">
          <w:pPr>
            <w:ind w:left="39"/>
          </w:pPr>
          <w:r>
            <w:rPr>
              <w:b/>
              <w:sz w:val="20"/>
            </w:rPr>
            <w:t xml:space="preserve">24/02/2023 </w:t>
          </w:r>
        </w:p>
      </w:tc>
      <w:tc>
        <w:tcPr>
          <w:tcW w:w="1136" w:type="dxa"/>
          <w:gridSpan w:val="2"/>
          <w:tcBorders>
            <w:top w:val="single" w:sz="4" w:space="0" w:color="000000"/>
            <w:left w:val="single" w:sz="4" w:space="0" w:color="000000"/>
            <w:bottom w:val="single" w:sz="4" w:space="0" w:color="000000"/>
            <w:right w:val="single" w:sz="4" w:space="0" w:color="000000"/>
          </w:tcBorders>
        </w:tcPr>
        <w:p w14:paraId="715BBE46" w14:textId="77777777" w:rsidR="00602C14" w:rsidRDefault="00DE76A0">
          <w:pPr>
            <w:ind w:left="39"/>
          </w:pPr>
          <w:r>
            <w:rPr>
              <w:sz w:val="20"/>
            </w:rPr>
            <w:t xml:space="preserve">Version No </w:t>
          </w:r>
        </w:p>
      </w:tc>
      <w:tc>
        <w:tcPr>
          <w:tcW w:w="473" w:type="dxa"/>
          <w:tcBorders>
            <w:top w:val="single" w:sz="4" w:space="0" w:color="000000"/>
            <w:left w:val="single" w:sz="4" w:space="0" w:color="000000"/>
            <w:bottom w:val="single" w:sz="4" w:space="0" w:color="000000"/>
            <w:right w:val="single" w:sz="4" w:space="0" w:color="000000"/>
          </w:tcBorders>
        </w:tcPr>
        <w:p w14:paraId="679F72D9" w14:textId="77777777" w:rsidR="00602C14" w:rsidRDefault="00DE76A0">
          <w:pPr>
            <w:ind w:left="14"/>
            <w:jc w:val="center"/>
          </w:pPr>
          <w:r>
            <w:rPr>
              <w:b/>
              <w:sz w:val="20"/>
            </w:rPr>
            <w:t xml:space="preserve">2 </w:t>
          </w:r>
        </w:p>
      </w:tc>
    </w:tr>
    <w:tr w:rsidR="00602C14" w14:paraId="1886BD1F" w14:textId="77777777">
      <w:trPr>
        <w:trHeight w:val="355"/>
      </w:trPr>
      <w:tc>
        <w:tcPr>
          <w:tcW w:w="0" w:type="auto"/>
          <w:vMerge/>
          <w:tcBorders>
            <w:top w:val="nil"/>
            <w:left w:val="single" w:sz="4" w:space="0" w:color="000000"/>
            <w:bottom w:val="single" w:sz="4" w:space="0" w:color="000000"/>
            <w:right w:val="single" w:sz="4" w:space="0" w:color="000000"/>
          </w:tcBorders>
        </w:tcPr>
        <w:p w14:paraId="5885B96E" w14:textId="77777777" w:rsidR="00602C14" w:rsidRDefault="00602C14"/>
      </w:tc>
      <w:tc>
        <w:tcPr>
          <w:tcW w:w="1604" w:type="dxa"/>
          <w:tcBorders>
            <w:top w:val="single" w:sz="4" w:space="0" w:color="000000"/>
            <w:left w:val="single" w:sz="4" w:space="0" w:color="000000"/>
            <w:bottom w:val="single" w:sz="4" w:space="0" w:color="000000"/>
            <w:right w:val="single" w:sz="4" w:space="0" w:color="000000"/>
          </w:tcBorders>
        </w:tcPr>
        <w:p w14:paraId="1D279A63" w14:textId="77777777" w:rsidR="00602C14" w:rsidRDefault="00DE76A0">
          <w:pPr>
            <w:ind w:left="39"/>
          </w:pPr>
          <w:r>
            <w:rPr>
              <w:sz w:val="20"/>
            </w:rPr>
            <w:t xml:space="preserve">Document No: </w:t>
          </w:r>
        </w:p>
      </w:tc>
      <w:tc>
        <w:tcPr>
          <w:tcW w:w="1373" w:type="dxa"/>
          <w:tcBorders>
            <w:top w:val="single" w:sz="4" w:space="0" w:color="000000"/>
            <w:left w:val="single" w:sz="4" w:space="0" w:color="000000"/>
            <w:bottom w:val="single" w:sz="4" w:space="0" w:color="000000"/>
            <w:right w:val="single" w:sz="4" w:space="0" w:color="000000"/>
          </w:tcBorders>
        </w:tcPr>
        <w:p w14:paraId="135A913F" w14:textId="77777777" w:rsidR="00602C14" w:rsidRDefault="00DE76A0">
          <w:pPr>
            <w:ind w:left="39"/>
          </w:pPr>
          <w:r>
            <w:rPr>
              <w:b/>
              <w:sz w:val="20"/>
            </w:rPr>
            <w:t xml:space="preserve">HS143 </w:t>
          </w:r>
        </w:p>
      </w:tc>
      <w:tc>
        <w:tcPr>
          <w:tcW w:w="1178" w:type="dxa"/>
          <w:tcBorders>
            <w:top w:val="single" w:sz="4" w:space="0" w:color="000000"/>
            <w:left w:val="single" w:sz="4" w:space="0" w:color="000000"/>
            <w:bottom w:val="single" w:sz="4" w:space="0" w:color="000000"/>
            <w:right w:val="single" w:sz="4" w:space="0" w:color="000000"/>
          </w:tcBorders>
        </w:tcPr>
        <w:p w14:paraId="1482EA17" w14:textId="77777777" w:rsidR="00602C14" w:rsidRDefault="00DE76A0">
          <w:pPr>
            <w:ind w:left="39"/>
          </w:pPr>
          <w:r>
            <w:rPr>
              <w:sz w:val="20"/>
            </w:rPr>
            <w:t xml:space="preserve">Issued By: </w:t>
          </w:r>
        </w:p>
      </w:tc>
      <w:tc>
        <w:tcPr>
          <w:tcW w:w="1232" w:type="dxa"/>
          <w:tcBorders>
            <w:top w:val="single" w:sz="4" w:space="0" w:color="000000"/>
            <w:left w:val="single" w:sz="4" w:space="0" w:color="000000"/>
            <w:bottom w:val="single" w:sz="4" w:space="0" w:color="000000"/>
            <w:right w:val="single" w:sz="4" w:space="0" w:color="000000"/>
          </w:tcBorders>
        </w:tcPr>
        <w:p w14:paraId="7D5B43C7" w14:textId="77777777" w:rsidR="00602C14" w:rsidRDefault="00DE76A0">
          <w:pPr>
            <w:ind w:left="39"/>
          </w:pPr>
          <w:r>
            <w:rPr>
              <w:b/>
              <w:sz w:val="20"/>
            </w:rPr>
            <w:t xml:space="preserve">C Tock </w:t>
          </w:r>
        </w:p>
      </w:tc>
      <w:tc>
        <w:tcPr>
          <w:tcW w:w="1886" w:type="dxa"/>
          <w:gridSpan w:val="2"/>
          <w:tcBorders>
            <w:top w:val="single" w:sz="4" w:space="0" w:color="000000"/>
            <w:left w:val="single" w:sz="4" w:space="0" w:color="000000"/>
            <w:bottom w:val="single" w:sz="4" w:space="0" w:color="000000"/>
            <w:right w:val="single" w:sz="4" w:space="0" w:color="000000"/>
          </w:tcBorders>
        </w:tcPr>
        <w:p w14:paraId="314417D0" w14:textId="77777777" w:rsidR="00602C14" w:rsidRDefault="00DE76A0">
          <w:pPr>
            <w:ind w:left="39"/>
          </w:pPr>
          <w:r>
            <w:rPr>
              <w:sz w:val="20"/>
            </w:rPr>
            <w:t xml:space="preserve">Approved By: </w:t>
          </w:r>
        </w:p>
      </w:tc>
      <w:tc>
        <w:tcPr>
          <w:tcW w:w="1234" w:type="dxa"/>
          <w:gridSpan w:val="2"/>
          <w:tcBorders>
            <w:top w:val="single" w:sz="4" w:space="0" w:color="000000"/>
            <w:left w:val="single" w:sz="4" w:space="0" w:color="000000"/>
            <w:bottom w:val="single" w:sz="4" w:space="0" w:color="000000"/>
            <w:right w:val="single" w:sz="4" w:space="0" w:color="000000"/>
          </w:tcBorders>
        </w:tcPr>
        <w:p w14:paraId="1C525D68" w14:textId="77777777" w:rsidR="00602C14" w:rsidRDefault="00DE76A0">
          <w:pPr>
            <w:ind w:left="39"/>
          </w:pPr>
          <w:r>
            <w:rPr>
              <w:b/>
              <w:sz w:val="20"/>
            </w:rPr>
            <w:t xml:space="preserve">C Tock </w:t>
          </w:r>
        </w:p>
      </w:tc>
      <w:tc>
        <w:tcPr>
          <w:tcW w:w="1181" w:type="dxa"/>
          <w:gridSpan w:val="2"/>
          <w:tcBorders>
            <w:top w:val="single" w:sz="4" w:space="0" w:color="000000"/>
            <w:left w:val="single" w:sz="4" w:space="0" w:color="000000"/>
            <w:bottom w:val="single" w:sz="4" w:space="0" w:color="000000"/>
            <w:right w:val="single" w:sz="4" w:space="0" w:color="000000"/>
          </w:tcBorders>
        </w:tcPr>
        <w:p w14:paraId="1ED62644" w14:textId="77777777" w:rsidR="00602C14" w:rsidRDefault="00DE76A0">
          <w:pPr>
            <w:ind w:left="39"/>
          </w:pPr>
          <w:r>
            <w:rPr>
              <w:sz w:val="20"/>
            </w:rPr>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 xml:space="preserve"> </w:t>
          </w:r>
        </w:p>
      </w:tc>
    </w:tr>
  </w:tbl>
  <w:p w14:paraId="04120D81" w14:textId="77777777" w:rsidR="00602C14" w:rsidRDefault="00DE76A0">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3D58"/>
    <w:multiLevelType w:val="hybridMultilevel"/>
    <w:tmpl w:val="763C5F5C"/>
    <w:lvl w:ilvl="0" w:tplc="F09E70F8">
      <w:start w:val="1"/>
      <w:numFmt w:val="bullet"/>
      <w:lvlText w:val="-"/>
      <w:lvlJc w:val="left"/>
      <w:pPr>
        <w:ind w:left="362" w:hanging="360"/>
      </w:pPr>
      <w:rPr>
        <w:rFonts w:ascii="Calibri" w:eastAsia="Calibri" w:hAnsi="Calibri" w:cs="Calibri"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1" w15:restartNumberingAfterBreak="0">
    <w:nsid w:val="246F6E82"/>
    <w:multiLevelType w:val="hybridMultilevel"/>
    <w:tmpl w:val="A230B7F4"/>
    <w:lvl w:ilvl="0" w:tplc="9EF4A7DC">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5284472">
      <w:start w:val="1"/>
      <w:numFmt w:val="bullet"/>
      <w:lvlText w:val="o"/>
      <w:lvlJc w:val="left"/>
      <w:pPr>
        <w:ind w:left="17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D2C6DCE">
      <w:start w:val="1"/>
      <w:numFmt w:val="bullet"/>
      <w:lvlText w:val="▪"/>
      <w:lvlJc w:val="left"/>
      <w:pPr>
        <w:ind w:left="24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EF2BC3A">
      <w:start w:val="1"/>
      <w:numFmt w:val="bullet"/>
      <w:lvlText w:val="•"/>
      <w:lvlJc w:val="left"/>
      <w:pPr>
        <w:ind w:left="3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605750">
      <w:start w:val="1"/>
      <w:numFmt w:val="bullet"/>
      <w:lvlText w:val="o"/>
      <w:lvlJc w:val="left"/>
      <w:pPr>
        <w:ind w:left="3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2C0242">
      <w:start w:val="1"/>
      <w:numFmt w:val="bullet"/>
      <w:lvlText w:val="▪"/>
      <w:lvlJc w:val="left"/>
      <w:pPr>
        <w:ind w:left="4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8429B22">
      <w:start w:val="1"/>
      <w:numFmt w:val="bullet"/>
      <w:lvlText w:val="•"/>
      <w:lvlJc w:val="left"/>
      <w:pPr>
        <w:ind w:left="5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6D630F0">
      <w:start w:val="1"/>
      <w:numFmt w:val="bullet"/>
      <w:lvlText w:val="o"/>
      <w:lvlJc w:val="left"/>
      <w:pPr>
        <w:ind w:left="6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0222A48">
      <w:start w:val="1"/>
      <w:numFmt w:val="bullet"/>
      <w:lvlText w:val="▪"/>
      <w:lvlJc w:val="left"/>
      <w:pPr>
        <w:ind w:left="6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54938B3"/>
    <w:multiLevelType w:val="hybridMultilevel"/>
    <w:tmpl w:val="D40C47EC"/>
    <w:lvl w:ilvl="0" w:tplc="A45C018A">
      <w:start w:val="1"/>
      <w:numFmt w:val="bullet"/>
      <w:lvlText w:val="-"/>
      <w:lvlJc w:val="left"/>
      <w:pPr>
        <w:ind w:left="7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19C0828">
      <w:start w:val="1"/>
      <w:numFmt w:val="bullet"/>
      <w:lvlText w:val="o"/>
      <w:lvlJc w:val="left"/>
      <w:pPr>
        <w:ind w:left="1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F1E7910">
      <w:start w:val="1"/>
      <w:numFmt w:val="bullet"/>
      <w:lvlText w:val="▪"/>
      <w:lvlJc w:val="left"/>
      <w:pPr>
        <w:ind w:left="2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E8A84F8">
      <w:start w:val="1"/>
      <w:numFmt w:val="bullet"/>
      <w:lvlText w:val="•"/>
      <w:lvlJc w:val="left"/>
      <w:pPr>
        <w:ind w:left="2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7A5E10">
      <w:start w:val="1"/>
      <w:numFmt w:val="bullet"/>
      <w:lvlText w:val="o"/>
      <w:lvlJc w:val="left"/>
      <w:pPr>
        <w:ind w:left="35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DE2F7BE">
      <w:start w:val="1"/>
      <w:numFmt w:val="bullet"/>
      <w:lvlText w:val="▪"/>
      <w:lvlJc w:val="left"/>
      <w:pPr>
        <w:ind w:left="42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64ECDBE">
      <w:start w:val="1"/>
      <w:numFmt w:val="bullet"/>
      <w:lvlText w:val="•"/>
      <w:lvlJc w:val="left"/>
      <w:pPr>
        <w:ind w:left="4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760AA0">
      <w:start w:val="1"/>
      <w:numFmt w:val="bullet"/>
      <w:lvlText w:val="o"/>
      <w:lvlJc w:val="left"/>
      <w:pPr>
        <w:ind w:left="57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FA8DCFA">
      <w:start w:val="1"/>
      <w:numFmt w:val="bullet"/>
      <w:lvlText w:val="▪"/>
      <w:lvlJc w:val="left"/>
      <w:pPr>
        <w:ind w:left="6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BF264DB"/>
    <w:multiLevelType w:val="hybridMultilevel"/>
    <w:tmpl w:val="FF62068A"/>
    <w:lvl w:ilvl="0" w:tplc="46B026B4">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3EA498">
      <w:start w:val="1"/>
      <w:numFmt w:val="bullet"/>
      <w:lvlText w:val="o"/>
      <w:lvlJc w:val="left"/>
      <w:pPr>
        <w:ind w:left="1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0ACD056">
      <w:start w:val="1"/>
      <w:numFmt w:val="bullet"/>
      <w:lvlText w:val="▪"/>
      <w:lvlJc w:val="left"/>
      <w:pPr>
        <w:ind w:left="2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572F542">
      <w:start w:val="1"/>
      <w:numFmt w:val="bullet"/>
      <w:lvlText w:val="•"/>
      <w:lvlJc w:val="left"/>
      <w:pPr>
        <w:ind w:left="2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CF2D348">
      <w:start w:val="1"/>
      <w:numFmt w:val="bullet"/>
      <w:lvlText w:val="o"/>
      <w:lvlJc w:val="left"/>
      <w:pPr>
        <w:ind w:left="35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706C45E">
      <w:start w:val="1"/>
      <w:numFmt w:val="bullet"/>
      <w:lvlText w:val="▪"/>
      <w:lvlJc w:val="left"/>
      <w:pPr>
        <w:ind w:left="42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CC61314">
      <w:start w:val="1"/>
      <w:numFmt w:val="bullet"/>
      <w:lvlText w:val="•"/>
      <w:lvlJc w:val="left"/>
      <w:pPr>
        <w:ind w:left="4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6DCB2AE">
      <w:start w:val="1"/>
      <w:numFmt w:val="bullet"/>
      <w:lvlText w:val="o"/>
      <w:lvlJc w:val="left"/>
      <w:pPr>
        <w:ind w:left="57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FD6EA4C">
      <w:start w:val="1"/>
      <w:numFmt w:val="bullet"/>
      <w:lvlText w:val="▪"/>
      <w:lvlJc w:val="left"/>
      <w:pPr>
        <w:ind w:left="6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348921043">
    <w:abstractNumId w:val="1"/>
  </w:num>
  <w:num w:numId="2" w16cid:durableId="1872918530">
    <w:abstractNumId w:val="3"/>
  </w:num>
  <w:num w:numId="3" w16cid:durableId="1500269621">
    <w:abstractNumId w:val="2"/>
  </w:num>
  <w:num w:numId="4" w16cid:durableId="169438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14"/>
    <w:rsid w:val="0000246D"/>
    <w:rsid w:val="00066E5A"/>
    <w:rsid w:val="000906CF"/>
    <w:rsid w:val="00103392"/>
    <w:rsid w:val="00125E1F"/>
    <w:rsid w:val="00145759"/>
    <w:rsid w:val="00163530"/>
    <w:rsid w:val="001B7A03"/>
    <w:rsid w:val="00231F45"/>
    <w:rsid w:val="00267319"/>
    <w:rsid w:val="002A5CD5"/>
    <w:rsid w:val="002E4D57"/>
    <w:rsid w:val="003437C7"/>
    <w:rsid w:val="003F1D0A"/>
    <w:rsid w:val="00450347"/>
    <w:rsid w:val="0045787B"/>
    <w:rsid w:val="005966D8"/>
    <w:rsid w:val="00602C14"/>
    <w:rsid w:val="00671210"/>
    <w:rsid w:val="006A6354"/>
    <w:rsid w:val="00772951"/>
    <w:rsid w:val="007E345F"/>
    <w:rsid w:val="0086581E"/>
    <w:rsid w:val="008D5E76"/>
    <w:rsid w:val="00987984"/>
    <w:rsid w:val="009B78EA"/>
    <w:rsid w:val="009F0018"/>
    <w:rsid w:val="00A047BD"/>
    <w:rsid w:val="00A4345F"/>
    <w:rsid w:val="00AA0EDB"/>
    <w:rsid w:val="00AB3110"/>
    <w:rsid w:val="00B01DA1"/>
    <w:rsid w:val="00B12209"/>
    <w:rsid w:val="00B34CDF"/>
    <w:rsid w:val="00BA3D51"/>
    <w:rsid w:val="00C00F8C"/>
    <w:rsid w:val="00C1227F"/>
    <w:rsid w:val="00CC17A5"/>
    <w:rsid w:val="00CD02B7"/>
    <w:rsid w:val="00DD5239"/>
    <w:rsid w:val="00DE76A0"/>
    <w:rsid w:val="00F9296F"/>
    <w:rsid w:val="00FE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CE6B"/>
  <w15:docId w15:val="{C0AEC8EA-75C9-46E3-899D-48CD7680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7984"/>
    <w:pPr>
      <w:ind w:left="720"/>
      <w:contextualSpacing/>
    </w:pPr>
  </w:style>
  <w:style w:type="paragraph" w:styleId="NoSpacing">
    <w:name w:val="No Spacing"/>
    <w:uiPriority w:val="1"/>
    <w:qFormat/>
    <w:rsid w:val="00987984"/>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D4D92D51675A442A00CEFF055B17D24" ma:contentTypeVersion="47" ma:contentTypeDescription="Create a new document." ma:contentTypeScope="" ma:versionID="dc3ce40adacdf0044089225d2b2c285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f2b7f3ca-46f3-45f8-8338-025c3a7cf089" targetNamespace="http://schemas.microsoft.com/office/2006/metadata/properties" ma:root="true" ma:fieldsID="74b6edde1d085b8728225b389b3f93c9" ns2:_="" ns3:_="" ns4:_="" ns5:_="" ns6:_="">
    <xsd:import namespace="8595a0ec-c146-4eeb-925a-270f4bc4be63"/>
    <xsd:import namespace="662745e8-e224-48e8-a2e3-254862b8c2f5"/>
    <xsd:import namespace="eebef177-55b5-4448-a5fb-28ea454417ee"/>
    <xsd:import namespace="5ffd8e36-f429-4edc-ab50-c5be84842779"/>
    <xsd:import namespace="f2b7f3ca-46f3-45f8-8338-025c3a7cf08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f3ca-46f3-45f8-8338-025c3a7cf08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2025-01-15T00:00:00+00:00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epr-up3937fw</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Cawingredients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2025-01-15T00:00:00+00:00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EPR/UP3937FW/V005</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DL7 9FD</FacilityAddressPostcode>
    <TaxCatchAll xmlns="662745e8-e224-48e8-a2e3-254862b8c2f5">
      <Value>181</Value>
      <Value>12</Value>
      <Value>10</Value>
      <Value>9</Value>
      <Value>38</Value>
    </TaxCatchAll>
    <ExternalAuthor xmlns="eebef177-55b5-4448-a5fb-28ea454417ee">Operator</ExternalAuthor>
    <SiteName xmlns="eebef177-55b5-4448-a5fb-28ea454417ee">Caw House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f2b7f3ca-46f3-45f8-8338-025c3a7cf089">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Caw House Conygarth Way  Leeming Bar Business Park  Leeming Bar  Northallerton  North Yorkshire  DL7 9FD</FacilityAddress>
  </documentManagement>
</p:properties>
</file>

<file path=customXml/itemProps1.xml><?xml version="1.0" encoding="utf-8"?>
<ds:datastoreItem xmlns:ds="http://schemas.openxmlformats.org/officeDocument/2006/customXml" ds:itemID="{0B6B3217-B9A7-4344-A043-17006964BAAB}"/>
</file>

<file path=customXml/itemProps2.xml><?xml version="1.0" encoding="utf-8"?>
<ds:datastoreItem xmlns:ds="http://schemas.openxmlformats.org/officeDocument/2006/customXml" ds:itemID="{E330E819-CB90-4DE9-935C-923C4BBC317E}"/>
</file>

<file path=customXml/itemProps3.xml><?xml version="1.0" encoding="utf-8"?>
<ds:datastoreItem xmlns:ds="http://schemas.openxmlformats.org/officeDocument/2006/customXml" ds:itemID="{9BCBDE8D-C77F-4ECC-B66F-3266687491C6}"/>
</file>

<file path=docProps/app.xml><?xml version="1.0" encoding="utf-8"?>
<Properties xmlns="http://schemas.openxmlformats.org/officeDocument/2006/extended-properties" xmlns:vt="http://schemas.openxmlformats.org/officeDocument/2006/docPropsVTypes">
  <Template>Normal</Template>
  <TotalTime>2</TotalTime>
  <Pages>5</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SVCA0296</dc:creator>
  <cp:keywords/>
  <cp:lastModifiedBy>Kathryn McCann</cp:lastModifiedBy>
  <cp:revision>2</cp:revision>
  <dcterms:created xsi:type="dcterms:W3CDTF">2025-01-14T17:04:00Z</dcterms:created>
  <dcterms:modified xsi:type="dcterms:W3CDTF">2025-01-14T17:04:00Z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0x0101000E9AD557692E154F9D2697C8C6432F76006D4D92D51675A442A00CEFF055B17D24</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