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3830" w14:textId="77777777" w:rsidR="00603592" w:rsidRPr="00603592" w:rsidRDefault="00603592" w:rsidP="006035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Environmental Permit Risk Assessment – Waste Operations</w:t>
      </w:r>
    </w:p>
    <w:p w14:paraId="31886C6B" w14:textId="513D8F98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Operator: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Durham county council</w:t>
      </w:r>
    </w:p>
    <w:p w14:paraId="59B41CB0" w14:textId="0E0AAABA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Site address: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Heightington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lane waste transfer </w:t>
      </w:r>
      <w:proofErr w:type="gram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station ,</w:t>
      </w:r>
      <w:proofErr w:type="gram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6DBD6147" w14:textId="1CA39C9C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Permit/reference:</w:t>
      </w:r>
      <w:r w:rsidRPr="00603592">
        <w:t xml:space="preserve"> </w:t>
      </w:r>
      <w:r w:rsidRPr="006035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EPR/AB3209CB</w:t>
      </w:r>
      <w:r w:rsidR="007B6C2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/ EAWM</w:t>
      </w:r>
      <w:r w:rsidR="00D664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L60100</w:t>
      </w:r>
    </w:p>
    <w:p w14:paraId="1549DCBA" w14:textId="08F9A159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Date: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26 / 08/2025 </w:t>
      </w:r>
    </w:p>
    <w:p w14:paraId="4DA58FD4" w14:textId="0CAB0FA5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Author: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472B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Anthony Teasdale</w:t>
      </w:r>
      <w:r w:rsidR="008E1E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.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638BA40F" w14:textId="77777777" w:rsidR="00603592" w:rsidRPr="00603592" w:rsidRDefault="00E07131" w:rsidP="006035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D6166F2">
          <v:rect id="_x0000_i1025" style="width:0;height:1.5pt" o:hralign="center" o:hrstd="t" o:hr="t" fillcolor="#a0a0a0" stroked="f"/>
        </w:pict>
      </w:r>
    </w:p>
    <w:p w14:paraId="7F21D0CD" w14:textId="77777777" w:rsidR="00603592" w:rsidRPr="00603592" w:rsidRDefault="00603592" w:rsidP="006035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1) Scope</w:t>
      </w:r>
    </w:p>
    <w:p w14:paraId="4F544441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risk assessment supports an Environmental Permit application/variation for the acceptance, storage, handling and onward transfer/treatment of specified wastes. It identifies hazards, pathways and receptors; sets out control and monitoring measures; and evaluates residual risk. It includes odour emissions, pest control, litter escapes and fugitive emissions.</w:t>
      </w:r>
    </w:p>
    <w:p w14:paraId="6ECB4E26" w14:textId="77777777" w:rsidR="00603592" w:rsidRPr="00603592" w:rsidRDefault="00E07131" w:rsidP="006035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CB70E76">
          <v:rect id="_x0000_i1026" style="width:0;height:1.5pt" o:hralign="center" o:hrstd="t" o:hr="t" fillcolor="#a0a0a0" stroked="f"/>
        </w:pict>
      </w:r>
    </w:p>
    <w:p w14:paraId="0881EE29" w14:textId="77777777" w:rsidR="00603592" w:rsidRPr="00603592" w:rsidRDefault="00603592" w:rsidP="006035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2) Waste types &amp; EWC codes covered</w:t>
      </w:r>
    </w:p>
    <w:p w14:paraId="7B9A532A" w14:textId="36FA7DFD" w:rsidR="00603592" w:rsidRPr="00603592" w:rsidRDefault="00603592" w:rsidP="07EBA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following European Waste Catalogue (EWC) codes are included. Descriptions are provided for clarity; final duty-of-care classification remains the producer’s responsibility. </w:t>
      </w:r>
    </w:p>
    <w:p w14:paraId="6A755BE8" w14:textId="77777777" w:rsidR="00603592" w:rsidRPr="00603592" w:rsidRDefault="00603592" w:rsidP="00603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15 01 06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Mixed packaging (non-hazardous).</w:t>
      </w:r>
    </w:p>
    <w:p w14:paraId="3353B19E" w14:textId="77777777" w:rsidR="00603592" w:rsidRPr="00603592" w:rsidRDefault="00603592" w:rsidP="07EBAB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16 01 03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End-of-life tyres (non-hazardous).</w:t>
      </w:r>
    </w:p>
    <w:p w14:paraId="6E6B28C9" w14:textId="5246B6E8" w:rsidR="7808EA23" w:rsidRDefault="7808EA23" w:rsidP="07EBAB9C">
      <w:pPr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7EBAB9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16 05 05 - </w:t>
      </w:r>
      <w:r w:rsidRPr="07EBAB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gasses in pressure container </w:t>
      </w:r>
      <w:r w:rsidR="3F2FE4F4" w:rsidRPr="07EBAB9C">
        <w:rPr>
          <w:rFonts w:ascii="Times New Roman" w:eastAsia="Times New Roman" w:hAnsi="Times New Roman" w:cs="Times New Roman"/>
          <w:sz w:val="24"/>
          <w:szCs w:val="24"/>
          <w:lang w:eastAsia="en-GB"/>
        </w:rPr>
        <w:t>Gas bottles (non-hazardous).</w:t>
      </w:r>
    </w:p>
    <w:p w14:paraId="06F92EA8" w14:textId="77777777" w:rsidR="00603592" w:rsidRPr="00603592" w:rsidRDefault="00603592" w:rsidP="00603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18 01 03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* – Clinical waste from human healthcare that is infectious (hazardous).</w:t>
      </w:r>
    </w:p>
    <w:p w14:paraId="207FA160" w14:textId="77777777" w:rsidR="00603592" w:rsidRPr="00603592" w:rsidRDefault="00603592" w:rsidP="00603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19 12 02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Ferrous metal from mechanical treatment of waste (non-hazardous).</w:t>
      </w:r>
    </w:p>
    <w:p w14:paraId="5B5E9825" w14:textId="77777777" w:rsidR="00603592" w:rsidRPr="00603592" w:rsidRDefault="00603592" w:rsidP="00603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20 01 02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Glass (non-hazardous).</w:t>
      </w:r>
    </w:p>
    <w:p w14:paraId="56FFAD17" w14:textId="77777777" w:rsidR="00603592" w:rsidRPr="00603592" w:rsidRDefault="00603592" w:rsidP="00603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20 02 01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gramStart"/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Biodegradable garden</w:t>
      </w:r>
      <w:proofErr w:type="gramEnd"/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/park waste (non-hazardous).</w:t>
      </w:r>
    </w:p>
    <w:p w14:paraId="29A0298B" w14:textId="77777777" w:rsidR="00603592" w:rsidRPr="00603592" w:rsidRDefault="00603592" w:rsidP="00603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20 03 01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Mixed municipal waste (non-hazardous).</w:t>
      </w:r>
    </w:p>
    <w:p w14:paraId="00667957" w14:textId="77777777" w:rsidR="00603592" w:rsidRPr="00603592" w:rsidRDefault="00603592" w:rsidP="00603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20 02 02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Soil and stones from gardens and parks (non-hazardous).</w:t>
      </w:r>
    </w:p>
    <w:p w14:paraId="7649A8CA" w14:textId="77777777" w:rsidR="00603592" w:rsidRPr="00603592" w:rsidRDefault="00603592" w:rsidP="00603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20 03 03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Street-cleaning residues (non-hazardous).</w:t>
      </w:r>
    </w:p>
    <w:p w14:paraId="12BA23A2" w14:textId="77777777" w:rsidR="00603592" w:rsidRPr="00603592" w:rsidRDefault="00603592" w:rsidP="07EBAB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20 03 07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Bulky waste (non-hazardous)</w:t>
      </w:r>
    </w:p>
    <w:p w14:paraId="7ABAA44E" w14:textId="52A46071" w:rsidR="00603592" w:rsidRPr="00603592" w:rsidRDefault="00603592" w:rsidP="07EBAB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20 01 23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* – Discarded equipment containing ozone-depleting substances (e.g., fridges/freezers) (hazardous).</w:t>
      </w:r>
    </w:p>
    <w:p w14:paraId="653E2C09" w14:textId="77777777" w:rsidR="00603592" w:rsidRPr="00603592" w:rsidRDefault="00603592" w:rsidP="00603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20 01 35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* – WEEE containing hazardous components (hazardous).</w:t>
      </w:r>
    </w:p>
    <w:p w14:paraId="1D2C552D" w14:textId="77777777" w:rsidR="00603592" w:rsidRPr="00603592" w:rsidRDefault="00603592" w:rsidP="006035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20 01 36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WEEE other than those mentioned in 20 01 21, 20 01 23 and 20 01 35 (non-hazardous).</w:t>
      </w:r>
    </w:p>
    <w:p w14:paraId="61EB5650" w14:textId="77777777" w:rsidR="00603592" w:rsidRPr="00603592" w:rsidRDefault="00E07131" w:rsidP="006035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5B26F59">
          <v:rect id="_x0000_i1027" style="width:0;height:1.5pt" o:hralign="center" o:hrstd="t" o:hr="t" fillcolor="#a0a0a0" stroked="f"/>
        </w:pict>
      </w:r>
    </w:p>
    <w:p w14:paraId="1C5B2E28" w14:textId="77777777" w:rsidR="00603592" w:rsidRPr="00603592" w:rsidRDefault="00603592" w:rsidP="006035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3) Receptors</w:t>
      </w:r>
    </w:p>
    <w:p w14:paraId="71066801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Human receptors: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onsite workers; site visitors; nearby residents; neighbouring businesses; offsite road users; site boundary receptors.</w:t>
      </w:r>
    </w:p>
    <w:p w14:paraId="1DD0E667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Environmental receptors: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surface water drains; onsite attenuation/separators; nearby watercourses; groundwater/soil; flora/fauna; ecological sites (if any within 1 km).</w:t>
      </w:r>
    </w:p>
    <w:p w14:paraId="7223B097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Property/amenity receptors: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buildings/structures; vehicles; public highways; utilities.</w:t>
      </w:r>
    </w:p>
    <w:p w14:paraId="5E3A9361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Prevailing wind, topography and separation distances to sensitive receptors should be confirmed by site plan (Appendix A).</w:t>
      </w:r>
    </w:p>
    <w:p w14:paraId="0834DA44" w14:textId="77777777" w:rsidR="00603592" w:rsidRPr="00603592" w:rsidRDefault="00E07131" w:rsidP="006035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966A92A">
          <v:rect id="_x0000_i1028" style="width:0;height:1.5pt" o:hralign="center" o:hrstd="t" o:hr="t" fillcolor="#a0a0a0" stroked="f"/>
        </w:pict>
      </w:r>
    </w:p>
    <w:p w14:paraId="6EA61700" w14:textId="77777777" w:rsidR="00603592" w:rsidRPr="00603592" w:rsidRDefault="00603592" w:rsidP="006035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4) Risk matrix methodology</w:t>
      </w:r>
    </w:p>
    <w:p w14:paraId="74CD52F5" w14:textId="77777777" w:rsidR="00603592" w:rsidRPr="00603592" w:rsidRDefault="00603592" w:rsidP="006035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Likelihood (L):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 (rare) to 5 (almost certain)</w:t>
      </w:r>
    </w:p>
    <w:p w14:paraId="03F479DE" w14:textId="77777777" w:rsidR="00603592" w:rsidRPr="00603592" w:rsidRDefault="00603592" w:rsidP="006035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Consequence (C):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 (insignificant) to 5 (severe)</w:t>
      </w:r>
    </w:p>
    <w:p w14:paraId="54F3ECAC" w14:textId="77777777" w:rsidR="00603592" w:rsidRPr="00603592" w:rsidRDefault="00603592" w:rsidP="006035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Risk rating: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 × C → </w:t>
      </w: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Low (1–5)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| </w:t>
      </w: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Medium (6–12)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| </w:t>
      </w: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High (15–25)</w:t>
      </w:r>
    </w:p>
    <w:p w14:paraId="2CCB7713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Residual risk is rated </w:t>
      </w: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after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applying controls.</w:t>
      </w:r>
    </w:p>
    <w:p w14:paraId="14A3DFA8" w14:textId="77777777" w:rsidR="00603592" w:rsidRPr="00603592" w:rsidRDefault="00E07131" w:rsidP="006035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2745F17">
          <v:rect id="_x0000_i1029" style="width:0;height:1.5pt" o:hralign="center" o:hrstd="t" o:hr="t" fillcolor="#a0a0a0" stroked="f"/>
        </w:pict>
      </w:r>
    </w:p>
    <w:p w14:paraId="6DC7FC02" w14:textId="77777777" w:rsidR="00603592" w:rsidRPr="00603592" w:rsidRDefault="00603592" w:rsidP="006035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5) Source–Pathway–Receptor assessment and controls</w:t>
      </w:r>
    </w:p>
    <w:p w14:paraId="2C1BB99C" w14:textId="77777777" w:rsidR="00603592" w:rsidRPr="00603592" w:rsidRDefault="00603592" w:rsidP="006035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5.1 Odour emissions</w:t>
      </w:r>
    </w:p>
    <w:p w14:paraId="3EAC6A44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Sources: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biodegradables (20 02 01), mixed municipal (20 03 01), street-cleaning residues (20 03 03), bulky waste containing putrescibles (20 03 07), WEEE with odorous contamination, clinical waste (18 01 03*).</w:t>
      </w:r>
    </w:p>
    <w:p w14:paraId="77758F50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Pathways: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air dispersion; building openings; vehicle movements; handling/compaction.</w:t>
      </w:r>
    </w:p>
    <w:p w14:paraId="7407DD61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Receptors: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neighbours, workforce, local amenity.</w:t>
      </w:r>
    </w:p>
    <w:p w14:paraId="6CC4D30A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Controls:</w:t>
      </w:r>
    </w:p>
    <w:p w14:paraId="55E109C3" w14:textId="77777777" w:rsidR="00603592" w:rsidRPr="00603592" w:rsidRDefault="00603592" w:rsidP="006035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Accept only wastes permitted by EWC list; reject malodorous loads outside acceptance criteria.</w:t>
      </w:r>
    </w:p>
    <w:p w14:paraId="354063AB" w14:textId="77777777" w:rsidR="00603592" w:rsidRPr="00603592" w:rsidRDefault="00603592" w:rsidP="006035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Operational time controls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 unload, process and remove putrescibles within 48 hours (24 hours in warm weather). No long-term storage of 18 01 03*; immediate secure containment and scheduled collection.</w:t>
      </w:r>
    </w:p>
    <w:p w14:paraId="023C6B32" w14:textId="603E6FC3" w:rsidR="00603592" w:rsidRPr="00603592" w:rsidRDefault="00603592" w:rsidP="006035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Containment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enclosed building for odorous </w:t>
      </w:r>
      <w:r w:rsidR="00017C6E"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wastes.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2E908FF" w14:textId="2501CA6E" w:rsidR="00603592" w:rsidRDefault="00603592" w:rsidP="006035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Housekeeping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 immediate clean-up of spillages; routine washdown; drainage to interceptor</w:t>
      </w:r>
      <w:r w:rsidR="00017C6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gramStart"/>
      <w:r w:rsidR="00017C6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fixed  dust</w:t>
      </w:r>
      <w:proofErr w:type="gramEnd"/>
      <w:r w:rsidR="00017C6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depression units </w:t>
      </w:r>
    </w:p>
    <w:p w14:paraId="34247E16" w14:textId="1E13F5E1" w:rsidR="00017C6E" w:rsidRPr="00603592" w:rsidRDefault="00017C6E" w:rsidP="00017C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10B0272" w14:textId="77777777" w:rsidR="00603592" w:rsidRPr="00603592" w:rsidRDefault="00603592" w:rsidP="006035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Material management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 FIFO rotation; cover skips/containers; seal clinical waste containers; maintain fridge/WEEE intact.</w:t>
      </w:r>
    </w:p>
    <w:p w14:paraId="3E6997CC" w14:textId="77777777" w:rsidR="00603592" w:rsidRPr="00603592" w:rsidRDefault="00603592" w:rsidP="006035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Seasonal controls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 intensify cleaning and removal during high temperatures.</w:t>
      </w:r>
    </w:p>
    <w:p w14:paraId="73F1326A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Monitoring &amp; response: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daily olfactory boundary checks (AM/PM), odour diary; complaints procedure; trigger actions (increase extraction, expedite removals).</w:t>
      </w:r>
    </w:p>
    <w:p w14:paraId="07280D63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Residual risk: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Low–Medium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(typically L2–3 × C2–3 → 4–9) when controls are in place.</w:t>
      </w:r>
    </w:p>
    <w:p w14:paraId="269652A1" w14:textId="77777777" w:rsidR="00603592" w:rsidRPr="00603592" w:rsidRDefault="00E07131" w:rsidP="006035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570BCFE">
          <v:rect id="_x0000_i1030" style="width:0;height:1.5pt" o:hralign="center" o:hrstd="t" o:hr="t" fillcolor="#a0a0a0" stroked="f"/>
        </w:pict>
      </w:r>
    </w:p>
    <w:p w14:paraId="6FEC9EC9" w14:textId="77777777" w:rsidR="00603592" w:rsidRPr="00603592" w:rsidRDefault="00603592" w:rsidP="006035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5.2 Pest (vermin, birds, insects) infestation</w:t>
      </w:r>
    </w:p>
    <w:p w14:paraId="63947CFA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Sources: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putrescible wastes (20 02 01, 20 03 01, 20 03 03, 20 03 07).</w:t>
      </w:r>
    </w:p>
    <w:p w14:paraId="528B7BAE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Pathways: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attraction to exposed wastes; harbourage in bays/containers; access through doors.</w:t>
      </w:r>
    </w:p>
    <w:p w14:paraId="4C149B86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Controls:</w:t>
      </w:r>
    </w:p>
    <w:p w14:paraId="4D9F514D" w14:textId="24E95E06" w:rsidR="00603592" w:rsidRPr="00603592" w:rsidRDefault="00603592" w:rsidP="07EBAB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Waste in enclosed reception </w:t>
      </w:r>
      <w:r w:rsidR="6FCBA503"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hall; doors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kept shut when not in use.</w:t>
      </w:r>
    </w:p>
    <w:p w14:paraId="73FEC6D8" w14:textId="77777777" w:rsidR="00603592" w:rsidRPr="00603592" w:rsidRDefault="00603592" w:rsidP="006035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Clear floors daily; remove food residues; keep containers closed/covered.</w:t>
      </w:r>
    </w:p>
    <w:p w14:paraId="101F3E70" w14:textId="77777777" w:rsidR="00603592" w:rsidRPr="00603592" w:rsidRDefault="00603592" w:rsidP="07EBAB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Pest management plan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competent contractor; monthly inspections &amp; baiting; rapid-response </w:t>
      </w:r>
      <w:r w:rsidR="508EA584"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callouts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19AB0CCE" w14:textId="77777777" w:rsidR="00603592" w:rsidRPr="00603592" w:rsidRDefault="00603592" w:rsidP="006035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External areas kept tidy; vegetation managed; remove standing water.</w:t>
      </w:r>
    </w:p>
    <w:p w14:paraId="52170491" w14:textId="0E8D04E2" w:rsidR="00603592" w:rsidRPr="00603592" w:rsidRDefault="00603592" w:rsidP="07EBA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Monitoring: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pest log (site diary); contractor reports</w:t>
      </w:r>
      <w:r w:rsidR="7AEE0BEE"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5816FE53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Residual risk: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Low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(L2 × C2 → 4).</w:t>
      </w:r>
    </w:p>
    <w:p w14:paraId="05279338" w14:textId="77777777" w:rsidR="00603592" w:rsidRPr="00603592" w:rsidRDefault="00E07131" w:rsidP="006035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10F0243">
          <v:rect id="_x0000_i1031" style="width:0;height:1.5pt" o:hralign="center" o:hrstd="t" o:hr="t" fillcolor="#a0a0a0" stroked="f"/>
        </w:pict>
      </w:r>
    </w:p>
    <w:p w14:paraId="5A476F62" w14:textId="77777777" w:rsidR="00603592" w:rsidRPr="00603592" w:rsidRDefault="00603592" w:rsidP="006035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5.3 Litter escapes</w:t>
      </w:r>
    </w:p>
    <w:p w14:paraId="0188EA9B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Sources: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mixed packaging (15 01 06), light plastics (20 01 39 if received with 20 03 01), WEEE fragments, street sweepings fines.</w:t>
      </w:r>
    </w:p>
    <w:p w14:paraId="7C9CF447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Pathways: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windblow from vehicles/bays; overfilled containers; during loading.</w:t>
      </w:r>
    </w:p>
    <w:p w14:paraId="2C543BEF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Controls:</w:t>
      </w:r>
    </w:p>
    <w:p w14:paraId="368C13AB" w14:textId="525CCCE6" w:rsidR="00603592" w:rsidRPr="00603592" w:rsidRDefault="00206AE5" w:rsidP="006035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Keep</w:t>
      </w:r>
      <w:r w:rsidR="00603592"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doors closed when practicable.</w:t>
      </w:r>
    </w:p>
    <w:p w14:paraId="36DB6AC7" w14:textId="77777777" w:rsidR="00603592" w:rsidRPr="00603592" w:rsidRDefault="00603592" w:rsidP="006035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Cover all outbound loads; do not overfill.</w:t>
      </w:r>
    </w:p>
    <w:p w14:paraId="1A9C1E1A" w14:textId="2E71558C" w:rsidR="00603592" w:rsidRPr="00603592" w:rsidRDefault="00603592" w:rsidP="006035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Daily perimeter litter pick; </w:t>
      </w:r>
      <w:r w:rsidR="00206AE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ongoing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during high winds.</w:t>
      </w:r>
    </w:p>
    <w:p w14:paraId="723B7BB2" w14:textId="77777777" w:rsidR="00603592" w:rsidRPr="00603592" w:rsidRDefault="00603592" w:rsidP="006035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Yard housekeeping standard; dedicated litter bins.</w:t>
      </w:r>
    </w:p>
    <w:p w14:paraId="6F055AF7" w14:textId="27E9C2A6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Monitoring: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boundary inspections each shift</w:t>
      </w:r>
      <w:r w:rsidR="001D2B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B7FA6F3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Residual risk: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Low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(L2 × C2 → 4).</w:t>
      </w:r>
    </w:p>
    <w:p w14:paraId="2B347D70" w14:textId="77777777" w:rsidR="00603592" w:rsidRPr="00603592" w:rsidRDefault="00E07131" w:rsidP="006035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7D6A1B3">
          <v:rect id="_x0000_i1032" style="width:0;height:1.5pt" o:hralign="center" o:hrstd="t" o:hr="t" fillcolor="#a0a0a0" stroked="f"/>
        </w:pict>
      </w:r>
    </w:p>
    <w:p w14:paraId="17BCFE44" w14:textId="77777777" w:rsidR="00603592" w:rsidRPr="00603592" w:rsidRDefault="00603592" w:rsidP="006035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5.4 Fugitive emissions (dust, particulates, mud, run-off, noise)</w:t>
      </w:r>
    </w:p>
    <w:p w14:paraId="4873429B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Sources: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vehicle movements; waste handling/sorting; storage/transfer; sweeping residues.</w:t>
      </w:r>
    </w:p>
    <w:p w14:paraId="08CF0E3A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Pathways &amp; controls:</w:t>
      </w:r>
    </w:p>
    <w:p w14:paraId="0A61795A" w14:textId="77777777" w:rsidR="00603592" w:rsidRPr="00603592" w:rsidRDefault="00603592" w:rsidP="006035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Dust/PM: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damp down yard; misting/atomisers in dry weather; keep drop heights low; enclosed processing where feasible; regular sweeping (mechanical sweeper).</w:t>
      </w:r>
    </w:p>
    <w:p w14:paraId="58792099" w14:textId="05D529F0" w:rsidR="00603592" w:rsidRPr="00603592" w:rsidRDefault="00603592" w:rsidP="006035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Mud/track-out: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hardstanding </w:t>
      </w:r>
      <w:proofErr w:type="gramStart"/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maintained</w:t>
      </w:r>
      <w:r w:rsidR="001D2B1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road</w:t>
      </w:r>
      <w:proofErr w:type="gramEnd"/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sweeper as required no mud beyond site entrance.</w:t>
      </w:r>
    </w:p>
    <w:p w14:paraId="39E4828C" w14:textId="6EE46051" w:rsidR="00603592" w:rsidRPr="00603592" w:rsidRDefault="00603592" w:rsidP="07EBAB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Surface-water contamination: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sealed drainage; falls to silt trap/</w:t>
      </w:r>
      <w:r w:rsidR="59A16BA3"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interceptor; spill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kits available; no discharge of contaminated waters; gully protection during cleaning.</w:t>
      </w:r>
    </w:p>
    <w:p w14:paraId="0E70FD18" w14:textId="77777777" w:rsidR="00603592" w:rsidRPr="00603592" w:rsidRDefault="00603592" w:rsidP="006035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Noise/vibration: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adopt “quiet site” rules; maintain plant; broadband reversing alarms; restrict high-noise activities to daytime hours; close doors during operations.</w:t>
      </w:r>
    </w:p>
    <w:p w14:paraId="1FAA3918" w14:textId="4DAB9EE1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Monitoring: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dust/noise boundary checks; drainage inspections monthly; interceptor maintained.</w:t>
      </w:r>
    </w:p>
    <w:p w14:paraId="605D0A1C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Residual risk: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Low–Medium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depending on activity and weather.</w:t>
      </w:r>
    </w:p>
    <w:p w14:paraId="6C59BD72" w14:textId="77777777" w:rsidR="00603592" w:rsidRPr="00603592" w:rsidRDefault="00E07131" w:rsidP="006035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006364F">
          <v:rect id="_x0000_i1033" style="width:0;height:1.5pt" o:hralign="center" o:hrstd="t" o:hr="t" fillcolor="#a0a0a0" stroked="f"/>
        </w:pict>
      </w:r>
    </w:p>
    <w:p w14:paraId="49C5A01F" w14:textId="77777777" w:rsidR="00603592" w:rsidRPr="00603592" w:rsidRDefault="00603592" w:rsidP="006035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5.5 Fire and combustion gases</w:t>
      </w:r>
    </w:p>
    <w:p w14:paraId="3D9C99B5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Sources: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hot loads; lithium batteries within WEEE; tyres (16 01 03); mixed municipal waste (20 03 01); stored packaging (15 01 06).</w:t>
      </w:r>
    </w:p>
    <w:p w14:paraId="35966ACA" w14:textId="767454E0" w:rsidR="00747DC3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Controls: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hot-load rejection protocol; stockpile sizes and clear separation distances; isolate and quarantine smoking loads; no smoking policy; call-out with Fire &amp; Rescue engagement; water supplies available; staff training and drills</w:t>
      </w:r>
      <w:r w:rsidR="00747DC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Main storage full automated sprinkler </w:t>
      </w:r>
      <w:r w:rsidR="00017C6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system, fire</w:t>
      </w:r>
      <w:r w:rsidR="00747DC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risk assessment and emergency plan, hard wired </w:t>
      </w:r>
      <w:r w:rsidR="003A3B1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flame,</w:t>
      </w:r>
      <w:r w:rsidR="00747DC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smoke and heat detectors with maintenance contract.</w:t>
      </w:r>
      <w:r w:rsidR="00017C6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Staff training for fire extinguishers hot load bay and procedure ,2 private fire hydrants, minimum storage of waste and after hour callouts. </w:t>
      </w:r>
      <w:r w:rsidR="00747DC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09DBE22A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Residual risk: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Low–Medium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with controls.</w:t>
      </w:r>
    </w:p>
    <w:p w14:paraId="53801882" w14:textId="77777777" w:rsidR="00603592" w:rsidRPr="00603592" w:rsidRDefault="00E07131" w:rsidP="006035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95E25DA">
          <v:rect id="_x0000_i1034" style="width:0;height:1.5pt" o:hralign="center" o:hrstd="t" o:hr="t" fillcolor="#a0a0a0" stroked="f"/>
        </w:pict>
      </w:r>
    </w:p>
    <w:p w14:paraId="7439165B" w14:textId="77777777" w:rsidR="00603592" w:rsidRPr="00603592" w:rsidRDefault="00603592" w:rsidP="006035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5.6 Spills and leaks</w:t>
      </w:r>
    </w:p>
    <w:p w14:paraId="4D1B86D0" w14:textId="5517D4DD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Sources: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WEEE fluids from damaged units; street-cleaning residues fluids.</w:t>
      </w:r>
      <w:r w:rsidR="00017C6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Fuel spillage, oils spillages </w:t>
      </w:r>
    </w:p>
    <w:p w14:paraId="340FA6D1" w14:textId="29AC1AA4" w:rsid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Controls: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impermeable surfacing; sealed drainage; spill kits (oil, chemical); trained responders; immediate containment/clean-up; waste to suitable container; report/sign-off; interceptor maintenance.</w:t>
      </w:r>
      <w:r w:rsidR="00017C6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Fuel storage maintained by authorised contractors.</w:t>
      </w:r>
    </w:p>
    <w:p w14:paraId="6347541A" w14:textId="77777777" w:rsidR="00017C6E" w:rsidRPr="00603592" w:rsidRDefault="00017C6E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77F5DD1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Residual risk: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Low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C3EF61D" w14:textId="77777777" w:rsidR="00603592" w:rsidRPr="00603592" w:rsidRDefault="00E07131" w:rsidP="006035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BDEFC08">
          <v:rect id="_x0000_i1035" style="width:0;height:1.5pt" o:hralign="center" o:hrstd="t" o:hr="t" fillcolor="#a0a0a0" stroked="f"/>
        </w:pict>
      </w:r>
    </w:p>
    <w:p w14:paraId="2674928D" w14:textId="77777777" w:rsidR="00603592" w:rsidRPr="00603592" w:rsidRDefault="00603592" w:rsidP="006035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5.7 Traffic &amp; transport</w:t>
      </w:r>
    </w:p>
    <w:p w14:paraId="6126E0CB" w14:textId="77777777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Sources: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HGV movements; queuing; reversing.</w:t>
      </w:r>
    </w:p>
    <w:p w14:paraId="2B8AC714" w14:textId="2EAE2800" w:rsidR="00603592" w:rsidRPr="00603592" w:rsidRDefault="00603592" w:rsidP="00603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Controls: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one-way system; banksman for reversing; speed limits; dedicated waiting area</w:t>
      </w:r>
      <w:r w:rsidR="00206AE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turning areas clear; signage; lighting.</w:t>
      </w:r>
    </w:p>
    <w:p w14:paraId="609EDD9E" w14:textId="7DF4CA02" w:rsidR="00966E09" w:rsidRPr="00C02ED7" w:rsidRDefault="00603592" w:rsidP="00653D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Residual risk: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Low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  <w:r w:rsidR="00653DF5" w:rsidRPr="00653D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bookmarkStart w:id="0" w:name="_Hlk213080411"/>
      <w:r w:rsidR="00E0713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9A8D662">
          <v:rect id="_x0000_i1036" style="width:0;height:1.5pt" o:hralign="center" o:hrstd="t" o:hr="t" fillcolor="#a0a0a0" stroked="f"/>
        </w:pict>
      </w:r>
      <w:bookmarkEnd w:id="0"/>
    </w:p>
    <w:p w14:paraId="1A9A3E02" w14:textId="77777777" w:rsidR="00653DF5" w:rsidRPr="00C02ED7" w:rsidRDefault="00653DF5" w:rsidP="00653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02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5.8 Protected Species (Code 2: Newts, Frogs, Dormouse, Water Voles)</w:t>
      </w:r>
    </w:p>
    <w:p w14:paraId="2A499723" w14:textId="77777777" w:rsidR="00653DF5" w:rsidRPr="00C02ED7" w:rsidRDefault="00653DF5" w:rsidP="00653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02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Sources:</w:t>
      </w: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Site operations including waste delivery, handling, vehicle movements, surface water discharges, noise/vibration, lighting, and vegetation management at boundaries.</w:t>
      </w:r>
    </w:p>
    <w:p w14:paraId="6437ED55" w14:textId="77777777" w:rsidR="00653DF5" w:rsidRPr="00C02ED7" w:rsidRDefault="00653DF5" w:rsidP="00653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02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Pathways:</w:t>
      </w: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Disturbance or displacement due to noise, vibration, or light spill; pollution via surface water or sediment runoff; habitat degradation or loss through vegetation clearance; accidental harm through vehicle movements or trapped fauna in open containers or gullies.</w:t>
      </w:r>
    </w:p>
    <w:p w14:paraId="5098CAFE" w14:textId="77777777" w:rsidR="00653DF5" w:rsidRPr="00C02ED7" w:rsidRDefault="00653DF5" w:rsidP="00653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02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Receptors:</w:t>
      </w: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Locally present or transient protected species (Code 2) — specifically:</w:t>
      </w:r>
    </w:p>
    <w:p w14:paraId="10B04872" w14:textId="77777777" w:rsidR="00653DF5" w:rsidRPr="00C02ED7" w:rsidRDefault="00653DF5" w:rsidP="00653D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02E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Great crested newt</w:t>
      </w: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</w:t>
      </w:r>
      <w:r w:rsidRPr="00C02E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Triturus cristatus</w:t>
      </w: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</w:t>
      </w:r>
    </w:p>
    <w:p w14:paraId="55D7EC8B" w14:textId="77777777" w:rsidR="00653DF5" w:rsidRPr="00C02ED7" w:rsidRDefault="00653DF5" w:rsidP="00653D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02E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Common frog</w:t>
      </w: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</w:t>
      </w:r>
      <w:r w:rsidRPr="00C02E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Rana </w:t>
      </w:r>
      <w:proofErr w:type="spellStart"/>
      <w:r w:rsidRPr="00C02E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temporaria</w:t>
      </w:r>
      <w:proofErr w:type="spellEnd"/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</w:t>
      </w:r>
    </w:p>
    <w:p w14:paraId="579A7400" w14:textId="77777777" w:rsidR="00653DF5" w:rsidRPr="00C02ED7" w:rsidRDefault="00653DF5" w:rsidP="00653D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02E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Dormouse</w:t>
      </w: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C02E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Muscardinus</w:t>
      </w:r>
      <w:proofErr w:type="spellEnd"/>
      <w:r w:rsidRPr="00C02E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C02E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avellanarius</w:t>
      </w:r>
      <w:proofErr w:type="spellEnd"/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</w:t>
      </w:r>
    </w:p>
    <w:p w14:paraId="5B61063B" w14:textId="77777777" w:rsidR="00653DF5" w:rsidRPr="00C02ED7" w:rsidRDefault="00653DF5" w:rsidP="00653D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02E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Water vole</w:t>
      </w: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</w:t>
      </w:r>
      <w:r w:rsidRPr="00C02ED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Arvicola amphibius</w:t>
      </w: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</w:t>
      </w:r>
    </w:p>
    <w:p w14:paraId="059AE971" w14:textId="23988699" w:rsidR="00653DF5" w:rsidRPr="000E5A6C" w:rsidRDefault="00653DF5" w:rsidP="000E5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02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Controls:</w:t>
      </w:r>
    </w:p>
    <w:p w14:paraId="22FA3F83" w14:textId="77777777" w:rsidR="00653DF5" w:rsidRPr="00C02ED7" w:rsidRDefault="00653DF5" w:rsidP="00653D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02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Habitat protection:</w:t>
      </w: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 vegetation clearance or excavation beyond the permitted operational footprint. Grass and hedgerow margins retained and maintained as buffer habitat.</w:t>
      </w:r>
    </w:p>
    <w:p w14:paraId="7563458D" w14:textId="4A2ADC7F" w:rsidR="00653DF5" w:rsidRPr="00C02ED7" w:rsidRDefault="00653DF5" w:rsidP="00653D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02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Water protection:</w:t>
      </w: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DA4C4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Waste storage areas are</w:t>
      </w:r>
      <w:r w:rsidR="00F87B2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F5CC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mainly</w:t>
      </w:r>
      <w:r w:rsidR="00F87B2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enclosed buildings or </w:t>
      </w:r>
      <w:proofErr w:type="spellStart"/>
      <w:r w:rsidR="00F87B2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eith</w:t>
      </w:r>
      <w:proofErr w:type="spellEnd"/>
      <w:r w:rsidR="00F87B2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impermeable</w:t>
      </w:r>
      <w:r w:rsidR="00F87B2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surfaces</w:t>
      </w: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with sealed drainage to interceptor; no discharge to natural watercourses. </w:t>
      </w:r>
    </w:p>
    <w:p w14:paraId="7C701E91" w14:textId="77777777" w:rsidR="00653DF5" w:rsidRPr="00C02ED7" w:rsidRDefault="00653DF5" w:rsidP="00653D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02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Lighting:</w:t>
      </w: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Downward-directed, low-spill LED lighting used; no floodlighting directed toward adjacent vegetation or water margins.</w:t>
      </w:r>
    </w:p>
    <w:p w14:paraId="745193B0" w14:textId="77777777" w:rsidR="00653DF5" w:rsidRPr="00C02ED7" w:rsidRDefault="00653DF5" w:rsidP="00653D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02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Noise/vibration:</w:t>
      </w: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Plant maintained to manufacturer standards; broadband reversing alarms; operations restricted to permitted daytime hours.</w:t>
      </w:r>
    </w:p>
    <w:p w14:paraId="0A2B0DBA" w14:textId="212CFD3A" w:rsidR="00653DF5" w:rsidRPr="00C02ED7" w:rsidRDefault="00653DF5" w:rsidP="01DB52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02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Entrapment prevention:</w:t>
      </w: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Gullies </w:t>
      </w:r>
      <w:r w:rsidR="7B355708"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cleaned </w:t>
      </w:r>
      <w:proofErr w:type="gramStart"/>
      <w:r w:rsidR="7B355708"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regular </w:t>
      </w: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</w:t>
      </w:r>
      <w:proofErr w:type="gramEnd"/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open containers inspected before use; fencing maintained to prevent ingress of amphibians or small </w:t>
      </w:r>
      <w:proofErr w:type="gramStart"/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mammals..</w:t>
      </w:r>
      <w:proofErr w:type="gramEnd"/>
    </w:p>
    <w:p w14:paraId="30BA4E25" w14:textId="77777777" w:rsidR="00653DF5" w:rsidRPr="00C02ED7" w:rsidRDefault="00653DF5" w:rsidP="00653D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02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Incident response:</w:t>
      </w: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If any protected species is encountered, operations to cease in that area immediately. Site Manager to contact ecological consultant or local authority ecologist for advice before resuming work.</w:t>
      </w:r>
    </w:p>
    <w:p w14:paraId="7654B668" w14:textId="77777777" w:rsidR="00653DF5" w:rsidRPr="00C02ED7" w:rsidRDefault="00653DF5" w:rsidP="00653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02E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Monitoring:</w:t>
      </w:r>
    </w:p>
    <w:p w14:paraId="2AE6B33C" w14:textId="77777777" w:rsidR="00653DF5" w:rsidRPr="00C02ED7" w:rsidRDefault="00653DF5" w:rsidP="00653DF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Weekly visual checks of boundary vegetation and drainage features.</w:t>
      </w:r>
    </w:p>
    <w:p w14:paraId="7BF0E1E6" w14:textId="7A07344D" w:rsidR="0056313A" w:rsidRPr="0027150C" w:rsidRDefault="00653DF5" w:rsidP="0056313A">
      <w:pPr>
        <w:pStyle w:val="Heading3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55F9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en-GB"/>
          <w14:ligatures w14:val="none"/>
        </w:rPr>
        <w:t>Annual review of site lighting and drainage integrity</w:t>
      </w:r>
      <w:r w:rsidRPr="00C02ED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  <w:r w:rsidR="002A3106" w:rsidRPr="002A310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bookmarkStart w:id="1" w:name="_Hlk213329636"/>
      <w:r w:rsidR="00E0713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4A8AE1D">
          <v:rect id="_x0000_i1037" style="width:0;height:1.5pt" o:hralign="center" o:hrstd="t" o:hr="t" fillcolor="#a0a0a0" stroked="f"/>
        </w:pict>
      </w:r>
      <w:bookmarkEnd w:id="1"/>
    </w:p>
    <w:p w14:paraId="63172D1D" w14:textId="77777777" w:rsidR="0056313A" w:rsidRPr="0056313A" w:rsidRDefault="0056313A" w:rsidP="0056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3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5.9 Flooding</w:t>
      </w:r>
    </w:p>
    <w:p w14:paraId="0B2A956B" w14:textId="77777777" w:rsidR="0056313A" w:rsidRPr="0056313A" w:rsidRDefault="0056313A" w:rsidP="0056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3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Sources:</w:t>
      </w:r>
      <w:r w:rsidRPr="005631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Fluvial flooding associated with nearby watercourse. The site is mapped within Environment Agency flood zones 2 and 3.</w:t>
      </w:r>
    </w:p>
    <w:p w14:paraId="7BB2E237" w14:textId="77777777" w:rsidR="0056313A" w:rsidRPr="0056313A" w:rsidRDefault="0056313A" w:rsidP="0056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3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Pathways:</w:t>
      </w:r>
      <w:r w:rsidRPr="005631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Potential overtopping of local waterbody, surface water surcharge, sheet flow across land surface into operational yard.</w:t>
      </w:r>
    </w:p>
    <w:p w14:paraId="189D489A" w14:textId="57E0ADAB" w:rsidR="0056313A" w:rsidRPr="0056313A" w:rsidRDefault="0056313A" w:rsidP="0056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3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Receptors:</w:t>
      </w:r>
      <w:r w:rsidRPr="005631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Onsite operational areas, stored wastes, infrastructure, drainage system</w:t>
      </w:r>
      <w:r w:rsidR="00CF5B0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4F6EFB8" w14:textId="77777777" w:rsidR="0056313A" w:rsidRPr="0056313A" w:rsidRDefault="0056313A" w:rsidP="0056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3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Controls:</w:t>
      </w:r>
    </w:p>
    <w:p w14:paraId="70575363" w14:textId="77777777" w:rsidR="0056313A" w:rsidRPr="0056313A" w:rsidRDefault="0056313A" w:rsidP="005631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31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Site topography and position confirmed: operational hardstanding, waste storage areas, building and critical plant are located sufficiently elevated relative to water body such that they do not flood during predicted zone 2/3 design events.</w:t>
      </w:r>
    </w:p>
    <w:p w14:paraId="2D418999" w14:textId="77777777" w:rsidR="0056313A" w:rsidRPr="0056313A" w:rsidRDefault="0056313A" w:rsidP="005631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31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Hardstanding falls designed to drain to sealed drainage and interceptors.</w:t>
      </w:r>
    </w:p>
    <w:p w14:paraId="46487737" w14:textId="77777777" w:rsidR="0056313A" w:rsidRPr="0056313A" w:rsidRDefault="0056313A" w:rsidP="005631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31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No waste stored directly adjacent to pond edge.</w:t>
      </w:r>
    </w:p>
    <w:p w14:paraId="65126181" w14:textId="36A83197" w:rsidR="0056313A" w:rsidRPr="0056313A" w:rsidRDefault="0056313A" w:rsidP="005631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31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Emergency procedures in place to temporarily cease </w:t>
      </w:r>
      <w:proofErr w:type="gramStart"/>
      <w:r w:rsidRPr="005631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operations </w:t>
      </w:r>
      <w:r w:rsidR="006973F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</w:p>
    <w:p w14:paraId="0D337A9E" w14:textId="77777777" w:rsidR="0056313A" w:rsidRPr="0056313A" w:rsidRDefault="0056313A" w:rsidP="005631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31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Annual review of EA flood mapping and site modelling data.</w:t>
      </w:r>
    </w:p>
    <w:p w14:paraId="0AF3B055" w14:textId="77777777" w:rsidR="0056313A" w:rsidRPr="0056313A" w:rsidRDefault="0056313A" w:rsidP="0056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3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Monitoring:</w:t>
      </w:r>
    </w:p>
    <w:p w14:paraId="41C05172" w14:textId="77777777" w:rsidR="0056313A" w:rsidRPr="0056313A" w:rsidRDefault="0056313A" w:rsidP="005631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31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Daily visual yard checks include stormwater pond at start and end of day.</w:t>
      </w:r>
    </w:p>
    <w:p w14:paraId="0A014E78" w14:textId="77777777" w:rsidR="0056313A" w:rsidRPr="0056313A" w:rsidRDefault="0056313A" w:rsidP="005631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31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Weather forecast monitored by Site Manager – Met Office severe weather alerts trigger heightened readiness.</w:t>
      </w:r>
    </w:p>
    <w:p w14:paraId="6F2C1314" w14:textId="6E8981EE" w:rsidR="0056313A" w:rsidRDefault="0056313A" w:rsidP="005631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31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Interceptor inspections and maintenance</w:t>
      </w:r>
    </w:p>
    <w:p w14:paraId="6F76DD96" w14:textId="2BAB23D1" w:rsidR="00653DF5" w:rsidRDefault="0056313A" w:rsidP="00255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63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Residual risk:</w:t>
      </w:r>
      <w:r w:rsidRPr="0056313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Low (L1–2 × C2 → 2–4) – flood model mapping acknowledged, however operational area design, elevation and separation from water body ensures low likelihood of operational impact</w:t>
      </w:r>
    </w:p>
    <w:p w14:paraId="59BFC12F" w14:textId="378545F7" w:rsidR="000951BF" w:rsidRDefault="00E07131" w:rsidP="00255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pict w14:anchorId="18600AA6">
          <v:rect id="_x0000_i1038" style="width:0;height:1.5pt" o:hralign="center" o:hrstd="t" o:hr="t" fillcolor="#a0a0a0" stroked="f"/>
        </w:pict>
      </w:r>
    </w:p>
    <w:p w14:paraId="204469A0" w14:textId="5EB6AEE5" w:rsidR="0008476A" w:rsidRPr="00B0171E" w:rsidRDefault="00B0171E" w:rsidP="00255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017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5.10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Discharges of water </w:t>
      </w:r>
    </w:p>
    <w:p w14:paraId="6BE3F3D4" w14:textId="7DA14DE4" w:rsidR="00F61AA7" w:rsidRPr="00F61AA7" w:rsidRDefault="00F61AA7" w:rsidP="00F6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Rainfall entering surface drains</w:t>
      </w:r>
    </w:p>
    <w:p w14:paraId="230DED0D" w14:textId="4C5FE27F" w:rsidR="00F61AA7" w:rsidRPr="00F61AA7" w:rsidRDefault="00F61AA7" w:rsidP="00F61AA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Hazard: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Run-off </w:t>
      </w:r>
      <w:r w:rsidR="006F7767"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from </w:t>
      </w:r>
      <w:r w:rsidR="006F776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roadways</w:t>
      </w:r>
      <w:r w:rsidR="00ED730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roofs, yards and paved areas carrying silt, debris and light hydrocarbons entering surface water drains or watercourse.</w:t>
      </w:r>
    </w:p>
    <w:p w14:paraId="684BC7E3" w14:textId="77777777" w:rsidR="00F61AA7" w:rsidRPr="00F61AA7" w:rsidRDefault="00F61AA7" w:rsidP="00F61AA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Potential impact: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Pollution of surface water / downstream environment; regulatory non-compliance; blockages leading to local flooding.</w:t>
      </w:r>
    </w:p>
    <w:p w14:paraId="3E404A33" w14:textId="305DFED9" w:rsidR="00F61AA7" w:rsidRPr="00F61AA7" w:rsidRDefault="00F61AA7" w:rsidP="00F61AA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Existing controls: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Site grading to drains; routine sweeping of paved areas; gullies with basic silt traps</w:t>
      </w:r>
      <w:r w:rsidR="009F01B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spill kits for oils, fuels &amp; chemicals</w:t>
      </w:r>
    </w:p>
    <w:p w14:paraId="436B4E3C" w14:textId="77777777" w:rsidR="00F61AA7" w:rsidRPr="00F61AA7" w:rsidRDefault="00F61AA7" w:rsidP="00F61AA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Additional controls / Actions:</w:t>
      </w:r>
    </w:p>
    <w:p w14:paraId="06A5271F" w14:textId="1B72EEE3" w:rsidR="00F61AA7" w:rsidRPr="00F61AA7" w:rsidRDefault="00F61AA7" w:rsidP="00F61AA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Install and maintain properly sized silt traps</w:t>
      </w:r>
      <w:r w:rsidR="00133F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8DA8324" w14:textId="43BCC904" w:rsidR="00F61AA7" w:rsidRPr="00F61AA7" w:rsidRDefault="00F61AA7" w:rsidP="00F61AA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Implement enhanced yard housekeeping after high-risk activities and before forecast </w:t>
      </w:r>
      <w:r w:rsidR="00E46BF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of 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heavy rainfall.</w:t>
      </w:r>
    </w:p>
    <w:p w14:paraId="0FC1F4AC" w14:textId="77777777" w:rsidR="00F61AA7" w:rsidRPr="00F61AA7" w:rsidRDefault="00F61AA7" w:rsidP="00F61AA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Residual risk: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Medium → Low (after controls).</w:t>
      </w:r>
    </w:p>
    <w:p w14:paraId="1ED42C0D" w14:textId="4715265A" w:rsidR="00F61AA7" w:rsidRPr="00F61AA7" w:rsidRDefault="00F61AA7" w:rsidP="00F61AA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Frequency / Monitoring: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Weekly visual checks after rainfall events; gully/silt trap inspection &amp; clean</w:t>
      </w:r>
      <w:r w:rsidR="00FA2C6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as required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after major storms. Record</w:t>
      </w:r>
      <w:r w:rsidR="00E5194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 available </w:t>
      </w:r>
    </w:p>
    <w:p w14:paraId="4CAA9FBA" w14:textId="2C9E5634" w:rsidR="00F61AA7" w:rsidRPr="00F61AA7" w:rsidRDefault="00F61AA7" w:rsidP="00F61AA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Responsible person: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Site Manager </w:t>
      </w:r>
    </w:p>
    <w:p w14:paraId="48BE7477" w14:textId="48C0A386" w:rsidR="00F61AA7" w:rsidRPr="00F61AA7" w:rsidRDefault="00F61AA7" w:rsidP="00F61A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D86E786" w14:textId="1254E037" w:rsidR="00F61AA7" w:rsidRPr="00F61AA7" w:rsidRDefault="00F61AA7" w:rsidP="00F6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Operational area residues → main sewer via interceptor</w:t>
      </w:r>
    </w:p>
    <w:p w14:paraId="4B6CE7E8" w14:textId="740F8F68" w:rsidR="00F61AA7" w:rsidRPr="00F61AA7" w:rsidRDefault="00F61AA7" w:rsidP="00F61AA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Hazard: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Washdown / runoff from operatio</w:t>
      </w:r>
      <w:r w:rsidR="00E46BF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ns 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tipping areas containing </w:t>
      </w:r>
      <w:r w:rsidR="00D729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waste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and process residues entering sewer.</w:t>
      </w:r>
    </w:p>
    <w:p w14:paraId="2C097C29" w14:textId="77777777" w:rsidR="00F61AA7" w:rsidRPr="00F61AA7" w:rsidRDefault="00F61AA7" w:rsidP="00F61AA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Potential impact: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Sewer blockages, pollution, sewer consent breaches, potential enforcement action / fines.</w:t>
      </w:r>
    </w:p>
    <w:p w14:paraId="02ECF250" w14:textId="5D06736F" w:rsidR="00F61AA7" w:rsidRPr="00F61AA7" w:rsidRDefault="00F61AA7" w:rsidP="00F61AA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Existing controls: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 </w:t>
      </w:r>
      <w:r w:rsidR="00CC206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nterceptor sized for expected loading; segregation of dirty yard run-off to interceptor</w:t>
      </w:r>
      <w:r w:rsidR="00CC206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foul sewer</w:t>
      </w:r>
      <w:r w:rsidR="009F01B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spill kits for oils / chemicals.</w:t>
      </w:r>
    </w:p>
    <w:p w14:paraId="149E242E" w14:textId="371F4F1D" w:rsidR="00F61AA7" w:rsidRPr="00F61AA7" w:rsidRDefault="00F61AA7" w:rsidP="00F61AA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Residual risk: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3E2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Medium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→ </w:t>
      </w:r>
      <w:r w:rsidR="003E2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Low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1DEBED9" w14:textId="279CB0F0" w:rsidR="00F61AA7" w:rsidRPr="00F61AA7" w:rsidRDefault="00F61AA7" w:rsidP="00F61AA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Frequency / Monitoring: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Interceptor level checks weekly; desludging </w:t>
      </w:r>
      <w:r w:rsidR="003E2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records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 Incident sampling if unusual discharge.</w:t>
      </w:r>
    </w:p>
    <w:p w14:paraId="294C3EE9" w14:textId="14FB6A3F" w:rsidR="00F61AA7" w:rsidRPr="00F61AA7" w:rsidRDefault="00F61AA7" w:rsidP="00F61AA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Responsible person:</w:t>
      </w:r>
      <w:r w:rsidR="003E2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3E2F7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Site Manager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D162D56" w14:textId="5F89C9D0" w:rsidR="00F61AA7" w:rsidRPr="00F61AA7" w:rsidRDefault="00F61AA7" w:rsidP="00F61A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6D61B08" w14:textId="5D2A6A7B" w:rsidR="00F61AA7" w:rsidRPr="00F61AA7" w:rsidRDefault="00F61AA7" w:rsidP="00F6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Welfare facilities (to main sewer)</w:t>
      </w:r>
    </w:p>
    <w:p w14:paraId="5ED7ACD7" w14:textId="02803896" w:rsidR="00F61AA7" w:rsidRPr="00F61AA7" w:rsidRDefault="00F61AA7" w:rsidP="00F61AA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Hazard: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Domestic grey/black water from welfare (toilets, showers, canteen) entering mains sewer</w:t>
      </w:r>
      <w:r w:rsidR="001E62D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130E9105" w14:textId="77777777" w:rsidR="00F61AA7" w:rsidRPr="00F61AA7" w:rsidRDefault="00F61AA7" w:rsidP="00F61AA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Potential impact: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Public health risk, sewer consent non-compliance, odour complaints.</w:t>
      </w:r>
    </w:p>
    <w:p w14:paraId="30DE2949" w14:textId="77777777" w:rsidR="00F61AA7" w:rsidRPr="00F61AA7" w:rsidRDefault="00F61AA7" w:rsidP="00F61AA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Existing controls: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Welfare facilities plumbed to mains foul sewer; periodic maintenance of fixtures.</w:t>
      </w:r>
    </w:p>
    <w:p w14:paraId="28723D92" w14:textId="77777777" w:rsidR="00F61AA7" w:rsidRPr="00F61AA7" w:rsidRDefault="00F61AA7" w:rsidP="00F61AA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Residual risk: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Low.</w:t>
      </w:r>
    </w:p>
    <w:p w14:paraId="41B0D38B" w14:textId="77777777" w:rsidR="00F61AA7" w:rsidRPr="00F61AA7" w:rsidRDefault="00F61AA7" w:rsidP="00F61AA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Frequency / Monitoring: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Quarterly plumbing inspections; immediate action on any blockages.</w:t>
      </w:r>
    </w:p>
    <w:p w14:paraId="37B05C9B" w14:textId="77777777" w:rsidR="00F61AA7" w:rsidRPr="00F61AA7" w:rsidRDefault="00F61AA7" w:rsidP="00F61AA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Responsible person: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Facilities / Site Manager.</w:t>
      </w:r>
    </w:p>
    <w:p w14:paraId="03DD6960" w14:textId="441015F1" w:rsidR="00F61AA7" w:rsidRPr="00F61AA7" w:rsidRDefault="00F61AA7" w:rsidP="00F61A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0202ACA" w14:textId="295B0A38" w:rsidR="00F61AA7" w:rsidRPr="00F61AA7" w:rsidRDefault="00F61AA7" w:rsidP="00F6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Spillage / fire water from main tipping hall → sewer via interceptor</w:t>
      </w:r>
    </w:p>
    <w:p w14:paraId="4D1679F3" w14:textId="77777777" w:rsidR="00F61AA7" w:rsidRPr="00F61AA7" w:rsidRDefault="00F61AA7" w:rsidP="00F61AA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Hazard: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Large volume fire water and spill run-off potentially contaminated with waste residues entering sewer system.</w:t>
      </w:r>
    </w:p>
    <w:p w14:paraId="72512EB3" w14:textId="77777777" w:rsidR="00F61AA7" w:rsidRPr="00F61AA7" w:rsidRDefault="00F61AA7" w:rsidP="00F61AA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Potential impact: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Severe pollution incident, sewer overload, major regulatory breaches, long-term ecological harm.</w:t>
      </w:r>
    </w:p>
    <w:p w14:paraId="2F79778C" w14:textId="4CC02E7C" w:rsidR="00F61AA7" w:rsidRPr="00F61AA7" w:rsidRDefault="00F61AA7" w:rsidP="00F61AA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Existing controls: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Dedicated interceptor serving main tipping hall; bunding where practicable; emergency spill kits; </w:t>
      </w:r>
      <w:r w:rsidR="005D237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automatic 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fire </w:t>
      </w:r>
      <w:r w:rsidR="0048201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sprinkler system, </w:t>
      </w:r>
      <w:r w:rsidR="005D237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automatic </w:t>
      </w:r>
      <w:r w:rsidR="0048201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fire alarm system</w:t>
      </w:r>
      <w:r w:rsidR="005D237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</w:t>
      </w:r>
    </w:p>
    <w:p w14:paraId="1965DA6C" w14:textId="77777777" w:rsidR="00F61AA7" w:rsidRPr="00F61AA7" w:rsidRDefault="00F61AA7" w:rsidP="00F61AA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Residual risk: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High → Medium (with containment &amp; clear emergency procedure).</w:t>
      </w:r>
    </w:p>
    <w:p w14:paraId="7379190E" w14:textId="02E28FFE" w:rsidR="00F61AA7" w:rsidRPr="00F61AA7" w:rsidRDefault="00F61AA7" w:rsidP="00F61AA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Frequency / Monitoring: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Annual emergency exercise/drill; interceptor checks monthly.</w:t>
      </w:r>
    </w:p>
    <w:p w14:paraId="61EE2B6E" w14:textId="3F9C3749" w:rsidR="00F61AA7" w:rsidRPr="0027150C" w:rsidRDefault="00F61AA7" w:rsidP="0027150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Responsible person: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Site Manager.</w:t>
      </w:r>
    </w:p>
    <w:p w14:paraId="0904FEEB" w14:textId="3F43DBFB" w:rsidR="00F61AA7" w:rsidRPr="00F61AA7" w:rsidRDefault="00F61AA7" w:rsidP="00F6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Secondary &amp; external tipping bays → sewer via oversized attenuation pipe + orifice plate (flow regulation)</w:t>
      </w:r>
    </w:p>
    <w:p w14:paraId="1FB43CB0" w14:textId="77777777" w:rsidR="00F61AA7" w:rsidRPr="00F61AA7" w:rsidRDefault="00F61AA7" w:rsidP="00F61AA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Hazard: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Runoff from secondary/external tipping bays carrying solids/contaminants that could overwhelm sewer if discharged rapidly. Risk of bypass if orifice blocked.</w:t>
      </w:r>
    </w:p>
    <w:p w14:paraId="6088F212" w14:textId="77777777" w:rsidR="00F61AA7" w:rsidRPr="00F61AA7" w:rsidRDefault="00F61AA7" w:rsidP="00F61AA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Potential impact: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Sewer consent breach due to peak flows; downstream flooding; pollution if attenuation fails.</w:t>
      </w:r>
    </w:p>
    <w:p w14:paraId="00BB76FB" w14:textId="6766AD3D" w:rsidR="00F61AA7" w:rsidRPr="00F61AA7" w:rsidRDefault="00F61AA7" w:rsidP="00F61AA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Existing controls: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Oversized attenuation pipe with orifice plate to regulate flow to sewer; basic silt settling in bay.</w:t>
      </w:r>
      <w:r w:rsidR="00E46B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Catch pit and </w:t>
      </w:r>
      <w:proofErr w:type="gramStart"/>
      <w:r w:rsidR="00095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gully’s</w:t>
      </w:r>
      <w:proofErr w:type="gramEnd"/>
      <w:r w:rsidR="00E46BC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 collect water and regularly clean</w:t>
      </w:r>
      <w:r w:rsidR="00095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ed.</w:t>
      </w:r>
    </w:p>
    <w:p w14:paraId="0FF344BC" w14:textId="77777777" w:rsidR="00F61AA7" w:rsidRPr="00F61AA7" w:rsidRDefault="00F61AA7" w:rsidP="00F61AA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Residual risk: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Medium → Low (with regular maintenance and monitoring).</w:t>
      </w:r>
    </w:p>
    <w:p w14:paraId="02A09B6B" w14:textId="0DBCD0FC" w:rsidR="00F61AA7" w:rsidRPr="00F61AA7" w:rsidRDefault="00F61AA7" w:rsidP="00F61AA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Frequency / Monitoring: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Visual inspection of bays daily; orifice &amp; interceptor check monthly and after any discharge event. </w:t>
      </w:r>
    </w:p>
    <w:p w14:paraId="66771769" w14:textId="5E509337" w:rsidR="00F61AA7" w:rsidRPr="00F61AA7" w:rsidRDefault="00F61AA7" w:rsidP="00F61AA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61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Responsible person:</w:t>
      </w:r>
      <w:r w:rsidR="00095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Site Manager</w:t>
      </w:r>
      <w:r w:rsidRPr="00F61A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7CD32C6" w14:textId="77777777" w:rsidR="00603592" w:rsidRPr="00603592" w:rsidRDefault="00E07131" w:rsidP="006035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4777E99">
          <v:rect id="_x0000_i1039" style="width:0;height:1.5pt" o:hralign="center" o:hrstd="t" o:hr="t" fillcolor="#a0a0a0" stroked="f"/>
        </w:pict>
      </w:r>
    </w:p>
    <w:p w14:paraId="4621B22B" w14:textId="77777777" w:rsidR="00603592" w:rsidRPr="00603592" w:rsidRDefault="00603592" w:rsidP="006035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6) Waste acceptance, storage &amp; handling</w:t>
      </w:r>
    </w:p>
    <w:p w14:paraId="15BCE61A" w14:textId="77777777" w:rsidR="00603592" w:rsidRPr="00603592" w:rsidRDefault="00603592" w:rsidP="006035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Pre-acceptance: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verify EWC code, description, hazard properties, contamination; for 18 01 03* accept only packaged/contained; no loose clinical waste.</w:t>
      </w:r>
    </w:p>
    <w:p w14:paraId="0AD43C0E" w14:textId="77777777" w:rsidR="00603592" w:rsidRPr="00603592" w:rsidRDefault="00603592" w:rsidP="006035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Acceptance: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visual inspection; malodour/hot-load checks; weighbridge records; reject/ quarantine procedure.</w:t>
      </w:r>
    </w:p>
    <w:p w14:paraId="0B1098F1" w14:textId="77777777" w:rsidR="00603592" w:rsidRPr="00603592" w:rsidRDefault="00603592" w:rsidP="006035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Storage: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as per site plan—segregated bays/containers; maximum volumes/time limits; cover/close containers; FIFO stock rotation; quarantine area.</w:t>
      </w:r>
    </w:p>
    <w:p w14:paraId="16C7FD57" w14:textId="77777777" w:rsidR="00603592" w:rsidRPr="00603592" w:rsidRDefault="00603592" w:rsidP="006035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Handling: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mechanised handling to minimise drop heights; enclosed loading where feasible; no shredding/processing of 18 01 03*; fridges/freezers handled intact.</w:t>
      </w:r>
    </w:p>
    <w:p w14:paraId="114EB765" w14:textId="77777777" w:rsidR="00603592" w:rsidRPr="00603592" w:rsidRDefault="00E07131" w:rsidP="006035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7407631">
          <v:rect id="_x0000_i1040" style="width:0;height:1.5pt" o:hralign="center" o:hrstd="t" o:hr="t" fillcolor="#a0a0a0" stroked="f"/>
        </w:pict>
      </w:r>
    </w:p>
    <w:p w14:paraId="13DE476E" w14:textId="77777777" w:rsidR="00603592" w:rsidRPr="00603592" w:rsidRDefault="00603592" w:rsidP="006035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7) Monitoring &amp; reporting</w:t>
      </w:r>
    </w:p>
    <w:p w14:paraId="5167011B" w14:textId="77777777" w:rsidR="00603592" w:rsidRPr="00603592" w:rsidRDefault="00603592" w:rsidP="006035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Routine checks: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start/mid/close-of-day checklists (odour, litter, pests, dust, drainage).</w:t>
      </w:r>
    </w:p>
    <w:p w14:paraId="77A240D9" w14:textId="77777777" w:rsidR="00603592" w:rsidRPr="00603592" w:rsidRDefault="00603592" w:rsidP="006035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Boundary odour checks: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twice daily; wind direction noted.</w:t>
      </w:r>
    </w:p>
    <w:p w14:paraId="269EAF15" w14:textId="77777777" w:rsidR="00603592" w:rsidRPr="00603592" w:rsidRDefault="00603592" w:rsidP="006035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Complaints: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log, investigate within one working day; feedback to complainant and regulator; corrective/preventative actions recorded.</w:t>
      </w:r>
    </w:p>
    <w:p w14:paraId="30AF81FC" w14:textId="77777777" w:rsidR="00603592" w:rsidRPr="00603592" w:rsidRDefault="00603592" w:rsidP="006035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Inspections: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monthly management review; six-monthly EMS audit.</w:t>
      </w:r>
    </w:p>
    <w:p w14:paraId="581A73B7" w14:textId="77777777" w:rsidR="00603592" w:rsidRPr="00603592" w:rsidRDefault="00603592" w:rsidP="006035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Records: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weighbridge, EWC codes, carriers, duty-of-care, maintenance, housekeeping, pest reports, training, incidents.</w:t>
      </w:r>
    </w:p>
    <w:p w14:paraId="09D62526" w14:textId="77777777" w:rsidR="00603592" w:rsidRPr="00603592" w:rsidRDefault="00E07131" w:rsidP="006035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F0321FE">
          <v:rect id="_x0000_i1041" style="width:0;height:1.5pt" o:hralign="center" o:hrstd="t" o:hr="t" fillcolor="#a0a0a0" stroked="f"/>
        </w:pict>
      </w:r>
    </w:p>
    <w:p w14:paraId="775BEB55" w14:textId="77777777" w:rsidR="00603592" w:rsidRPr="00603592" w:rsidRDefault="00603592" w:rsidP="006035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8) Competence &amp; training</w:t>
      </w:r>
    </w:p>
    <w:p w14:paraId="1C60157D" w14:textId="77777777" w:rsidR="00603592" w:rsidRPr="00603592" w:rsidRDefault="00603592" w:rsidP="006035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Induction and refresher training on odour/pest/litter controls and spill response.</w:t>
      </w:r>
    </w:p>
    <w:p w14:paraId="2D252EC2" w14:textId="436152CC" w:rsidR="00603592" w:rsidRPr="00603592" w:rsidRDefault="00603592" w:rsidP="006035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Toolbox talks for seasonal risks (heat, high winds) </w:t>
      </w:r>
    </w:p>
    <w:p w14:paraId="067F93DC" w14:textId="77777777" w:rsidR="00603592" w:rsidRPr="00603592" w:rsidRDefault="00603592" w:rsidP="006035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Contractor competency checks for pest control and abatement equipment.</w:t>
      </w:r>
    </w:p>
    <w:p w14:paraId="6758080E" w14:textId="77777777" w:rsidR="00603592" w:rsidRPr="00603592" w:rsidRDefault="00E07131" w:rsidP="006035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63C1891">
          <v:rect id="_x0000_i1042" style="width:0;height:1.5pt" o:hralign="center" o:hrstd="t" o:hr="t" fillcolor="#a0a0a0" stroked="f"/>
        </w:pict>
      </w:r>
    </w:p>
    <w:p w14:paraId="3739F693" w14:textId="77777777" w:rsidR="00603592" w:rsidRPr="00603592" w:rsidRDefault="00603592" w:rsidP="006035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9) Emergency/abnormal events</w:t>
      </w:r>
    </w:p>
    <w:p w14:paraId="45B5380C" w14:textId="77777777" w:rsidR="00603592" w:rsidRPr="00603592" w:rsidRDefault="00603592" w:rsidP="006035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Odour spikes: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increase extraction, intensify cleaning, accelerate removal, suspend intake if needed.</w:t>
      </w:r>
    </w:p>
    <w:p w14:paraId="54340B9C" w14:textId="77777777" w:rsidR="00603592" w:rsidRPr="00603592" w:rsidRDefault="00603592" w:rsidP="006035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Pest outbreak: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immediate contractor call-out; isolate attractants; deep clean.</w:t>
      </w:r>
    </w:p>
    <w:p w14:paraId="6BAE450C" w14:textId="0664D7B7" w:rsidR="00603592" w:rsidRPr="00603592" w:rsidRDefault="00603592" w:rsidP="006035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Litter during high winds: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suspend light fraction handling; close doors; </w:t>
      </w:r>
      <w:proofErr w:type="gramStart"/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additional  picks</w:t>
      </w:r>
      <w:proofErr w:type="gramEnd"/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179BD459" w14:textId="77777777" w:rsidR="00603592" w:rsidRPr="00603592" w:rsidRDefault="00603592" w:rsidP="006035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Fire: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follow Fire Plan; isolate area; call FRS; evacuate as required; notify regulator; incident investigation.</w:t>
      </w:r>
    </w:p>
    <w:p w14:paraId="502E1EE4" w14:textId="77777777" w:rsidR="00603592" w:rsidRPr="00603592" w:rsidRDefault="00603592" w:rsidP="006035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Spillage: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cordon; stop source; deploy spill kit; protect drains; recover waste; dispose appropriately; record and review.</w:t>
      </w:r>
    </w:p>
    <w:p w14:paraId="1463F263" w14:textId="77777777" w:rsidR="00603592" w:rsidRPr="00603592" w:rsidRDefault="00E07131" w:rsidP="006035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A873FED">
          <v:rect id="_x0000_i1043" style="width:0;height:1.5pt" o:hralign="center" o:hrstd="t" o:hr="t" fillcolor="#a0a0a0" stroked="f"/>
        </w:pict>
      </w:r>
    </w:p>
    <w:p w14:paraId="59568679" w14:textId="77777777" w:rsidR="00603592" w:rsidRPr="00603592" w:rsidRDefault="00603592" w:rsidP="006035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10) Residual risk summary (post-controls)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985"/>
        <w:gridCol w:w="994"/>
        <w:gridCol w:w="922"/>
        <w:gridCol w:w="4647"/>
      </w:tblGrid>
      <w:tr w:rsidR="00603592" w:rsidRPr="00603592" w14:paraId="475BC583" w14:textId="77777777" w:rsidTr="07EBAB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71A6DF" w14:textId="77777777" w:rsidR="00603592" w:rsidRPr="00603592" w:rsidRDefault="00603592" w:rsidP="0060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0E1BADD4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Typical L</w:t>
            </w:r>
          </w:p>
        </w:tc>
        <w:tc>
          <w:tcPr>
            <w:tcW w:w="0" w:type="auto"/>
            <w:vAlign w:val="center"/>
            <w:hideMark/>
          </w:tcPr>
          <w:p w14:paraId="56E8584F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Typical C</w:t>
            </w:r>
          </w:p>
        </w:tc>
        <w:tc>
          <w:tcPr>
            <w:tcW w:w="0" w:type="auto"/>
            <w:vAlign w:val="center"/>
            <w:hideMark/>
          </w:tcPr>
          <w:p w14:paraId="2A90B4AE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0C7032DB" w14:textId="77777777" w:rsidR="00603592" w:rsidRPr="00603592" w:rsidRDefault="00603592" w:rsidP="0060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Notes</w:t>
            </w:r>
          </w:p>
        </w:tc>
      </w:tr>
      <w:tr w:rsidR="00603592" w:rsidRPr="00603592" w14:paraId="79FC9E75" w14:textId="77777777" w:rsidTr="07EBA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51725" w14:textId="77777777" w:rsidR="00603592" w:rsidRPr="00603592" w:rsidRDefault="00603592" w:rsidP="00603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Odour</w:t>
            </w:r>
          </w:p>
        </w:tc>
        <w:tc>
          <w:tcPr>
            <w:tcW w:w="0" w:type="auto"/>
            <w:vAlign w:val="center"/>
            <w:hideMark/>
          </w:tcPr>
          <w:p w14:paraId="0C45B725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2–3</w:t>
            </w:r>
          </w:p>
        </w:tc>
        <w:tc>
          <w:tcPr>
            <w:tcW w:w="0" w:type="auto"/>
            <w:vAlign w:val="center"/>
            <w:hideMark/>
          </w:tcPr>
          <w:p w14:paraId="698FAB9B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2–3</w:t>
            </w:r>
          </w:p>
        </w:tc>
        <w:tc>
          <w:tcPr>
            <w:tcW w:w="0" w:type="auto"/>
            <w:vAlign w:val="center"/>
            <w:hideMark/>
          </w:tcPr>
          <w:p w14:paraId="47B736BE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Low–Med</w:t>
            </w:r>
          </w:p>
        </w:tc>
        <w:tc>
          <w:tcPr>
            <w:tcW w:w="0" w:type="auto"/>
            <w:vAlign w:val="center"/>
            <w:hideMark/>
          </w:tcPr>
          <w:p w14:paraId="5ABC0445" w14:textId="77777777" w:rsidR="00603592" w:rsidRPr="00603592" w:rsidRDefault="00603592" w:rsidP="00603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Enclosure, extraction, fast removal of putrescibles</w:t>
            </w:r>
          </w:p>
        </w:tc>
      </w:tr>
      <w:tr w:rsidR="00603592" w:rsidRPr="00603592" w14:paraId="125765E6" w14:textId="77777777" w:rsidTr="07EBA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7F513" w14:textId="77777777" w:rsidR="00603592" w:rsidRPr="00603592" w:rsidRDefault="00603592" w:rsidP="00603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Pests</w:t>
            </w:r>
          </w:p>
        </w:tc>
        <w:tc>
          <w:tcPr>
            <w:tcW w:w="0" w:type="auto"/>
            <w:vAlign w:val="center"/>
            <w:hideMark/>
          </w:tcPr>
          <w:p w14:paraId="2861BC6F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86C2C5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4EACE3D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6EF6EFB8" w14:textId="77777777" w:rsidR="00603592" w:rsidRPr="00603592" w:rsidRDefault="00603592" w:rsidP="00603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Contractor program + housekeeping</w:t>
            </w:r>
          </w:p>
        </w:tc>
      </w:tr>
      <w:tr w:rsidR="00603592" w:rsidRPr="00603592" w14:paraId="5FBE8203" w14:textId="77777777" w:rsidTr="07EBA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CEC5E" w14:textId="77777777" w:rsidR="00603592" w:rsidRPr="00603592" w:rsidRDefault="00603592" w:rsidP="00603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Litter</w:t>
            </w:r>
          </w:p>
        </w:tc>
        <w:tc>
          <w:tcPr>
            <w:tcW w:w="0" w:type="auto"/>
            <w:vAlign w:val="center"/>
            <w:hideMark/>
          </w:tcPr>
          <w:p w14:paraId="45349463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D2D6353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4813F6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65328FAB" w14:textId="1ACAD39A" w:rsidR="00603592" w:rsidRPr="00603592" w:rsidRDefault="1D93E1AA" w:rsidP="00603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Litter picking </w:t>
            </w:r>
            <w:r w:rsidR="00603592"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covers, inspections</w:t>
            </w:r>
          </w:p>
        </w:tc>
      </w:tr>
      <w:tr w:rsidR="00603592" w:rsidRPr="00603592" w14:paraId="7B8877AB" w14:textId="77777777" w:rsidTr="07EBA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EA6B3" w14:textId="77777777" w:rsidR="00603592" w:rsidRPr="00603592" w:rsidRDefault="00603592" w:rsidP="00603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Dust/Track-out</w:t>
            </w:r>
          </w:p>
        </w:tc>
        <w:tc>
          <w:tcPr>
            <w:tcW w:w="0" w:type="auto"/>
            <w:vAlign w:val="center"/>
            <w:hideMark/>
          </w:tcPr>
          <w:p w14:paraId="3D9DF34D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2–3</w:t>
            </w:r>
          </w:p>
        </w:tc>
        <w:tc>
          <w:tcPr>
            <w:tcW w:w="0" w:type="auto"/>
            <w:vAlign w:val="center"/>
            <w:hideMark/>
          </w:tcPr>
          <w:p w14:paraId="6F8B9561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2–3</w:t>
            </w:r>
          </w:p>
        </w:tc>
        <w:tc>
          <w:tcPr>
            <w:tcW w:w="0" w:type="auto"/>
            <w:vAlign w:val="center"/>
            <w:hideMark/>
          </w:tcPr>
          <w:p w14:paraId="58EEA438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Low–Med</w:t>
            </w:r>
          </w:p>
        </w:tc>
        <w:tc>
          <w:tcPr>
            <w:tcW w:w="0" w:type="auto"/>
            <w:vAlign w:val="center"/>
            <w:hideMark/>
          </w:tcPr>
          <w:p w14:paraId="561EED75" w14:textId="77777777" w:rsidR="00603592" w:rsidRPr="00603592" w:rsidRDefault="00603592" w:rsidP="00603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Damping, sweeping</w:t>
            </w:r>
          </w:p>
        </w:tc>
      </w:tr>
      <w:tr w:rsidR="00603592" w:rsidRPr="00603592" w14:paraId="4CBEA3A4" w14:textId="77777777" w:rsidTr="07EBA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3D6FA" w14:textId="77777777" w:rsidR="00603592" w:rsidRPr="00603592" w:rsidRDefault="00603592" w:rsidP="00603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Water pollution</w:t>
            </w:r>
          </w:p>
        </w:tc>
        <w:tc>
          <w:tcPr>
            <w:tcW w:w="0" w:type="auto"/>
            <w:vAlign w:val="center"/>
            <w:hideMark/>
          </w:tcPr>
          <w:p w14:paraId="3A3B1867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1–2</w:t>
            </w:r>
          </w:p>
        </w:tc>
        <w:tc>
          <w:tcPr>
            <w:tcW w:w="0" w:type="auto"/>
            <w:vAlign w:val="center"/>
            <w:hideMark/>
          </w:tcPr>
          <w:p w14:paraId="0823EA42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4DE9A59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4AD44743" w14:textId="1E76E2E3" w:rsidR="00603592" w:rsidRPr="00603592" w:rsidRDefault="00603592" w:rsidP="00603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Sealed drainage &amp; interceptor</w:t>
            </w:r>
            <w:r w:rsidR="002715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 Operational areas to foul sewer.</w:t>
            </w:r>
          </w:p>
        </w:tc>
      </w:tr>
      <w:tr w:rsidR="00603592" w:rsidRPr="00603592" w14:paraId="3931EBF4" w14:textId="77777777" w:rsidTr="07EBA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89D4C" w14:textId="77777777" w:rsidR="00603592" w:rsidRPr="00603592" w:rsidRDefault="00603592" w:rsidP="00603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Noise</w:t>
            </w:r>
          </w:p>
        </w:tc>
        <w:tc>
          <w:tcPr>
            <w:tcW w:w="0" w:type="auto"/>
            <w:vAlign w:val="center"/>
            <w:hideMark/>
          </w:tcPr>
          <w:p w14:paraId="21D75AD5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DC45845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07B466D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2449AB00" w14:textId="77777777" w:rsidR="00603592" w:rsidRPr="00603592" w:rsidRDefault="00603592" w:rsidP="00603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Maintenance, doors closed</w:t>
            </w:r>
          </w:p>
        </w:tc>
      </w:tr>
      <w:tr w:rsidR="00603592" w:rsidRPr="00603592" w14:paraId="45A7CA8C" w14:textId="77777777" w:rsidTr="07EBA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5B805" w14:textId="77777777" w:rsidR="00603592" w:rsidRPr="00603592" w:rsidRDefault="00603592" w:rsidP="00603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Fire</w:t>
            </w:r>
          </w:p>
        </w:tc>
        <w:tc>
          <w:tcPr>
            <w:tcW w:w="0" w:type="auto"/>
            <w:vAlign w:val="center"/>
            <w:hideMark/>
          </w:tcPr>
          <w:p w14:paraId="66E1837C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1–2</w:t>
            </w:r>
          </w:p>
        </w:tc>
        <w:tc>
          <w:tcPr>
            <w:tcW w:w="0" w:type="auto"/>
            <w:vAlign w:val="center"/>
            <w:hideMark/>
          </w:tcPr>
          <w:p w14:paraId="747E2CEC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4–5</w:t>
            </w:r>
          </w:p>
        </w:tc>
        <w:tc>
          <w:tcPr>
            <w:tcW w:w="0" w:type="auto"/>
            <w:vAlign w:val="center"/>
            <w:hideMark/>
          </w:tcPr>
          <w:p w14:paraId="278E43C2" w14:textId="77777777" w:rsidR="00603592" w:rsidRPr="00603592" w:rsidRDefault="00603592" w:rsidP="00603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Low–Med</w:t>
            </w:r>
          </w:p>
        </w:tc>
        <w:tc>
          <w:tcPr>
            <w:tcW w:w="0" w:type="auto"/>
            <w:vAlign w:val="center"/>
            <w:hideMark/>
          </w:tcPr>
          <w:p w14:paraId="17CA4438" w14:textId="77777777" w:rsidR="00603592" w:rsidRPr="00603592" w:rsidRDefault="00603592" w:rsidP="00603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35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Prevention, segregation, response plan</w:t>
            </w:r>
          </w:p>
        </w:tc>
      </w:tr>
    </w:tbl>
    <w:p w14:paraId="51122B29" w14:textId="77777777" w:rsidR="00603592" w:rsidRPr="00603592" w:rsidRDefault="00E07131" w:rsidP="006035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1AC4B59">
          <v:rect id="_x0000_i1044" style="width:0;height:1.5pt" o:hralign="center" o:hrstd="t" o:hr="t" fillcolor="#a0a0a0" stroked="f"/>
        </w:pict>
      </w:r>
    </w:p>
    <w:p w14:paraId="410E969E" w14:textId="77777777" w:rsidR="00603592" w:rsidRPr="00603592" w:rsidRDefault="00603592" w:rsidP="006035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11) Appendices</w:t>
      </w:r>
    </w:p>
    <w:p w14:paraId="67B4F341" w14:textId="77777777" w:rsidR="00603592" w:rsidRPr="00603592" w:rsidRDefault="00603592" w:rsidP="006035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Appendix A: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Site plan showing bays, drainage, receptors and odour extraction</w:t>
      </w:r>
    </w:p>
    <w:p w14:paraId="1F536D03" w14:textId="285A1973" w:rsidR="00603592" w:rsidRPr="00603592" w:rsidRDefault="00603592" w:rsidP="006035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Appendix </w:t>
      </w:r>
      <w:r w:rsidR="005869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</w:t>
      </w: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Complaints form and investigation template</w:t>
      </w:r>
    </w:p>
    <w:p w14:paraId="678F37F0" w14:textId="4288CD6E" w:rsidR="00603592" w:rsidRPr="00603592" w:rsidRDefault="00603592" w:rsidP="00206A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Appendix </w:t>
      </w:r>
      <w:r w:rsidR="005869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</w:t>
      </w:r>
      <w:r w:rsidRPr="00603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6035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Pest control contract &amp; bait plan</w:t>
      </w:r>
    </w:p>
    <w:p w14:paraId="7C61E0EE" w14:textId="7E3F0B22" w:rsidR="00DC3171" w:rsidRDefault="00603592">
      <w:pPr>
        <w:numPr>
          <w:ilvl w:val="0"/>
          <w:numId w:val="1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C3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Appendix </w:t>
      </w:r>
      <w:r w:rsidR="00586916" w:rsidRPr="00DC3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</w:t>
      </w:r>
      <w:r w:rsidRPr="00DC31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DC317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Emergency contact list</w:t>
      </w:r>
    </w:p>
    <w:p w14:paraId="16460D37" w14:textId="77777777" w:rsidR="00F40208" w:rsidRDefault="007A521D">
      <w:pPr>
        <w:numPr>
          <w:ilvl w:val="0"/>
          <w:numId w:val="1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</w:t>
      </w:r>
      <w:r w:rsidR="00A720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ppendi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x </w:t>
      </w:r>
      <w:proofErr w:type="gramStart"/>
      <w:r w:rsidR="00D60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</w:t>
      </w:r>
      <w:r w:rsidR="00F402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 </w:t>
      </w:r>
      <w:r w:rsidR="00F40208" w:rsidRPr="00F4020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Working</w:t>
      </w:r>
      <w:proofErr w:type="gramEnd"/>
      <w:r w:rsidR="00F40208" w:rsidRPr="00F4020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Plan</w:t>
      </w:r>
      <w:r w:rsidR="00F402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3D3550F1" w14:textId="49E59598" w:rsidR="00603592" w:rsidRPr="00DC3171" w:rsidRDefault="00487D2C">
      <w:pPr>
        <w:numPr>
          <w:ilvl w:val="0"/>
          <w:numId w:val="1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Appendix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2704B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 </w:t>
      </w:r>
      <w:r w:rsidR="002F39D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Fire Risk assessments </w:t>
      </w:r>
      <w:r w:rsidR="00E0713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9D396E1">
          <v:rect id="_x0000_i1045" style="width:0;height:1.5pt" o:hralign="center" o:hrstd="t" o:hr="t" fillcolor="#a0a0a0" stroked="f"/>
        </w:pict>
      </w:r>
    </w:p>
    <w:p w14:paraId="18115F08" w14:textId="77777777" w:rsidR="0030607F" w:rsidRDefault="0030607F"/>
    <w:sectPr w:rsidR="00306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B51F" w14:textId="77777777" w:rsidR="00C0634F" w:rsidRDefault="00C0634F" w:rsidP="005D3A9C">
      <w:pPr>
        <w:spacing w:after="0" w:line="240" w:lineRule="auto"/>
      </w:pPr>
      <w:r>
        <w:separator/>
      </w:r>
    </w:p>
  </w:endnote>
  <w:endnote w:type="continuationSeparator" w:id="0">
    <w:p w14:paraId="1A0646D7" w14:textId="77777777" w:rsidR="00C0634F" w:rsidRDefault="00C0634F" w:rsidP="005D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749C" w14:textId="77777777" w:rsidR="00C0634F" w:rsidRDefault="00C0634F" w:rsidP="005D3A9C">
      <w:pPr>
        <w:spacing w:after="0" w:line="240" w:lineRule="auto"/>
      </w:pPr>
      <w:r>
        <w:separator/>
      </w:r>
    </w:p>
  </w:footnote>
  <w:footnote w:type="continuationSeparator" w:id="0">
    <w:p w14:paraId="78D2E800" w14:textId="77777777" w:rsidR="00C0634F" w:rsidRDefault="00C0634F" w:rsidP="005D3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B3E"/>
    <w:multiLevelType w:val="multilevel"/>
    <w:tmpl w:val="F70C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B76F0"/>
    <w:multiLevelType w:val="multilevel"/>
    <w:tmpl w:val="5390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84F9C"/>
    <w:multiLevelType w:val="multilevel"/>
    <w:tmpl w:val="AD5C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1150E"/>
    <w:multiLevelType w:val="multilevel"/>
    <w:tmpl w:val="029C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D754B"/>
    <w:multiLevelType w:val="multilevel"/>
    <w:tmpl w:val="048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46683"/>
    <w:multiLevelType w:val="multilevel"/>
    <w:tmpl w:val="FCD2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B5D0F"/>
    <w:multiLevelType w:val="multilevel"/>
    <w:tmpl w:val="A590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746A2"/>
    <w:multiLevelType w:val="multilevel"/>
    <w:tmpl w:val="0CE0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F3C22"/>
    <w:multiLevelType w:val="multilevel"/>
    <w:tmpl w:val="5816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70A28"/>
    <w:multiLevelType w:val="multilevel"/>
    <w:tmpl w:val="972C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C762F"/>
    <w:multiLevelType w:val="multilevel"/>
    <w:tmpl w:val="8B8E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7277C8"/>
    <w:multiLevelType w:val="multilevel"/>
    <w:tmpl w:val="1608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E66C69"/>
    <w:multiLevelType w:val="multilevel"/>
    <w:tmpl w:val="858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E1E12"/>
    <w:multiLevelType w:val="multilevel"/>
    <w:tmpl w:val="8B70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784BF1"/>
    <w:multiLevelType w:val="multilevel"/>
    <w:tmpl w:val="22E2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390C5F"/>
    <w:multiLevelType w:val="multilevel"/>
    <w:tmpl w:val="84DE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9346E"/>
    <w:multiLevelType w:val="multilevel"/>
    <w:tmpl w:val="488E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5D3104"/>
    <w:multiLevelType w:val="multilevel"/>
    <w:tmpl w:val="6A32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1232F8"/>
    <w:multiLevelType w:val="multilevel"/>
    <w:tmpl w:val="1AE8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69470C"/>
    <w:multiLevelType w:val="multilevel"/>
    <w:tmpl w:val="BF2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5F73E9"/>
    <w:multiLevelType w:val="multilevel"/>
    <w:tmpl w:val="FA1A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A625F9"/>
    <w:multiLevelType w:val="multilevel"/>
    <w:tmpl w:val="E780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235199"/>
    <w:multiLevelType w:val="multilevel"/>
    <w:tmpl w:val="4D7A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63C63"/>
    <w:multiLevelType w:val="multilevel"/>
    <w:tmpl w:val="CD1E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0846729">
    <w:abstractNumId w:val="4"/>
  </w:num>
  <w:num w:numId="2" w16cid:durableId="799688490">
    <w:abstractNumId w:val="21"/>
  </w:num>
  <w:num w:numId="3" w16cid:durableId="1409687262">
    <w:abstractNumId w:val="18"/>
  </w:num>
  <w:num w:numId="4" w16cid:durableId="1766001829">
    <w:abstractNumId w:val="20"/>
  </w:num>
  <w:num w:numId="5" w16cid:durableId="1972592346">
    <w:abstractNumId w:val="12"/>
  </w:num>
  <w:num w:numId="6" w16cid:durableId="1233081236">
    <w:abstractNumId w:val="2"/>
  </w:num>
  <w:num w:numId="7" w16cid:durableId="1877346549">
    <w:abstractNumId w:val="5"/>
  </w:num>
  <w:num w:numId="8" w16cid:durableId="239486275">
    <w:abstractNumId w:val="14"/>
  </w:num>
  <w:num w:numId="9" w16cid:durableId="119110957">
    <w:abstractNumId w:val="19"/>
  </w:num>
  <w:num w:numId="10" w16cid:durableId="2086100173">
    <w:abstractNumId w:val="23"/>
  </w:num>
  <w:num w:numId="11" w16cid:durableId="591819924">
    <w:abstractNumId w:val="9"/>
  </w:num>
  <w:num w:numId="12" w16cid:durableId="264509269">
    <w:abstractNumId w:val="6"/>
  </w:num>
  <w:num w:numId="13" w16cid:durableId="1101603548">
    <w:abstractNumId w:val="17"/>
  </w:num>
  <w:num w:numId="14" w16cid:durableId="2041054646">
    <w:abstractNumId w:val="0"/>
  </w:num>
  <w:num w:numId="15" w16cid:durableId="926041836">
    <w:abstractNumId w:val="16"/>
  </w:num>
  <w:num w:numId="16" w16cid:durableId="442774318">
    <w:abstractNumId w:val="13"/>
  </w:num>
  <w:num w:numId="17" w16cid:durableId="1232932252">
    <w:abstractNumId w:val="11"/>
  </w:num>
  <w:num w:numId="18" w16cid:durableId="665939818">
    <w:abstractNumId w:val="10"/>
  </w:num>
  <w:num w:numId="19" w16cid:durableId="947199925">
    <w:abstractNumId w:val="22"/>
  </w:num>
  <w:num w:numId="20" w16cid:durableId="924654300">
    <w:abstractNumId w:val="8"/>
  </w:num>
  <w:num w:numId="21" w16cid:durableId="1597596138">
    <w:abstractNumId w:val="3"/>
  </w:num>
  <w:num w:numId="22" w16cid:durableId="1957443581">
    <w:abstractNumId w:val="1"/>
  </w:num>
  <w:num w:numId="23" w16cid:durableId="203714479">
    <w:abstractNumId w:val="7"/>
  </w:num>
  <w:num w:numId="24" w16cid:durableId="1508022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92"/>
    <w:rsid w:val="00017C6E"/>
    <w:rsid w:val="00065326"/>
    <w:rsid w:val="00077648"/>
    <w:rsid w:val="0008476A"/>
    <w:rsid w:val="000951BF"/>
    <w:rsid w:val="000B74CC"/>
    <w:rsid w:val="000E5A6C"/>
    <w:rsid w:val="00133FF6"/>
    <w:rsid w:val="0013589C"/>
    <w:rsid w:val="00175167"/>
    <w:rsid w:val="00177123"/>
    <w:rsid w:val="001D2B1A"/>
    <w:rsid w:val="001E62DB"/>
    <w:rsid w:val="00206AE5"/>
    <w:rsid w:val="002554F1"/>
    <w:rsid w:val="00255F96"/>
    <w:rsid w:val="002704BD"/>
    <w:rsid w:val="0027150C"/>
    <w:rsid w:val="00292D60"/>
    <w:rsid w:val="002A3106"/>
    <w:rsid w:val="002F39D2"/>
    <w:rsid w:val="0030607F"/>
    <w:rsid w:val="00325FE2"/>
    <w:rsid w:val="00352B93"/>
    <w:rsid w:val="0035648F"/>
    <w:rsid w:val="003A3B1E"/>
    <w:rsid w:val="003D5E44"/>
    <w:rsid w:val="003E2F72"/>
    <w:rsid w:val="003F6FA4"/>
    <w:rsid w:val="00400B40"/>
    <w:rsid w:val="00433205"/>
    <w:rsid w:val="00472B55"/>
    <w:rsid w:val="00482018"/>
    <w:rsid w:val="00487D2C"/>
    <w:rsid w:val="00495F2A"/>
    <w:rsid w:val="004A0DF2"/>
    <w:rsid w:val="004B3694"/>
    <w:rsid w:val="004B68C2"/>
    <w:rsid w:val="004C1E3B"/>
    <w:rsid w:val="00505CD1"/>
    <w:rsid w:val="005202A1"/>
    <w:rsid w:val="0056313A"/>
    <w:rsid w:val="00586916"/>
    <w:rsid w:val="005D237E"/>
    <w:rsid w:val="005D3A9C"/>
    <w:rsid w:val="00603592"/>
    <w:rsid w:val="00653DF5"/>
    <w:rsid w:val="006753AC"/>
    <w:rsid w:val="00693480"/>
    <w:rsid w:val="006973F4"/>
    <w:rsid w:val="006D1CC9"/>
    <w:rsid w:val="006F017C"/>
    <w:rsid w:val="006F7767"/>
    <w:rsid w:val="0073419A"/>
    <w:rsid w:val="00747DC3"/>
    <w:rsid w:val="007A2F2D"/>
    <w:rsid w:val="007A521D"/>
    <w:rsid w:val="007B6C26"/>
    <w:rsid w:val="007E5D76"/>
    <w:rsid w:val="008279AD"/>
    <w:rsid w:val="00871D79"/>
    <w:rsid w:val="008E1EA2"/>
    <w:rsid w:val="008E4C7A"/>
    <w:rsid w:val="00966E09"/>
    <w:rsid w:val="009836C2"/>
    <w:rsid w:val="009F01B0"/>
    <w:rsid w:val="00A72011"/>
    <w:rsid w:val="00AB1255"/>
    <w:rsid w:val="00AF5CC8"/>
    <w:rsid w:val="00B0171E"/>
    <w:rsid w:val="00B438C1"/>
    <w:rsid w:val="00C0634F"/>
    <w:rsid w:val="00C26B03"/>
    <w:rsid w:val="00C3048F"/>
    <w:rsid w:val="00C83D5A"/>
    <w:rsid w:val="00CC2061"/>
    <w:rsid w:val="00CF5B0C"/>
    <w:rsid w:val="00D06EC6"/>
    <w:rsid w:val="00D16E6D"/>
    <w:rsid w:val="00D175F0"/>
    <w:rsid w:val="00D20F9E"/>
    <w:rsid w:val="00D33BC7"/>
    <w:rsid w:val="00D45B60"/>
    <w:rsid w:val="00D47F6A"/>
    <w:rsid w:val="00D60AEF"/>
    <w:rsid w:val="00D66450"/>
    <w:rsid w:val="00D72913"/>
    <w:rsid w:val="00D97901"/>
    <w:rsid w:val="00DA4C49"/>
    <w:rsid w:val="00DC3171"/>
    <w:rsid w:val="00DF2722"/>
    <w:rsid w:val="00E07131"/>
    <w:rsid w:val="00E46BC6"/>
    <w:rsid w:val="00E46BF1"/>
    <w:rsid w:val="00E5194B"/>
    <w:rsid w:val="00EC3811"/>
    <w:rsid w:val="00ED0B7A"/>
    <w:rsid w:val="00ED730A"/>
    <w:rsid w:val="00F31431"/>
    <w:rsid w:val="00F40208"/>
    <w:rsid w:val="00F61AA7"/>
    <w:rsid w:val="00F87B2C"/>
    <w:rsid w:val="00FA2C6F"/>
    <w:rsid w:val="00FB2645"/>
    <w:rsid w:val="01DB5274"/>
    <w:rsid w:val="07EBAB9C"/>
    <w:rsid w:val="099947C3"/>
    <w:rsid w:val="13ABE4F7"/>
    <w:rsid w:val="1CF92692"/>
    <w:rsid w:val="1D93E1AA"/>
    <w:rsid w:val="27DE52C0"/>
    <w:rsid w:val="2970314D"/>
    <w:rsid w:val="35E8F9D9"/>
    <w:rsid w:val="3E97056B"/>
    <w:rsid w:val="3F2FE4F4"/>
    <w:rsid w:val="4B178F1F"/>
    <w:rsid w:val="508EA584"/>
    <w:rsid w:val="59A16BA3"/>
    <w:rsid w:val="628D58BA"/>
    <w:rsid w:val="65E9CBCE"/>
    <w:rsid w:val="668DD556"/>
    <w:rsid w:val="6FCBA503"/>
    <w:rsid w:val="7808EA23"/>
    <w:rsid w:val="7AEE0BEE"/>
    <w:rsid w:val="7B35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51FC752A"/>
  <w15:chartTrackingRefBased/>
  <w15:docId w15:val="{92723E63-F58E-4C7C-9CB2-A5728EC9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592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3A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3A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3A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1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12</Value>
      <Value>19</Value>
      <Value>26</Value>
      <Value>9</Value>
      <Value>63</Value>
    </TaxCatchAll>
    <lcf76f155ced4ddcb4097134ff3c332f xmlns="9ec05a51-ec1c-4d6d-bde9-c3ec51b51322">
      <Terms xmlns="http://schemas.microsoft.com/office/infopath/2007/PartnerControls"/>
    </lcf76f155ced4ddcb4097134ff3c332f>
    <EAReceivedDate xmlns="eebef177-55b5-4448-a5fb-28ea454417ee">2025-11-18T00:00:00+00:00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eawml 60010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DUR 161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Durham County Council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2025-11-18T00:00:00+00:00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EPR/PP3590ZV/V002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DL5 6AP</FacilityAddressPostcode>
    <ExternalAuthor xmlns="eebef177-55b5-4448-a5fb-28ea454417ee">Robert Maxwell</ExternalAuthor>
    <SiteName xmlns="eebef177-55b5-4448-a5fb-28ea454417ee">Heighington Lane Waste Transfer Station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Heighington Lane Waste Transfer Station Heighington Lane Aycliffe County Durham DL5 6AP</FacilityAddres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5EF3022E6431D046BE4138B79119AA57" ma:contentTypeVersion="48" ma:contentTypeDescription="Create a new document." ma:contentTypeScope="" ma:versionID="957b0399123280ab84e188dd2cf6ab9e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9ec05a51-ec1c-4d6d-bde9-c3ec51b51322" targetNamespace="http://schemas.microsoft.com/office/2006/metadata/properties" ma:root="true" ma:fieldsID="3dcbf958a2ece3a038f24ee7ee9acdff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9ec05a51-ec1c-4d6d-bde9-c3ec51b5132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Location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0981305-d081-4950-be5f-f720c05b9668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0981305-d081-4950-be5f-f720c05b9668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05a51-ec1c-4d6d-bde9-c3ec51b51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5" nillable="true" ma:displayName="Location" ma:internalName="MediaServiceLocation" ma:readOnly="true">
      <xsd:simpleType>
        <xsd:restriction base="dms:Text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81C720-B828-4E82-9D27-6AEA93FC74FD}">
  <ds:schemaRefs>
    <ds:schemaRef ds:uri="662745e8-e224-48e8-a2e3-254862b8c2f5"/>
    <ds:schemaRef ds:uri="http://purl.org/dc/elements/1.1/"/>
    <ds:schemaRef ds:uri="http://schemas.microsoft.com/office/2006/metadata/properties"/>
    <ds:schemaRef ds:uri="5ffd8e36-f429-4edc-ab50-c5be84842779"/>
    <ds:schemaRef ds:uri="http://purl.org/dc/terms/"/>
    <ds:schemaRef ds:uri="9ec05a51-ec1c-4d6d-bde9-c3ec51b51322"/>
    <ds:schemaRef ds:uri="http://purl.org/dc/dcmitype/"/>
    <ds:schemaRef ds:uri="eebef177-55b5-4448-a5fb-28ea454417e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595a0ec-c146-4eeb-925a-270f4bc4be6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8598C2-AE2C-4CE1-B372-F14E61AF6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a0ec-c146-4eeb-925a-270f4bc4be63"/>
    <ds:schemaRef ds:uri="662745e8-e224-48e8-a2e3-254862b8c2f5"/>
    <ds:schemaRef ds:uri="eebef177-55b5-4448-a5fb-28ea454417ee"/>
    <ds:schemaRef ds:uri="5ffd8e36-f429-4edc-ab50-c5be84842779"/>
    <ds:schemaRef ds:uri="9ec05a51-ec1c-4d6d-bde9-c3ec51b51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1C3D55-0E7D-41F0-87D0-5D44A12FC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2548</Words>
  <Characters>13965</Characters>
  <Application>Microsoft Office Word</Application>
  <DocSecurity>0</DocSecurity>
  <Lines>735</Lines>
  <Paragraphs>532</Paragraphs>
  <ScaleCrop>false</ScaleCrop>
  <Company>Durham County Council</Company>
  <LinksUpToDate>false</LinksUpToDate>
  <CharactersWithSpaces>15981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Teasdale</dc:creator>
  <cp:keywords/>
  <dc:description/>
  <cp:lastModifiedBy>Joel Robson</cp:lastModifiedBy>
  <cp:revision>2</cp:revision>
  <dcterms:created xsi:type="dcterms:W3CDTF">2025-11-21T10:55:00Z</dcterms:created>
  <dcterms:modified xsi:type="dcterms:W3CDTF">2025-11-21T10:55:00Z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0x0101000E9AD557692E154F9D2697C8C6432F76005EF3022E6431D046BE4138B79119AA57</vt:lpwstr>
  </property>
  <property fmtid="{D5CDD505-2E9C-101B-9397-08002B2CF9AE}" pid="3" name="MediaServiceImageTags">
    <vt:lpwstr/>
  </property>
  <property fmtid="{D5CDD505-2E9C-101B-9397-08002B2CF9AE}" pid="4" name="InformationType">
    <vt:lpwstr/>
  </property>
  <property fmtid="{D5CDD505-2E9C-101B-9397-08002B2CF9AE}" pid="5" name="Distribution">
    <vt:lpwstr>9;#Internal EA|b77da37e-7166-4741-8c12-4679faab22d9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8;#EA|d5f78ddb-b1b6-4328-9877-d7e3ed06fdac</vt:lpwstr>
  </property>
  <property fmtid="{D5CDD505-2E9C-101B-9397-08002B2CF9AE}" pid="10" name="PermitDocumentType">
    <vt:lpwstr/>
  </property>
  <property fmtid="{D5CDD505-2E9C-101B-9397-08002B2CF9AE}" pid="11" name="TypeofPermit">
    <vt:lpwstr>9;#Type Of Permit|0430e4c2-ee0a-4b2d-9af6-df735aafbcb2</vt:lpwstr>
  </property>
  <property fmtid="{D5CDD505-2E9C-101B-9397-08002B2CF9AE}" pid="12" name="DisclosureStatus">
    <vt:lpwstr>63;#Public Register|f1fcf6a6-5d97-4f1d-964e-a2f916eb1f18</vt:lpwstr>
  </property>
  <property fmtid="{D5CDD505-2E9C-101B-9397-08002B2CF9AE}" pid="13" name="ActivityGrouping">
    <vt:lpwstr>12;#Application ＆ Associated Docs|5eadfd3c-6deb-44e1-b7e1-16accd427bec</vt:lpwstr>
  </property>
  <property fmtid="{D5CDD505-2E9C-101B-9397-08002B2CF9AE}" pid="14" name="RegulatedActivityClass">
    <vt:lpwstr>26;#Waste Operations|dc63c9b7-da6e-463c-b2cf-265b08d49156</vt:lpwstr>
  </property>
  <property fmtid="{D5CDD505-2E9C-101B-9397-08002B2CF9AE}" pid="15" name="Catchment">
    <vt:lpwstr/>
  </property>
  <property fmtid="{D5CDD505-2E9C-101B-9397-08002B2CF9AE}" pid="16" name="MajorProjectID">
    <vt:lpwstr/>
  </property>
  <property fmtid="{D5CDD505-2E9C-101B-9397-08002B2CF9AE}" pid="17" name="StandardRulesID">
    <vt:lpwstr/>
  </property>
  <property fmtid="{D5CDD505-2E9C-101B-9397-08002B2CF9AE}" pid="18" name="CessationStatus">
    <vt:lpwstr/>
  </property>
  <property fmtid="{D5CDD505-2E9C-101B-9397-08002B2CF9AE}" pid="19" name="Regime">
    <vt:lpwstr>19;#EPR|0e5af97d-1a8c-4d8f-a20b-528a11cab1f6</vt:lpwstr>
  </property>
  <property fmtid="{D5CDD505-2E9C-101B-9397-08002B2CF9AE}" pid="20" name="RegulatedActivitySub_x002d_Class">
    <vt:lpwstr/>
  </property>
  <property fmtid="{D5CDD505-2E9C-101B-9397-08002B2CF9AE}" pid="21" name="RegulatedActivitySub-Class">
    <vt:lpwstr/>
  </property>
  <property fmtid="{D5CDD505-2E9C-101B-9397-08002B2CF9AE}" pid="22" name="EventType1">
    <vt:lpwstr/>
  </property>
</Properties>
</file>