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0F9A" w14:textId="45A22030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9C0568">
        <w:rPr>
          <w:rFonts w:ascii="Arial" w:hAnsi="Arial" w:cs="Arial"/>
          <w:b/>
          <w:sz w:val="28"/>
          <w:szCs w:val="28"/>
        </w:rPr>
        <w:t xml:space="preserve"> </w:t>
      </w:r>
      <w:r w:rsidR="00200B45">
        <w:rPr>
          <w:rFonts w:ascii="Arial" w:hAnsi="Arial" w:cs="Arial"/>
          <w:b/>
          <w:sz w:val="28"/>
          <w:szCs w:val="28"/>
        </w:rPr>
        <w:t>S</w:t>
      </w:r>
      <w:r w:rsidR="001543F6">
        <w:rPr>
          <w:rFonts w:ascii="Arial" w:hAnsi="Arial" w:cs="Arial"/>
          <w:b/>
          <w:sz w:val="28"/>
          <w:szCs w:val="28"/>
        </w:rPr>
        <w:t>outh</w:t>
      </w:r>
      <w:r w:rsidR="00200B45">
        <w:rPr>
          <w:rFonts w:ascii="Arial" w:hAnsi="Arial" w:cs="Arial"/>
          <w:b/>
          <w:sz w:val="28"/>
          <w:szCs w:val="28"/>
        </w:rPr>
        <w:t xml:space="preserve"> Farm</w:t>
      </w:r>
    </w:p>
    <w:p w14:paraId="4645644E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8"/>
        <w:gridCol w:w="1919"/>
        <w:gridCol w:w="2581"/>
        <w:gridCol w:w="1571"/>
        <w:gridCol w:w="1948"/>
        <w:gridCol w:w="1837"/>
      </w:tblGrid>
      <w:tr w:rsidR="009A18EB" w14:paraId="0D8EB52C" w14:textId="77777777" w:rsidTr="00440A93">
        <w:tc>
          <w:tcPr>
            <w:tcW w:w="1980" w:type="dxa"/>
          </w:tcPr>
          <w:p w14:paraId="6F25EA9C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2338" w:type="dxa"/>
          </w:tcPr>
          <w:p w14:paraId="1CA6608E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19" w:type="dxa"/>
          </w:tcPr>
          <w:p w14:paraId="35D2E10F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581" w:type="dxa"/>
          </w:tcPr>
          <w:p w14:paraId="7610BC23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571" w:type="dxa"/>
          </w:tcPr>
          <w:p w14:paraId="7B0E73B0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48" w:type="dxa"/>
          </w:tcPr>
          <w:p w14:paraId="74791335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837" w:type="dxa"/>
          </w:tcPr>
          <w:p w14:paraId="63E2C439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9A18EB" w14:paraId="1CB9BB3F" w14:textId="77777777" w:rsidTr="00440A93">
        <w:tc>
          <w:tcPr>
            <w:tcW w:w="1980" w:type="dxa"/>
          </w:tcPr>
          <w:p w14:paraId="36C91321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2338" w:type="dxa"/>
          </w:tcPr>
          <w:p w14:paraId="5AEFB107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19" w:type="dxa"/>
          </w:tcPr>
          <w:p w14:paraId="386743C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581" w:type="dxa"/>
          </w:tcPr>
          <w:p w14:paraId="6CA08BF3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571" w:type="dxa"/>
          </w:tcPr>
          <w:p w14:paraId="6625D4DF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48" w:type="dxa"/>
          </w:tcPr>
          <w:p w14:paraId="546468E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837" w:type="dxa"/>
          </w:tcPr>
          <w:p w14:paraId="2B19ED84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9A18EB" w14:paraId="5976979E" w14:textId="77777777" w:rsidTr="00440A93">
        <w:tc>
          <w:tcPr>
            <w:tcW w:w="1980" w:type="dxa"/>
          </w:tcPr>
          <w:p w14:paraId="1C510EA5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2338" w:type="dxa"/>
          </w:tcPr>
          <w:p w14:paraId="6CAB909A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19" w:type="dxa"/>
          </w:tcPr>
          <w:p w14:paraId="0CD75AC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581" w:type="dxa"/>
          </w:tcPr>
          <w:p w14:paraId="3CC287CB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571" w:type="dxa"/>
          </w:tcPr>
          <w:p w14:paraId="0DE0481F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48" w:type="dxa"/>
          </w:tcPr>
          <w:p w14:paraId="703B8AC6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837" w:type="dxa"/>
          </w:tcPr>
          <w:p w14:paraId="3747D301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440A93" w14:paraId="7057162D" w14:textId="77777777" w:rsidTr="00440A93">
        <w:tc>
          <w:tcPr>
            <w:tcW w:w="1980" w:type="dxa"/>
          </w:tcPr>
          <w:p w14:paraId="35A36277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2338" w:type="dxa"/>
          </w:tcPr>
          <w:p w14:paraId="58052F71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19" w:type="dxa"/>
          </w:tcPr>
          <w:p w14:paraId="59F9F570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581" w:type="dxa"/>
          </w:tcPr>
          <w:p w14:paraId="6549BF66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571" w:type="dxa"/>
          </w:tcPr>
          <w:p w14:paraId="5940939B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48" w:type="dxa"/>
          </w:tcPr>
          <w:p w14:paraId="1D6B7C33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837" w:type="dxa"/>
          </w:tcPr>
          <w:p w14:paraId="3F8870AB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440A93" w14:paraId="57263DF7" w14:textId="77777777" w:rsidTr="00440A93">
        <w:tc>
          <w:tcPr>
            <w:tcW w:w="1980" w:type="dxa"/>
          </w:tcPr>
          <w:p w14:paraId="57FAB62E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water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containment</w:t>
            </w:r>
          </w:p>
        </w:tc>
        <w:tc>
          <w:tcPr>
            <w:tcW w:w="2338" w:type="dxa"/>
          </w:tcPr>
          <w:p w14:paraId="482BEA09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19" w:type="dxa"/>
          </w:tcPr>
          <w:p w14:paraId="57BE479D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581" w:type="dxa"/>
          </w:tcPr>
          <w:p w14:paraId="39CE44E7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Washing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operations monitored.</w:t>
            </w:r>
          </w:p>
        </w:tc>
        <w:tc>
          <w:tcPr>
            <w:tcW w:w="1571" w:type="dxa"/>
          </w:tcPr>
          <w:p w14:paraId="393616DA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48" w:type="dxa"/>
          </w:tcPr>
          <w:p w14:paraId="6B17873A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837" w:type="dxa"/>
          </w:tcPr>
          <w:p w14:paraId="00ABBAB4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440A93" w14:paraId="4ED8D88B" w14:textId="77777777" w:rsidTr="00440A93">
        <w:tc>
          <w:tcPr>
            <w:tcW w:w="1980" w:type="dxa"/>
          </w:tcPr>
          <w:p w14:paraId="426E4A6C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Fire/fire-waters</w:t>
            </w:r>
          </w:p>
          <w:p w14:paraId="11179376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83DA4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53ABF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0A899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088DB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41DDF" w14:textId="4E205F5F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686F3E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  <w:p w14:paraId="49E427DB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F7213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2B3DA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31FC5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7D8D8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AE3F5" w14:textId="114CE601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946C6BB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  <w:p w14:paraId="56E3BB67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94499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2D315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7EFDD" w14:textId="642C4481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D29E486" w14:textId="5E7E293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  <w:r w:rsidR="0074748B">
              <w:rPr>
                <w:rFonts w:ascii="Arial" w:hAnsi="Arial" w:cs="Arial"/>
                <w:sz w:val="24"/>
                <w:szCs w:val="24"/>
              </w:rPr>
              <w:t xml:space="preserve"> All drainage systems set to containment to dirty water tanks</w:t>
            </w:r>
          </w:p>
          <w:p w14:paraId="2B30D09B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12289978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  <w:p w14:paraId="0ABFA1AE" w14:textId="4AF7A364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FF44236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  <w:p w14:paraId="591B40FE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ED2CD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4BBD4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BE9A0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A3BBE" w14:textId="1944120A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86C5C7D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  <w:p w14:paraId="5D451A28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BDC86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28648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D63BA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2D651" w14:textId="6374D3E3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4362BB3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  <w:p w14:paraId="6DFEAE77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DC1D5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0E75A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36447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F0595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4C9A6" w14:textId="13F18588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A93" w14:paraId="6C11E9DE" w14:textId="77777777" w:rsidTr="00440A93">
        <w:tc>
          <w:tcPr>
            <w:tcW w:w="1980" w:type="dxa"/>
          </w:tcPr>
          <w:p w14:paraId="229CE780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869DF54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0A9A4CF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7246673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2A7B2E08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2A1C418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2ECA8BC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A93" w14:paraId="2AD866E8" w14:textId="77777777" w:rsidTr="00440A93">
        <w:tc>
          <w:tcPr>
            <w:tcW w:w="1980" w:type="dxa"/>
          </w:tcPr>
          <w:p w14:paraId="6FF83445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2338" w:type="dxa"/>
          </w:tcPr>
          <w:p w14:paraId="1FFA2ADD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19" w:type="dxa"/>
          </w:tcPr>
          <w:p w14:paraId="5B4B140F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581" w:type="dxa"/>
          </w:tcPr>
          <w:p w14:paraId="6A4D70FE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located out of flood risk area. Maintenance and inspection procedures followed.</w:t>
            </w:r>
          </w:p>
          <w:p w14:paraId="37F4AF8B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0FF3738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48" w:type="dxa"/>
          </w:tcPr>
          <w:p w14:paraId="19F64360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837" w:type="dxa"/>
          </w:tcPr>
          <w:p w14:paraId="17838029" w14:textId="77777777" w:rsidR="00440A93" w:rsidRPr="00D669D7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440A93" w14:paraId="1E63F527" w14:textId="77777777" w:rsidTr="00440A93">
        <w:tc>
          <w:tcPr>
            <w:tcW w:w="1980" w:type="dxa"/>
          </w:tcPr>
          <w:p w14:paraId="4AF0AD18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2338" w:type="dxa"/>
          </w:tcPr>
          <w:p w14:paraId="0E2D5141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19" w:type="dxa"/>
          </w:tcPr>
          <w:p w14:paraId="7B92F4CA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581" w:type="dxa"/>
          </w:tcPr>
          <w:p w14:paraId="4FC5E2D7" w14:textId="0D38D6A9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 and associated stores locked.</w:t>
            </w:r>
          </w:p>
        </w:tc>
        <w:tc>
          <w:tcPr>
            <w:tcW w:w="1571" w:type="dxa"/>
          </w:tcPr>
          <w:p w14:paraId="759C3CE0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48" w:type="dxa"/>
          </w:tcPr>
          <w:p w14:paraId="05D8575D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837" w:type="dxa"/>
          </w:tcPr>
          <w:p w14:paraId="579C332C" w14:textId="77777777" w:rsidR="00440A93" w:rsidRDefault="00440A93" w:rsidP="00440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7BC0AEA8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29F96CE7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4043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E4E"/>
    <w:rsid w:val="00010D4A"/>
    <w:rsid w:val="000B1C51"/>
    <w:rsid w:val="00115769"/>
    <w:rsid w:val="0012006C"/>
    <w:rsid w:val="001543F6"/>
    <w:rsid w:val="001C7B7D"/>
    <w:rsid w:val="00200B45"/>
    <w:rsid w:val="00213A3A"/>
    <w:rsid w:val="00257AAE"/>
    <w:rsid w:val="002A31B8"/>
    <w:rsid w:val="00361BED"/>
    <w:rsid w:val="003B0E58"/>
    <w:rsid w:val="003B26CC"/>
    <w:rsid w:val="003D2AFD"/>
    <w:rsid w:val="003E4380"/>
    <w:rsid w:val="004043A6"/>
    <w:rsid w:val="00440A93"/>
    <w:rsid w:val="00486BF3"/>
    <w:rsid w:val="004C228C"/>
    <w:rsid w:val="004E5326"/>
    <w:rsid w:val="005E0A3E"/>
    <w:rsid w:val="006214EA"/>
    <w:rsid w:val="00632D96"/>
    <w:rsid w:val="00674C73"/>
    <w:rsid w:val="00683074"/>
    <w:rsid w:val="00683A0F"/>
    <w:rsid w:val="006C6EAD"/>
    <w:rsid w:val="0074748B"/>
    <w:rsid w:val="0077771E"/>
    <w:rsid w:val="007A3FD0"/>
    <w:rsid w:val="007A70F1"/>
    <w:rsid w:val="007A7B9F"/>
    <w:rsid w:val="00831C02"/>
    <w:rsid w:val="00897C0E"/>
    <w:rsid w:val="00936770"/>
    <w:rsid w:val="009A18EB"/>
    <w:rsid w:val="009A1D9E"/>
    <w:rsid w:val="009B1F6C"/>
    <w:rsid w:val="009B34CB"/>
    <w:rsid w:val="009C0568"/>
    <w:rsid w:val="009F796E"/>
    <w:rsid w:val="00AA7052"/>
    <w:rsid w:val="00AE3A07"/>
    <w:rsid w:val="00B228C7"/>
    <w:rsid w:val="00B23637"/>
    <w:rsid w:val="00B35E4E"/>
    <w:rsid w:val="00B6746C"/>
    <w:rsid w:val="00BF4A29"/>
    <w:rsid w:val="00C2373F"/>
    <w:rsid w:val="00C63B2F"/>
    <w:rsid w:val="00C67578"/>
    <w:rsid w:val="00CA0987"/>
    <w:rsid w:val="00CF04DF"/>
    <w:rsid w:val="00D03480"/>
    <w:rsid w:val="00D16C32"/>
    <w:rsid w:val="00D41CBD"/>
    <w:rsid w:val="00D56C2F"/>
    <w:rsid w:val="00D669D7"/>
    <w:rsid w:val="00E4487C"/>
    <w:rsid w:val="00EB6FE3"/>
    <w:rsid w:val="00F35174"/>
    <w:rsid w:val="00FA0808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1EE1"/>
  <w15:docId w15:val="{BAE05494-FC29-450A-BCC6-C8EDBE4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EPR-EP3829MT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EPR/EP3829MT</OtherReference>
    <EventLink xmlns="5ffd8e36-f429-4edc-ab50-c5be84842779" xsi:nil="true"/>
    <Customer_x002f_OperatorName xmlns="eebef177-55b5-4448-a5fb-28ea454417ee">W. I. Suddes and Sons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EPR/EP3829MT/A001</EPRNumber>
    <FacilityAddressPostcode xmlns="eebef177-55b5-4448-a5fb-28ea454417ee">DH7 9RU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W. I. Suddes &amp; Sons</ExternalAuthor>
    <SiteName xmlns="eebef177-55b5-4448-a5fb-28ea454417ee">South Farm Free Range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South Farm Free Range Unit, Front Street, Cornsay, Lanchester, DH7 9RU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005146-60B5-45E6-B156-3A24B338792F}"/>
</file>

<file path=customXml/itemProps2.xml><?xml version="1.0" encoding="utf-8"?>
<ds:datastoreItem xmlns:ds="http://schemas.openxmlformats.org/officeDocument/2006/customXml" ds:itemID="{E3779E68-E590-42B8-BD42-9CC75C63C9B4}"/>
</file>

<file path=customXml/itemProps3.xml><?xml version="1.0" encoding="utf-8"?>
<ds:datastoreItem xmlns:ds="http://schemas.openxmlformats.org/officeDocument/2006/customXml" ds:itemID="{B4115972-353B-455C-A2E9-A9E8A390B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47</cp:revision>
  <dcterms:created xsi:type="dcterms:W3CDTF">2014-12-16T12:46:00Z</dcterms:created>
  <dcterms:modified xsi:type="dcterms:W3CDTF">2026-02-12T17:45:00Z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