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1083" w14:textId="6754B68F" w:rsidR="00FE0F3D" w:rsidRDefault="002538C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Biomass Boiler</w:t>
      </w:r>
    </w:p>
    <w:p w14:paraId="11D61084" w14:textId="7BFC00E4" w:rsidR="002538C0" w:rsidRPr="002538C0" w:rsidRDefault="000C1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Biomass </w:t>
      </w:r>
      <w:proofErr w:type="gramStart"/>
      <w:r>
        <w:rPr>
          <w:rFonts w:ascii="Arial" w:hAnsi="Arial" w:cs="Arial"/>
          <w:sz w:val="24"/>
          <w:szCs w:val="24"/>
        </w:rPr>
        <w:t>boiler</w:t>
      </w:r>
      <w:r w:rsidR="002538C0">
        <w:rPr>
          <w:rFonts w:ascii="Arial" w:hAnsi="Arial" w:cs="Arial"/>
          <w:sz w:val="24"/>
          <w:szCs w:val="24"/>
        </w:rPr>
        <w:t xml:space="preserve"> </w:t>
      </w:r>
      <w:r w:rsidR="00E96E34">
        <w:rPr>
          <w:rFonts w:ascii="Arial" w:hAnsi="Arial" w:cs="Arial"/>
          <w:sz w:val="24"/>
          <w:szCs w:val="24"/>
        </w:rPr>
        <w:t xml:space="preserve"> </w:t>
      </w:r>
      <w:r w:rsidR="00EB5C1A">
        <w:rPr>
          <w:rFonts w:ascii="Arial" w:hAnsi="Arial" w:cs="Arial"/>
          <w:sz w:val="24"/>
          <w:szCs w:val="24"/>
        </w:rPr>
        <w:t>Nominal</w:t>
      </w:r>
      <w:proofErr w:type="gramEnd"/>
      <w:r w:rsidR="00EB5C1A">
        <w:rPr>
          <w:rFonts w:ascii="Arial" w:hAnsi="Arial" w:cs="Arial"/>
          <w:sz w:val="24"/>
          <w:szCs w:val="24"/>
        </w:rPr>
        <w:t xml:space="preserve"> heat output </w:t>
      </w:r>
      <w:r>
        <w:rPr>
          <w:rFonts w:ascii="Arial" w:hAnsi="Arial" w:cs="Arial"/>
          <w:sz w:val="24"/>
          <w:szCs w:val="24"/>
        </w:rPr>
        <w:t>350</w:t>
      </w:r>
      <w:r w:rsidR="00EB5C1A">
        <w:rPr>
          <w:rFonts w:ascii="Arial" w:hAnsi="Arial" w:cs="Arial"/>
          <w:sz w:val="24"/>
          <w:szCs w:val="24"/>
        </w:rPr>
        <w:t>Kwh</w:t>
      </w:r>
    </w:p>
    <w:p w14:paraId="11D61085" w14:textId="41CF3401" w:rsidR="002538C0" w:rsidRDefault="002538C0">
      <w:pPr>
        <w:rPr>
          <w:rFonts w:ascii="Arial" w:hAnsi="Arial" w:cs="Arial"/>
          <w:sz w:val="24"/>
          <w:szCs w:val="24"/>
        </w:rPr>
      </w:pPr>
      <w:r w:rsidRPr="002538C0">
        <w:rPr>
          <w:rFonts w:ascii="Arial" w:hAnsi="Arial" w:cs="Arial"/>
          <w:sz w:val="24"/>
          <w:szCs w:val="24"/>
        </w:rPr>
        <w:t xml:space="preserve">Number of </w:t>
      </w:r>
      <w:r>
        <w:rPr>
          <w:rFonts w:ascii="Arial" w:hAnsi="Arial" w:cs="Arial"/>
          <w:sz w:val="24"/>
          <w:szCs w:val="24"/>
        </w:rPr>
        <w:t>boi</w:t>
      </w:r>
      <w:r w:rsidR="00EB5C1A">
        <w:rPr>
          <w:rFonts w:ascii="Arial" w:hAnsi="Arial" w:cs="Arial"/>
          <w:sz w:val="24"/>
          <w:szCs w:val="24"/>
        </w:rPr>
        <w:t xml:space="preserve">lers </w:t>
      </w:r>
      <w:r w:rsidR="004F4198">
        <w:rPr>
          <w:rFonts w:ascii="Arial" w:hAnsi="Arial" w:cs="Arial"/>
          <w:sz w:val="24"/>
          <w:szCs w:val="24"/>
        </w:rPr>
        <w:t>1</w:t>
      </w:r>
      <w:r w:rsidR="00EB5C1A">
        <w:rPr>
          <w:rFonts w:ascii="Arial" w:hAnsi="Arial" w:cs="Arial"/>
          <w:sz w:val="24"/>
          <w:szCs w:val="24"/>
        </w:rPr>
        <w:t xml:space="preserve"> Total heat output </w:t>
      </w:r>
      <w:r w:rsidR="000C1CF8">
        <w:rPr>
          <w:rFonts w:ascii="Arial" w:hAnsi="Arial" w:cs="Arial"/>
          <w:sz w:val="24"/>
          <w:szCs w:val="24"/>
        </w:rPr>
        <w:t>350</w:t>
      </w:r>
      <w:r w:rsidR="004E5B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C1A">
        <w:rPr>
          <w:rFonts w:ascii="Arial" w:hAnsi="Arial" w:cs="Arial"/>
          <w:sz w:val="24"/>
          <w:szCs w:val="24"/>
        </w:rPr>
        <w:t>Kwh</w:t>
      </w:r>
      <w:proofErr w:type="spellEnd"/>
    </w:p>
    <w:p w14:paraId="55FDACF0" w14:textId="308D0A8D" w:rsidR="002C5039" w:rsidRDefault="002C5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Thermal input 400kw</w:t>
      </w:r>
    </w:p>
    <w:p w14:paraId="11D61086" w14:textId="77777777" w:rsidR="00E96E34" w:rsidRDefault="00E96E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 up </w:t>
      </w:r>
      <w:r w:rsidR="00C83E36">
        <w:rPr>
          <w:rFonts w:ascii="Arial" w:hAnsi="Arial" w:cs="Arial"/>
          <w:sz w:val="24"/>
          <w:szCs w:val="24"/>
        </w:rPr>
        <w:t>gas</w:t>
      </w:r>
      <w:r w:rsidR="00BF0C64">
        <w:rPr>
          <w:rFonts w:ascii="Arial" w:hAnsi="Arial" w:cs="Arial"/>
          <w:sz w:val="24"/>
          <w:szCs w:val="24"/>
        </w:rPr>
        <w:t xml:space="preserve"> heaters</w:t>
      </w:r>
    </w:p>
    <w:p w14:paraId="11D61087" w14:textId="0101CFAD" w:rsidR="00EB5C1A" w:rsidRDefault="00EB5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Exhaust stack heights </w:t>
      </w:r>
      <w:r w:rsidR="004F4198">
        <w:rPr>
          <w:rFonts w:ascii="Arial" w:hAnsi="Arial" w:cs="Arial"/>
          <w:sz w:val="24"/>
          <w:szCs w:val="24"/>
        </w:rPr>
        <w:t>1</w:t>
      </w:r>
      <w:r w:rsidR="00BF0C64">
        <w:rPr>
          <w:rFonts w:ascii="Arial" w:hAnsi="Arial" w:cs="Arial"/>
          <w:sz w:val="24"/>
          <w:szCs w:val="24"/>
        </w:rPr>
        <w:t>m</w:t>
      </w:r>
      <w:r w:rsidR="007E16FE">
        <w:rPr>
          <w:rFonts w:ascii="Arial" w:hAnsi="Arial" w:cs="Arial"/>
          <w:sz w:val="24"/>
          <w:szCs w:val="24"/>
        </w:rPr>
        <w:t xml:space="preserve"> above roof</w:t>
      </w:r>
    </w:p>
    <w:p w14:paraId="11D61088" w14:textId="70194DF8" w:rsidR="00EB5C1A" w:rsidRDefault="00EB5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Adjacent building </w:t>
      </w:r>
      <w:r w:rsidR="007E16FE">
        <w:rPr>
          <w:rFonts w:ascii="Arial" w:hAnsi="Arial" w:cs="Arial"/>
          <w:sz w:val="24"/>
          <w:szCs w:val="24"/>
        </w:rPr>
        <w:t>– none within 25m</w:t>
      </w:r>
    </w:p>
    <w:p w14:paraId="11D61089" w14:textId="67BB2A32" w:rsidR="00F00203" w:rsidRDefault="00EB5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 Centre Grid Reference</w:t>
      </w:r>
      <w:r w:rsidR="0059191B">
        <w:rPr>
          <w:rFonts w:ascii="Arial" w:hAnsi="Arial" w:cs="Arial"/>
          <w:sz w:val="24"/>
          <w:szCs w:val="24"/>
        </w:rPr>
        <w:t xml:space="preserve"> </w:t>
      </w:r>
      <w:r w:rsidR="008D7773">
        <w:rPr>
          <w:rFonts w:ascii="Arial" w:hAnsi="Arial" w:cs="Arial"/>
          <w:sz w:val="24"/>
          <w:szCs w:val="24"/>
        </w:rPr>
        <w:t>421553,325081</w:t>
      </w:r>
      <w:r w:rsidR="00933626">
        <w:rPr>
          <w:rFonts w:ascii="Arial" w:hAnsi="Arial" w:cs="Arial"/>
          <w:sz w:val="24"/>
          <w:szCs w:val="24"/>
        </w:rPr>
        <w:t xml:space="preserve"> </w:t>
      </w:r>
    </w:p>
    <w:p w14:paraId="11D6108A" w14:textId="15D10B66" w:rsidR="00EB5C1A" w:rsidRDefault="00EB5C1A" w:rsidP="002B5E74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Exhaust stack Grid Reference</w:t>
      </w:r>
      <w:r w:rsidR="002B5E74">
        <w:rPr>
          <w:rFonts w:ascii="Arial" w:hAnsi="Arial" w:cs="Arial"/>
          <w:sz w:val="24"/>
          <w:szCs w:val="24"/>
        </w:rPr>
        <w:tab/>
      </w:r>
    </w:p>
    <w:p w14:paraId="11D6108B" w14:textId="63D823AE" w:rsidR="00EB5C1A" w:rsidRDefault="007056B9" w:rsidP="00BF0C6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421599,</w:t>
      </w:r>
      <w:r w:rsidR="00C824D7">
        <w:rPr>
          <w:rFonts w:ascii="Arial" w:hAnsi="Arial" w:cs="Arial"/>
          <w:sz w:val="24"/>
          <w:szCs w:val="24"/>
        </w:rPr>
        <w:t>325017</w:t>
      </w:r>
    </w:p>
    <w:p w14:paraId="11D6108C" w14:textId="77777777" w:rsidR="002B5E74" w:rsidRPr="002B5E74" w:rsidRDefault="002B5E74" w:rsidP="002B5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Biomass fuel – Approved biomass, </w:t>
      </w:r>
      <w:proofErr w:type="spellStart"/>
      <w:r>
        <w:rPr>
          <w:rFonts w:ascii="Arial" w:hAnsi="Arial" w:cs="Arial"/>
          <w:sz w:val="24"/>
          <w:szCs w:val="24"/>
        </w:rPr>
        <w:t>eg.</w:t>
      </w:r>
      <w:proofErr w:type="spellEnd"/>
      <w:r>
        <w:rPr>
          <w:rFonts w:ascii="Arial" w:hAnsi="Arial" w:cs="Arial"/>
          <w:sz w:val="24"/>
          <w:szCs w:val="24"/>
        </w:rPr>
        <w:t xml:space="preserve"> virgin woodchip</w:t>
      </w:r>
      <w:r w:rsidR="0040318B">
        <w:rPr>
          <w:rFonts w:ascii="Arial" w:hAnsi="Arial" w:cs="Arial"/>
          <w:sz w:val="24"/>
          <w:szCs w:val="24"/>
        </w:rPr>
        <w:t xml:space="preserve">/Miscanthus </w:t>
      </w:r>
    </w:p>
    <w:sectPr w:rsidR="002B5E74" w:rsidRPr="002B5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231A1"/>
    <w:multiLevelType w:val="hybridMultilevel"/>
    <w:tmpl w:val="301AC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3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8C0"/>
    <w:rsid w:val="000C1CF8"/>
    <w:rsid w:val="00202625"/>
    <w:rsid w:val="002538C0"/>
    <w:rsid w:val="002B5E74"/>
    <w:rsid w:val="002C5039"/>
    <w:rsid w:val="0040318B"/>
    <w:rsid w:val="004711B3"/>
    <w:rsid w:val="004B38C7"/>
    <w:rsid w:val="004D23D5"/>
    <w:rsid w:val="004E5B28"/>
    <w:rsid w:val="004F4198"/>
    <w:rsid w:val="0059191B"/>
    <w:rsid w:val="005C35B0"/>
    <w:rsid w:val="007056B9"/>
    <w:rsid w:val="007E16FE"/>
    <w:rsid w:val="00851C1A"/>
    <w:rsid w:val="008D7773"/>
    <w:rsid w:val="00933626"/>
    <w:rsid w:val="00AE7368"/>
    <w:rsid w:val="00BF0C64"/>
    <w:rsid w:val="00C824D7"/>
    <w:rsid w:val="00C83E36"/>
    <w:rsid w:val="00E96E34"/>
    <w:rsid w:val="00EB5C1A"/>
    <w:rsid w:val="00F00203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1083"/>
  <w15:docId w15:val="{DC0BE3BF-FF01-44C8-B2B5-67DE4DE1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4" ma:contentTypeDescription="Create a new document." ma:contentTypeScope="" ma:versionID="4eac5d31691fc48a340eec8b4c1fe3c3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277a7d39f86d4c8e4af715c42cb0e53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6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2024-01-16T00:00:00+00:00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EPR-FP3624SS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EPR/FP3624SS</OtherReference>
    <EventLink xmlns="5ffd8e36-f429-4edc-ab50-c5be84842779" xsi:nil="true"/>
    <Customer_x002f_OperatorName xmlns="eebef177-55b5-4448-a5fb-28ea454417ee">FG Thompstone Partners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2024-01-16T00:00:00+00:00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EPR/FP3624SS</EPRNumber>
    <FacilityAddressPostcode xmlns="eebef177-55b5-4448-a5fb-28ea454417ee">DE13 9QX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556</Value>
      <Value>14</Value>
    </TaxCatchAll>
    <ExternalAuthor xmlns="eebef177-55b5-4448-a5fb-28ea454417ee">Steve Raasch</ExternalAuthor>
    <SiteName xmlns="eebef177-55b5-4448-a5fb-28ea454417ee">Anslow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Anslow Business Park, Anslow, Burton upon Trent, DE13 9QX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 be confirmed</TermName>
          <TermId xmlns="http://schemas.microsoft.com/office/infopath/2007/PartnerControls">848d856d-b418-408d-977a-0b756acaad6b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190E55-289E-458C-B4BC-D5DE1697FECA}"/>
</file>

<file path=customXml/itemProps2.xml><?xml version="1.0" encoding="utf-8"?>
<ds:datastoreItem xmlns:ds="http://schemas.openxmlformats.org/officeDocument/2006/customXml" ds:itemID="{432F37D7-FF71-4A4D-B0CD-346AF87CA923}"/>
</file>

<file path=customXml/itemProps3.xml><?xml version="1.0" encoding="utf-8"?>
<ds:datastoreItem xmlns:ds="http://schemas.openxmlformats.org/officeDocument/2006/customXml" ds:itemID="{63DA2BBE-E5DC-49D0-AC59-D0FB461A3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23</cp:revision>
  <dcterms:created xsi:type="dcterms:W3CDTF">2014-01-26T12:41:00Z</dcterms:created>
  <dcterms:modified xsi:type="dcterms:W3CDTF">2024-01-14T15:32:00Z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556;#To be confirmed|848d856d-b418-408d-977a-0b756acaad6b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