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914CC" w14:textId="63C50D8B" w:rsidR="00EE6E37" w:rsidRDefault="00EE6E37" w:rsidP="00EE6E37">
      <w:pPr>
        <w:pStyle w:val="NoSpacing"/>
      </w:pPr>
      <w:r>
        <w:t>Intended for</w:t>
      </w:r>
    </w:p>
    <w:p w14:paraId="127A9505" w14:textId="75408DDA" w:rsidR="00EE6E37" w:rsidRPr="00EE6E37" w:rsidRDefault="007B7F42" w:rsidP="00EE6E37">
      <w:pPr>
        <w:pStyle w:val="NoSpacing"/>
        <w:rPr>
          <w:b/>
          <w:bCs/>
        </w:rPr>
      </w:pPr>
      <w:r>
        <w:rPr>
          <w:b/>
          <w:bCs/>
        </w:rPr>
        <w:t xml:space="preserve">Able Waste Services Limited </w:t>
      </w:r>
    </w:p>
    <w:p w14:paraId="3AA2F2AF" w14:textId="647674E6" w:rsidR="00EE6E37" w:rsidRDefault="00EE6E37" w:rsidP="00EE6E37">
      <w:pPr>
        <w:pStyle w:val="NoSpacing"/>
      </w:pPr>
      <w:r>
        <w:t>Date</w:t>
      </w:r>
    </w:p>
    <w:p w14:paraId="65169169" w14:textId="79035D5B" w:rsidR="00EE6E37" w:rsidRPr="00EE6E37" w:rsidRDefault="00F15932" w:rsidP="00EE6E37">
      <w:pPr>
        <w:pStyle w:val="NoSpacing"/>
        <w:rPr>
          <w:b/>
          <w:bCs/>
        </w:rPr>
      </w:pPr>
      <w:r>
        <w:rPr>
          <w:b/>
          <w:bCs/>
        </w:rPr>
        <w:t>February</w:t>
      </w:r>
      <w:r w:rsidR="00DE41A2">
        <w:rPr>
          <w:b/>
          <w:bCs/>
        </w:rPr>
        <w:t xml:space="preserve"> 202</w:t>
      </w:r>
      <w:r w:rsidR="00604F56">
        <w:rPr>
          <w:b/>
          <w:bCs/>
        </w:rPr>
        <w:t>6</w:t>
      </w:r>
    </w:p>
    <w:p w14:paraId="0A0B6AE7" w14:textId="50B7CD2B" w:rsidR="00EE6E37" w:rsidRDefault="00EE6E37" w:rsidP="00EE6E37">
      <w:pPr>
        <w:pStyle w:val="NoSpacing"/>
      </w:pPr>
      <w:r>
        <w:t>Project Number</w:t>
      </w:r>
    </w:p>
    <w:p w14:paraId="5475AE55" w14:textId="02D98AA8" w:rsidR="00EE6E37" w:rsidRDefault="00EE6E37" w:rsidP="00EE6E37">
      <w:pPr>
        <w:pStyle w:val="NoSpacing"/>
        <w:rPr>
          <w:b/>
          <w:bCs/>
        </w:rPr>
      </w:pPr>
      <w:r w:rsidRPr="00EE6E37">
        <w:rPr>
          <w:b/>
          <w:bCs/>
        </w:rPr>
        <w:t>(</w:t>
      </w:r>
      <w:r w:rsidR="007B7F42">
        <w:rPr>
          <w:b/>
          <w:bCs/>
        </w:rPr>
        <w:t>Able</w:t>
      </w:r>
      <w:r w:rsidR="00DE41A2">
        <w:rPr>
          <w:b/>
          <w:bCs/>
        </w:rPr>
        <w:t>-2025/001)</w:t>
      </w:r>
    </w:p>
    <w:p w14:paraId="5B094200" w14:textId="77777777" w:rsidR="00EE6E37" w:rsidRDefault="00EE6E37" w:rsidP="00EE6E37">
      <w:pPr>
        <w:spacing w:line="360" w:lineRule="auto"/>
        <w:rPr>
          <w:b/>
          <w:bCs/>
        </w:rPr>
      </w:pPr>
    </w:p>
    <w:p w14:paraId="663A8332" w14:textId="77777777" w:rsidR="00EE6E37" w:rsidRDefault="00EE6E37" w:rsidP="00EE6E37">
      <w:pPr>
        <w:spacing w:line="360" w:lineRule="auto"/>
        <w:rPr>
          <w:b/>
          <w:bCs/>
        </w:rPr>
      </w:pPr>
    </w:p>
    <w:p w14:paraId="3947B593" w14:textId="77777777" w:rsidR="00EE6E37" w:rsidRDefault="00EE6E37" w:rsidP="00EE6E37">
      <w:pPr>
        <w:pStyle w:val="Title"/>
        <w:rPr>
          <w:sz w:val="96"/>
          <w:szCs w:val="96"/>
        </w:rPr>
      </w:pPr>
    </w:p>
    <w:p w14:paraId="1C1ACE10" w14:textId="77777777" w:rsidR="007B7F42" w:rsidRPr="00A951BF" w:rsidRDefault="007B7F42" w:rsidP="007B7F42">
      <w:pPr>
        <w:pStyle w:val="Title"/>
        <w:rPr>
          <w:b/>
          <w:bCs/>
          <w:color w:val="008080"/>
          <w:sz w:val="72"/>
          <w:szCs w:val="72"/>
        </w:rPr>
      </w:pPr>
      <w:r w:rsidRPr="00A951BF">
        <w:rPr>
          <w:b/>
          <w:bCs/>
          <w:color w:val="008080"/>
          <w:sz w:val="72"/>
          <w:szCs w:val="72"/>
        </w:rPr>
        <w:t xml:space="preserve">Able Waste Services Ltd </w:t>
      </w:r>
    </w:p>
    <w:p w14:paraId="4B5FEF4A" w14:textId="77777777" w:rsidR="007B7F42" w:rsidRPr="00A951BF" w:rsidRDefault="007B7F42" w:rsidP="007B7F42">
      <w:pPr>
        <w:pStyle w:val="Title"/>
        <w:rPr>
          <w:b/>
          <w:bCs/>
          <w:color w:val="008080"/>
          <w:sz w:val="72"/>
          <w:szCs w:val="72"/>
        </w:rPr>
      </w:pPr>
      <w:r>
        <w:rPr>
          <w:b/>
          <w:bCs/>
          <w:color w:val="008080"/>
          <w:sz w:val="72"/>
          <w:szCs w:val="72"/>
        </w:rPr>
        <w:t>43 Imperial Way, Croydon</w:t>
      </w:r>
    </w:p>
    <w:p w14:paraId="291B7E1E" w14:textId="4054FB81" w:rsidR="00EE6E37" w:rsidRPr="00EE6E37" w:rsidRDefault="003A6A9E" w:rsidP="00EE6E37">
      <w:pPr>
        <w:pStyle w:val="Title"/>
        <w:rPr>
          <w:color w:val="E97132" w:themeColor="accent2"/>
          <w:sz w:val="96"/>
          <w:szCs w:val="96"/>
        </w:rPr>
      </w:pPr>
      <w:r>
        <w:rPr>
          <w:color w:val="E97132" w:themeColor="accent2"/>
          <w:sz w:val="96"/>
          <w:szCs w:val="96"/>
        </w:rPr>
        <w:t>Non-technical Summary</w:t>
      </w:r>
    </w:p>
    <w:p w14:paraId="59C264A8" w14:textId="77777777" w:rsidR="00EE6E37" w:rsidRDefault="00EE6E37" w:rsidP="00EE6E37">
      <w:pPr>
        <w:rPr>
          <w:b/>
          <w:bCs/>
          <w:color w:val="E97132" w:themeColor="accent2"/>
          <w:sz w:val="72"/>
          <w:szCs w:val="72"/>
        </w:rPr>
      </w:pPr>
    </w:p>
    <w:p w14:paraId="0E5D2C17" w14:textId="77777777" w:rsidR="00EE6E37" w:rsidRDefault="00EE6E37" w:rsidP="00EE6E37">
      <w:pPr>
        <w:rPr>
          <w:b/>
          <w:bCs/>
          <w:color w:val="E97132" w:themeColor="accent2"/>
          <w:sz w:val="72"/>
          <w:szCs w:val="72"/>
        </w:rPr>
      </w:pPr>
    </w:p>
    <w:p w14:paraId="10FA1758" w14:textId="77777777" w:rsidR="00EE6E37" w:rsidRDefault="00EE6E37" w:rsidP="00EE6E37">
      <w:pPr>
        <w:rPr>
          <w:b/>
          <w:bCs/>
          <w:color w:val="E97132" w:themeColor="accent2"/>
          <w:sz w:val="72"/>
          <w:szCs w:val="72"/>
        </w:rPr>
      </w:pPr>
    </w:p>
    <w:p w14:paraId="6D99958C" w14:textId="77777777" w:rsidR="00EE6E37" w:rsidRDefault="00EE6E37" w:rsidP="00EE6E37">
      <w:pPr>
        <w:rPr>
          <w:b/>
          <w:bCs/>
          <w:color w:val="E97132" w:themeColor="accent2"/>
          <w:sz w:val="72"/>
          <w:szCs w:val="72"/>
        </w:rPr>
      </w:pPr>
    </w:p>
    <w:p w14:paraId="1A0488CF" w14:textId="280347DE" w:rsidR="00EE6E37" w:rsidRDefault="002A4D42" w:rsidP="00EE6E37">
      <w:r w:rsidRPr="00FF4A05">
        <w:rPr>
          <w:b/>
          <w:bCs/>
          <w:noProof/>
          <w:color w:val="E97132" w:themeColor="accent2"/>
          <w:sz w:val="72"/>
          <w:szCs w:val="72"/>
        </w:rPr>
        <w:drawing>
          <wp:anchor distT="0" distB="0" distL="114300" distR="114300" simplePos="0" relativeHeight="251659264" behindDoc="0" locked="0" layoutInCell="1" allowOverlap="1" wp14:anchorId="20E8E226" wp14:editId="11053DB0">
            <wp:simplePos x="0" y="0"/>
            <wp:positionH relativeFrom="margin">
              <wp:align>center</wp:align>
            </wp:positionH>
            <wp:positionV relativeFrom="margin">
              <wp:align>bottom</wp:align>
            </wp:positionV>
            <wp:extent cx="3625795" cy="996632"/>
            <wp:effectExtent l="0" t="0" r="0" b="0"/>
            <wp:wrapSquare wrapText="bothSides"/>
            <wp:docPr id="511559543" name="Picture 2" descr="A close-up of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59543" name="Picture 2" descr="A close-up of a black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5795" cy="996632"/>
                    </a:xfrm>
                    <a:prstGeom prst="rect">
                      <a:avLst/>
                    </a:prstGeom>
                    <a:noFill/>
                    <a:ln>
                      <a:noFill/>
                    </a:ln>
                  </pic:spPr>
                </pic:pic>
              </a:graphicData>
            </a:graphic>
          </wp:anchor>
        </w:drawing>
      </w:r>
    </w:p>
    <w:p w14:paraId="1752AA81" w14:textId="77777777" w:rsidR="00EE6E37" w:rsidRDefault="00EE6E37" w:rsidP="00EE6E37"/>
    <w:p w14:paraId="37865995" w14:textId="77777777" w:rsidR="007B7F42" w:rsidRDefault="007B7F42" w:rsidP="00EE6E37">
      <w:pPr>
        <w:pStyle w:val="NoSpacing"/>
        <w:rPr>
          <w:b/>
          <w:bCs/>
          <w:color w:val="008080"/>
          <w:sz w:val="40"/>
          <w:szCs w:val="40"/>
        </w:rPr>
      </w:pPr>
    </w:p>
    <w:p w14:paraId="637EA6FA" w14:textId="691D29E6" w:rsidR="00EE6E37" w:rsidRPr="002A4D42" w:rsidRDefault="00F31908" w:rsidP="00EE6E37">
      <w:pPr>
        <w:pStyle w:val="NoSpacing"/>
        <w:rPr>
          <w:b/>
          <w:bCs/>
          <w:color w:val="008080"/>
          <w:sz w:val="40"/>
          <w:szCs w:val="40"/>
        </w:rPr>
      </w:pPr>
      <w:r>
        <w:rPr>
          <w:b/>
          <w:bCs/>
          <w:color w:val="008080"/>
          <w:sz w:val="40"/>
          <w:szCs w:val="40"/>
        </w:rPr>
        <w:lastRenderedPageBreak/>
        <w:t xml:space="preserve">Able Waste Services Ltd </w:t>
      </w:r>
    </w:p>
    <w:p w14:paraId="6731AE4B" w14:textId="0C3C2E2E" w:rsidR="00EE6E37" w:rsidRPr="00EE6E37" w:rsidRDefault="003A6A9E" w:rsidP="00EE6E37">
      <w:pPr>
        <w:pStyle w:val="NoSpacing"/>
        <w:rPr>
          <w:b/>
          <w:bCs/>
          <w:color w:val="E97132" w:themeColor="accent2"/>
          <w:sz w:val="40"/>
          <w:szCs w:val="40"/>
        </w:rPr>
      </w:pPr>
      <w:r>
        <w:rPr>
          <w:b/>
          <w:bCs/>
          <w:color w:val="E97132" w:themeColor="accent2"/>
          <w:sz w:val="40"/>
          <w:szCs w:val="40"/>
        </w:rPr>
        <w:t>Non-technical Summary</w:t>
      </w:r>
    </w:p>
    <w:p w14:paraId="50D2A52D" w14:textId="77777777" w:rsidR="00EE6E37" w:rsidRDefault="00EE6E37" w:rsidP="00EE6E37">
      <w:pPr>
        <w:pStyle w:val="NoSpacing"/>
        <w:rPr>
          <w:b/>
          <w:bCs/>
          <w:color w:val="E97132" w:themeColor="accent2"/>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4"/>
        <w:gridCol w:w="2284"/>
      </w:tblGrid>
      <w:tr w:rsidR="00EE6E37" w:rsidRPr="005D70CB" w14:paraId="45214C62" w14:textId="77777777" w:rsidTr="002A748A">
        <w:trPr>
          <w:trHeight w:val="394"/>
        </w:trPr>
        <w:tc>
          <w:tcPr>
            <w:tcW w:w="2284" w:type="dxa"/>
          </w:tcPr>
          <w:p w14:paraId="3BAFD0E2" w14:textId="3E5F1C76" w:rsidR="00EE6E37" w:rsidRPr="005D70CB" w:rsidRDefault="00EE6E37" w:rsidP="00EE6E37">
            <w:pPr>
              <w:pStyle w:val="NoSpacing"/>
            </w:pPr>
            <w:r w:rsidRPr="005D70CB">
              <w:t>Project No.</w:t>
            </w:r>
          </w:p>
        </w:tc>
        <w:tc>
          <w:tcPr>
            <w:tcW w:w="2284" w:type="dxa"/>
          </w:tcPr>
          <w:p w14:paraId="62ED4FF5" w14:textId="39E7A38E" w:rsidR="00EE6E37" w:rsidRPr="005D70CB" w:rsidRDefault="007B7F42" w:rsidP="00EE6E37">
            <w:pPr>
              <w:pStyle w:val="NoSpacing"/>
            </w:pPr>
            <w:r>
              <w:t>Able</w:t>
            </w:r>
            <w:r w:rsidR="00DE41A2" w:rsidRPr="005D70CB">
              <w:t>-2025/001</w:t>
            </w:r>
          </w:p>
        </w:tc>
      </w:tr>
      <w:tr w:rsidR="00EE6E37" w:rsidRPr="005D70CB" w14:paraId="2FD805F0" w14:textId="77777777" w:rsidTr="002A748A">
        <w:trPr>
          <w:trHeight w:val="394"/>
        </w:trPr>
        <w:tc>
          <w:tcPr>
            <w:tcW w:w="2284" w:type="dxa"/>
          </w:tcPr>
          <w:p w14:paraId="297C3866" w14:textId="2024C9D1" w:rsidR="00EE6E37" w:rsidRPr="005D70CB" w:rsidRDefault="00EE6E37" w:rsidP="00EE6E37">
            <w:pPr>
              <w:pStyle w:val="NoSpacing"/>
            </w:pPr>
            <w:r w:rsidRPr="005D70CB">
              <w:t>Issue No.</w:t>
            </w:r>
          </w:p>
        </w:tc>
        <w:tc>
          <w:tcPr>
            <w:tcW w:w="2284" w:type="dxa"/>
          </w:tcPr>
          <w:p w14:paraId="1D8C7101" w14:textId="53B4995E" w:rsidR="00EE6E37" w:rsidRPr="005D70CB" w:rsidRDefault="00604F56" w:rsidP="00EE6E37">
            <w:pPr>
              <w:pStyle w:val="NoSpacing"/>
            </w:pPr>
            <w:r>
              <w:t>2</w:t>
            </w:r>
          </w:p>
        </w:tc>
      </w:tr>
      <w:tr w:rsidR="00EE6E37" w:rsidRPr="005D70CB" w14:paraId="21A7B9F3" w14:textId="77777777" w:rsidTr="002A748A">
        <w:trPr>
          <w:trHeight w:val="394"/>
        </w:trPr>
        <w:tc>
          <w:tcPr>
            <w:tcW w:w="2284" w:type="dxa"/>
          </w:tcPr>
          <w:p w14:paraId="0D68821C" w14:textId="0CFC4888" w:rsidR="00EE6E37" w:rsidRPr="005D70CB" w:rsidRDefault="00EE6E37" w:rsidP="00EE6E37">
            <w:pPr>
              <w:pStyle w:val="NoSpacing"/>
            </w:pPr>
            <w:r w:rsidRPr="005D70CB">
              <w:t>Date</w:t>
            </w:r>
          </w:p>
        </w:tc>
        <w:tc>
          <w:tcPr>
            <w:tcW w:w="2284" w:type="dxa"/>
          </w:tcPr>
          <w:p w14:paraId="7D542F4E" w14:textId="5914160C" w:rsidR="00EE6E37" w:rsidRPr="005D70CB" w:rsidRDefault="00900783" w:rsidP="00EE6E37">
            <w:pPr>
              <w:pStyle w:val="NoSpacing"/>
            </w:pPr>
            <w:r>
              <w:t>February</w:t>
            </w:r>
            <w:r w:rsidR="00DE41A2" w:rsidRPr="005D70CB">
              <w:t xml:space="preserve"> 202</w:t>
            </w:r>
            <w:r w:rsidR="00604F56">
              <w:t>6</w:t>
            </w:r>
          </w:p>
        </w:tc>
      </w:tr>
      <w:tr w:rsidR="00EE6E37" w:rsidRPr="005D70CB" w14:paraId="7A142D3B" w14:textId="77777777" w:rsidTr="002A748A">
        <w:trPr>
          <w:trHeight w:val="394"/>
        </w:trPr>
        <w:tc>
          <w:tcPr>
            <w:tcW w:w="2284" w:type="dxa"/>
          </w:tcPr>
          <w:p w14:paraId="3A95676F" w14:textId="61A98A75" w:rsidR="00EE6E37" w:rsidRPr="005D70CB" w:rsidRDefault="00EE6E37" w:rsidP="00EE6E37">
            <w:pPr>
              <w:pStyle w:val="NoSpacing"/>
            </w:pPr>
            <w:r w:rsidRPr="005D70CB">
              <w:t>Author</w:t>
            </w:r>
          </w:p>
        </w:tc>
        <w:tc>
          <w:tcPr>
            <w:tcW w:w="2284" w:type="dxa"/>
          </w:tcPr>
          <w:p w14:paraId="10ADE418" w14:textId="5CF7A55C" w:rsidR="00EE6E37" w:rsidRPr="005D70CB" w:rsidRDefault="00DE41A2" w:rsidP="00EE6E37">
            <w:pPr>
              <w:pStyle w:val="NoSpacing"/>
            </w:pPr>
            <w:r w:rsidRPr="005D70CB">
              <w:t>Kieran Ball</w:t>
            </w:r>
          </w:p>
        </w:tc>
      </w:tr>
      <w:tr w:rsidR="00EE6E37" w:rsidRPr="005D70CB" w14:paraId="10CD6FF0" w14:textId="77777777" w:rsidTr="002A748A">
        <w:trPr>
          <w:trHeight w:val="394"/>
        </w:trPr>
        <w:tc>
          <w:tcPr>
            <w:tcW w:w="2284" w:type="dxa"/>
          </w:tcPr>
          <w:p w14:paraId="73181955" w14:textId="200EDBCE" w:rsidR="00EE6E37" w:rsidRPr="005D70CB" w:rsidRDefault="002A748A" w:rsidP="00EE6E37">
            <w:pPr>
              <w:pStyle w:val="NoSpacing"/>
            </w:pPr>
            <w:r w:rsidRPr="005D70CB">
              <w:t>Checked</w:t>
            </w:r>
          </w:p>
        </w:tc>
        <w:tc>
          <w:tcPr>
            <w:tcW w:w="2284" w:type="dxa"/>
          </w:tcPr>
          <w:p w14:paraId="7E90B71B" w14:textId="72079840" w:rsidR="00EE6E37" w:rsidRPr="009E6C38" w:rsidRDefault="00DE41A2" w:rsidP="00EE6E37">
            <w:pPr>
              <w:pStyle w:val="NoSpacing"/>
              <w:rPr>
                <w:highlight w:val="yellow"/>
              </w:rPr>
            </w:pPr>
            <w:r w:rsidRPr="002A4D42">
              <w:t xml:space="preserve">Stephen Griffiths </w:t>
            </w:r>
          </w:p>
        </w:tc>
      </w:tr>
    </w:tbl>
    <w:p w14:paraId="12C7E6FA" w14:textId="3AF25566" w:rsidR="00EE6E37" w:rsidRDefault="00EE6E37" w:rsidP="00EE6E37">
      <w:pPr>
        <w:pStyle w:val="NoSpacing"/>
        <w:rPr>
          <w:sz w:val="28"/>
          <w:szCs w:val="28"/>
        </w:rPr>
      </w:pPr>
    </w:p>
    <w:p w14:paraId="3AC758E7" w14:textId="77777777" w:rsidR="002A748A" w:rsidRDefault="002A748A" w:rsidP="00EE6E37">
      <w:pPr>
        <w:pStyle w:val="NoSpacing"/>
        <w:rPr>
          <w:sz w:val="28"/>
          <w:szCs w:val="28"/>
        </w:rPr>
      </w:pPr>
    </w:p>
    <w:p w14:paraId="0040C628" w14:textId="77777777" w:rsidR="002A748A" w:rsidRDefault="002A748A" w:rsidP="00EE6E37">
      <w:pPr>
        <w:pStyle w:val="NoSpacing"/>
        <w:rPr>
          <w:sz w:val="28"/>
          <w:szCs w:val="28"/>
        </w:rPr>
      </w:pPr>
    </w:p>
    <w:p w14:paraId="7322A2DE" w14:textId="7DA10F99" w:rsidR="002A748A" w:rsidRPr="007B7F42" w:rsidRDefault="002A748A" w:rsidP="002A748A">
      <w:pPr>
        <w:jc w:val="both"/>
        <w:rPr>
          <w:rStyle w:val="SubtleEmphasis"/>
          <w:rFonts w:asciiTheme="minorHAnsi" w:hAnsiTheme="minorHAnsi"/>
        </w:rPr>
      </w:pPr>
      <w:r w:rsidRPr="007B7F42">
        <w:rPr>
          <w:rStyle w:val="SubtleEmphasis"/>
          <w:rFonts w:asciiTheme="minorHAnsi" w:hAnsiTheme="minorHAnsi"/>
        </w:rPr>
        <w:t xml:space="preserve">This report has been prepared by The Permitting Company Limited with all reasonable skill, care and diligence, and taking account of the Services and Terms agreed between The Permitting Company Limited and the Client. This report is confidential to the Client, and the Permitting Company Limited accepts no responsibility whatsoever to third parties to whom this report, or any part thereof, is made known, unless formally agreed by The Permitting Company Limited beforehand. Any such party relies upon the report at their own risk. The Permitting Company Limited disclaims any responsibility to the Client and others in respect of any matters outside the agreed scope of Services. </w:t>
      </w:r>
    </w:p>
    <w:p w14:paraId="578B3770" w14:textId="77777777" w:rsidR="002A748A" w:rsidRDefault="002A748A" w:rsidP="002A748A">
      <w:pPr>
        <w:jc w:val="both"/>
        <w:rPr>
          <w:rStyle w:val="SubtleEmphasis"/>
        </w:rPr>
      </w:pPr>
    </w:p>
    <w:p w14:paraId="55A3E111" w14:textId="2E8D607E" w:rsidR="00DE41A2" w:rsidRPr="007B7F42" w:rsidRDefault="00DE41A2" w:rsidP="002A748A">
      <w:pPr>
        <w:jc w:val="both"/>
        <w:rPr>
          <w:rStyle w:val="SubtleEmphasis"/>
          <w:rFonts w:asciiTheme="minorHAnsi" w:hAnsiTheme="minorHAnsi"/>
        </w:rPr>
      </w:pPr>
      <w:r w:rsidRPr="007B7F42">
        <w:rPr>
          <w:rStyle w:val="SubtleEmphasis"/>
          <w:rFonts w:asciiTheme="minorHAnsi" w:hAnsiTheme="minorHAnsi"/>
        </w:rPr>
        <w:t>Version Control Log</w:t>
      </w:r>
    </w:p>
    <w:tbl>
      <w:tblPr>
        <w:tblStyle w:val="PlainTable1"/>
        <w:tblW w:w="0" w:type="auto"/>
        <w:tblLook w:val="04A0" w:firstRow="1" w:lastRow="0" w:firstColumn="1" w:lastColumn="0" w:noHBand="0" w:noVBand="1"/>
      </w:tblPr>
      <w:tblGrid>
        <w:gridCol w:w="1792"/>
        <w:gridCol w:w="1792"/>
        <w:gridCol w:w="1793"/>
        <w:gridCol w:w="1793"/>
        <w:gridCol w:w="1793"/>
      </w:tblGrid>
      <w:tr w:rsidR="005C2827" w:rsidRPr="007B7F42" w14:paraId="70F9D5A3" w14:textId="77777777" w:rsidTr="005C2827">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92" w:type="dxa"/>
          </w:tcPr>
          <w:p w14:paraId="5384C0A6" w14:textId="5AC1E824" w:rsidR="005C2827" w:rsidRPr="007B7F42" w:rsidRDefault="005C2827" w:rsidP="002A748A">
            <w:pPr>
              <w:jc w:val="both"/>
              <w:rPr>
                <w:rStyle w:val="SubtleEmphasis"/>
                <w:rFonts w:asciiTheme="minorHAnsi" w:hAnsiTheme="minorHAnsi"/>
                <w:i w:val="0"/>
                <w:iCs w:val="0"/>
                <w:color w:val="auto"/>
              </w:rPr>
            </w:pPr>
            <w:r w:rsidRPr="007B7F42">
              <w:rPr>
                <w:rStyle w:val="SubtleEmphasis"/>
                <w:rFonts w:asciiTheme="minorHAnsi" w:hAnsiTheme="minorHAnsi"/>
                <w:i w:val="0"/>
                <w:iCs w:val="0"/>
                <w:color w:val="auto"/>
              </w:rPr>
              <w:t>Revision</w:t>
            </w:r>
          </w:p>
        </w:tc>
        <w:tc>
          <w:tcPr>
            <w:tcW w:w="1792" w:type="dxa"/>
          </w:tcPr>
          <w:p w14:paraId="26DF6F6E" w14:textId="4D956062" w:rsidR="005C2827" w:rsidRPr="007B7F42" w:rsidRDefault="005C2827" w:rsidP="002A748A">
            <w:pPr>
              <w:jc w:val="both"/>
              <w:cnfStyle w:val="100000000000" w:firstRow="1" w:lastRow="0" w:firstColumn="0" w:lastColumn="0" w:oddVBand="0" w:evenVBand="0" w:oddHBand="0" w:evenHBand="0" w:firstRowFirstColumn="0" w:firstRowLastColumn="0" w:lastRowFirstColumn="0" w:lastRowLastColumn="0"/>
              <w:rPr>
                <w:rStyle w:val="SubtleEmphasis"/>
                <w:rFonts w:asciiTheme="minorHAnsi" w:hAnsiTheme="minorHAnsi"/>
                <w:i w:val="0"/>
                <w:iCs w:val="0"/>
                <w:color w:val="auto"/>
              </w:rPr>
            </w:pPr>
            <w:r w:rsidRPr="007B7F42">
              <w:rPr>
                <w:rStyle w:val="SubtleEmphasis"/>
                <w:rFonts w:asciiTheme="minorHAnsi" w:hAnsiTheme="minorHAnsi"/>
                <w:i w:val="0"/>
                <w:iCs w:val="0"/>
                <w:color w:val="auto"/>
              </w:rPr>
              <w:t>Date</w:t>
            </w:r>
          </w:p>
        </w:tc>
        <w:tc>
          <w:tcPr>
            <w:tcW w:w="1793" w:type="dxa"/>
          </w:tcPr>
          <w:p w14:paraId="64C2A19B" w14:textId="4E50525B" w:rsidR="005C2827" w:rsidRPr="007B7F42" w:rsidRDefault="005C2827" w:rsidP="002A748A">
            <w:pPr>
              <w:jc w:val="both"/>
              <w:cnfStyle w:val="100000000000" w:firstRow="1" w:lastRow="0" w:firstColumn="0" w:lastColumn="0" w:oddVBand="0" w:evenVBand="0" w:oddHBand="0" w:evenHBand="0" w:firstRowFirstColumn="0" w:firstRowLastColumn="0" w:lastRowFirstColumn="0" w:lastRowLastColumn="0"/>
              <w:rPr>
                <w:rStyle w:val="SubtleEmphasis"/>
                <w:rFonts w:asciiTheme="minorHAnsi" w:hAnsiTheme="minorHAnsi"/>
                <w:i w:val="0"/>
                <w:iCs w:val="0"/>
                <w:color w:val="auto"/>
              </w:rPr>
            </w:pPr>
            <w:r w:rsidRPr="007B7F42">
              <w:rPr>
                <w:rStyle w:val="SubtleEmphasis"/>
                <w:rFonts w:asciiTheme="minorHAnsi" w:hAnsiTheme="minorHAnsi"/>
                <w:i w:val="0"/>
                <w:iCs w:val="0"/>
                <w:color w:val="auto"/>
              </w:rPr>
              <w:t>Made by</w:t>
            </w:r>
          </w:p>
        </w:tc>
        <w:tc>
          <w:tcPr>
            <w:tcW w:w="1793" w:type="dxa"/>
          </w:tcPr>
          <w:p w14:paraId="19BE9E90" w14:textId="52F37FF1" w:rsidR="005C2827" w:rsidRPr="007B7F42" w:rsidRDefault="005C2827" w:rsidP="002A748A">
            <w:pPr>
              <w:jc w:val="both"/>
              <w:cnfStyle w:val="100000000000" w:firstRow="1" w:lastRow="0" w:firstColumn="0" w:lastColumn="0" w:oddVBand="0" w:evenVBand="0" w:oddHBand="0" w:evenHBand="0" w:firstRowFirstColumn="0" w:firstRowLastColumn="0" w:lastRowFirstColumn="0" w:lastRowLastColumn="0"/>
              <w:rPr>
                <w:rStyle w:val="SubtleEmphasis"/>
                <w:rFonts w:asciiTheme="minorHAnsi" w:hAnsiTheme="minorHAnsi"/>
                <w:i w:val="0"/>
                <w:iCs w:val="0"/>
                <w:color w:val="auto"/>
              </w:rPr>
            </w:pPr>
            <w:r w:rsidRPr="007B7F42">
              <w:rPr>
                <w:rStyle w:val="SubtleEmphasis"/>
                <w:rFonts w:asciiTheme="minorHAnsi" w:hAnsiTheme="minorHAnsi"/>
                <w:i w:val="0"/>
                <w:iCs w:val="0"/>
                <w:color w:val="auto"/>
              </w:rPr>
              <w:t xml:space="preserve">Checked by </w:t>
            </w:r>
          </w:p>
        </w:tc>
        <w:tc>
          <w:tcPr>
            <w:tcW w:w="1793" w:type="dxa"/>
          </w:tcPr>
          <w:p w14:paraId="62339C23" w14:textId="3E8AE067" w:rsidR="005C2827" w:rsidRPr="007B7F42" w:rsidRDefault="005C2827" w:rsidP="002A748A">
            <w:pPr>
              <w:jc w:val="both"/>
              <w:cnfStyle w:val="100000000000" w:firstRow="1" w:lastRow="0" w:firstColumn="0" w:lastColumn="0" w:oddVBand="0" w:evenVBand="0" w:oddHBand="0" w:evenHBand="0" w:firstRowFirstColumn="0" w:firstRowLastColumn="0" w:lastRowFirstColumn="0" w:lastRowLastColumn="0"/>
              <w:rPr>
                <w:rStyle w:val="SubtleEmphasis"/>
                <w:rFonts w:asciiTheme="minorHAnsi" w:hAnsiTheme="minorHAnsi"/>
                <w:i w:val="0"/>
                <w:iCs w:val="0"/>
                <w:color w:val="auto"/>
              </w:rPr>
            </w:pPr>
            <w:r w:rsidRPr="007B7F42">
              <w:rPr>
                <w:rStyle w:val="SubtleEmphasis"/>
                <w:rFonts w:asciiTheme="minorHAnsi" w:hAnsiTheme="minorHAnsi"/>
                <w:i w:val="0"/>
                <w:iCs w:val="0"/>
                <w:color w:val="auto"/>
              </w:rPr>
              <w:t xml:space="preserve">Description </w:t>
            </w:r>
          </w:p>
        </w:tc>
      </w:tr>
      <w:tr w:rsidR="005C2827" w:rsidRPr="007B7F42" w14:paraId="21D7A756" w14:textId="77777777" w:rsidTr="005C2827">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92" w:type="dxa"/>
          </w:tcPr>
          <w:p w14:paraId="3B85AFC6" w14:textId="3E17DA50" w:rsidR="005C2827" w:rsidRPr="007B7F42" w:rsidRDefault="005D70CB" w:rsidP="002A748A">
            <w:pPr>
              <w:jc w:val="both"/>
              <w:rPr>
                <w:rStyle w:val="SubtleEmphasis"/>
                <w:rFonts w:asciiTheme="minorHAnsi" w:hAnsiTheme="minorHAnsi"/>
                <w:b w:val="0"/>
                <w:bCs w:val="0"/>
                <w:i w:val="0"/>
                <w:iCs w:val="0"/>
              </w:rPr>
            </w:pPr>
            <w:r w:rsidRPr="007B7F42">
              <w:rPr>
                <w:rStyle w:val="SubtleEmphasis"/>
                <w:rFonts w:asciiTheme="minorHAnsi" w:hAnsiTheme="minorHAnsi"/>
                <w:b w:val="0"/>
                <w:bCs w:val="0"/>
                <w:i w:val="0"/>
                <w:iCs w:val="0"/>
              </w:rPr>
              <w:t>01</w:t>
            </w:r>
          </w:p>
        </w:tc>
        <w:tc>
          <w:tcPr>
            <w:tcW w:w="1792" w:type="dxa"/>
          </w:tcPr>
          <w:p w14:paraId="12B50597" w14:textId="7262811D" w:rsidR="005C2827" w:rsidRPr="007B7F42" w:rsidRDefault="007B7F42" w:rsidP="002A748A">
            <w:pPr>
              <w:jc w:val="both"/>
              <w:cnfStyle w:val="000000100000" w:firstRow="0" w:lastRow="0" w:firstColumn="0" w:lastColumn="0" w:oddVBand="0" w:evenVBand="0" w:oddHBand="1" w:evenHBand="0" w:firstRowFirstColumn="0" w:firstRowLastColumn="0" w:lastRowFirstColumn="0" w:lastRowLastColumn="0"/>
              <w:rPr>
                <w:rStyle w:val="SubtleEmphasis"/>
                <w:rFonts w:asciiTheme="minorHAnsi" w:hAnsiTheme="minorHAnsi"/>
                <w:i w:val="0"/>
                <w:iCs w:val="0"/>
              </w:rPr>
            </w:pPr>
            <w:r w:rsidRPr="007B7F42">
              <w:rPr>
                <w:rStyle w:val="SubtleEmphasis"/>
                <w:rFonts w:asciiTheme="minorHAnsi" w:hAnsiTheme="minorHAnsi"/>
                <w:i w:val="0"/>
                <w:iCs w:val="0"/>
              </w:rPr>
              <w:t>07</w:t>
            </w:r>
            <w:r w:rsidR="005D70CB" w:rsidRPr="007B7F42">
              <w:rPr>
                <w:rStyle w:val="SubtleEmphasis"/>
                <w:rFonts w:asciiTheme="minorHAnsi" w:hAnsiTheme="minorHAnsi"/>
                <w:i w:val="0"/>
                <w:iCs w:val="0"/>
              </w:rPr>
              <w:t>/</w:t>
            </w:r>
            <w:r w:rsidR="009E45C4" w:rsidRPr="007B7F42">
              <w:rPr>
                <w:rStyle w:val="SubtleEmphasis"/>
                <w:rFonts w:asciiTheme="minorHAnsi" w:hAnsiTheme="minorHAnsi"/>
                <w:i w:val="0"/>
                <w:iCs w:val="0"/>
              </w:rPr>
              <w:t>1</w:t>
            </w:r>
            <w:r w:rsidRPr="007B7F42">
              <w:rPr>
                <w:rStyle w:val="SubtleEmphasis"/>
                <w:rFonts w:asciiTheme="minorHAnsi" w:hAnsiTheme="minorHAnsi"/>
                <w:i w:val="0"/>
                <w:iCs w:val="0"/>
              </w:rPr>
              <w:t>1</w:t>
            </w:r>
            <w:r w:rsidR="005D70CB" w:rsidRPr="007B7F42">
              <w:rPr>
                <w:rStyle w:val="SubtleEmphasis"/>
                <w:rFonts w:asciiTheme="minorHAnsi" w:hAnsiTheme="minorHAnsi"/>
                <w:i w:val="0"/>
                <w:iCs w:val="0"/>
              </w:rPr>
              <w:t>/25</w:t>
            </w:r>
          </w:p>
        </w:tc>
        <w:tc>
          <w:tcPr>
            <w:tcW w:w="1793" w:type="dxa"/>
          </w:tcPr>
          <w:p w14:paraId="45A43058" w14:textId="4DB97B46" w:rsidR="005C2827" w:rsidRPr="007B7F42" w:rsidRDefault="005D70CB" w:rsidP="002A748A">
            <w:pPr>
              <w:jc w:val="both"/>
              <w:cnfStyle w:val="000000100000" w:firstRow="0" w:lastRow="0" w:firstColumn="0" w:lastColumn="0" w:oddVBand="0" w:evenVBand="0" w:oddHBand="1" w:evenHBand="0" w:firstRowFirstColumn="0" w:firstRowLastColumn="0" w:lastRowFirstColumn="0" w:lastRowLastColumn="0"/>
              <w:rPr>
                <w:rStyle w:val="SubtleEmphasis"/>
                <w:rFonts w:asciiTheme="minorHAnsi" w:hAnsiTheme="minorHAnsi"/>
                <w:i w:val="0"/>
                <w:iCs w:val="0"/>
              </w:rPr>
            </w:pPr>
            <w:r w:rsidRPr="007B7F42">
              <w:rPr>
                <w:rStyle w:val="SubtleEmphasis"/>
                <w:rFonts w:asciiTheme="minorHAnsi" w:hAnsiTheme="minorHAnsi"/>
                <w:i w:val="0"/>
                <w:iCs w:val="0"/>
              </w:rPr>
              <w:t>KB</w:t>
            </w:r>
          </w:p>
        </w:tc>
        <w:tc>
          <w:tcPr>
            <w:tcW w:w="1793" w:type="dxa"/>
          </w:tcPr>
          <w:p w14:paraId="46DF8C8A" w14:textId="277039C5" w:rsidR="005C2827" w:rsidRPr="007B7F42" w:rsidRDefault="005D70CB" w:rsidP="002A748A">
            <w:pPr>
              <w:jc w:val="both"/>
              <w:cnfStyle w:val="000000100000" w:firstRow="0" w:lastRow="0" w:firstColumn="0" w:lastColumn="0" w:oddVBand="0" w:evenVBand="0" w:oddHBand="1" w:evenHBand="0" w:firstRowFirstColumn="0" w:firstRowLastColumn="0" w:lastRowFirstColumn="0" w:lastRowLastColumn="0"/>
              <w:rPr>
                <w:rStyle w:val="SubtleEmphasis"/>
                <w:rFonts w:asciiTheme="minorHAnsi" w:hAnsiTheme="minorHAnsi"/>
                <w:i w:val="0"/>
                <w:iCs w:val="0"/>
              </w:rPr>
            </w:pPr>
            <w:r w:rsidRPr="007B7F42">
              <w:rPr>
                <w:rStyle w:val="SubtleEmphasis"/>
                <w:rFonts w:asciiTheme="minorHAnsi" w:hAnsiTheme="minorHAnsi"/>
                <w:i w:val="0"/>
                <w:iCs w:val="0"/>
              </w:rPr>
              <w:t>SG</w:t>
            </w:r>
          </w:p>
        </w:tc>
        <w:tc>
          <w:tcPr>
            <w:tcW w:w="1793" w:type="dxa"/>
          </w:tcPr>
          <w:p w14:paraId="156D6C12" w14:textId="03722186" w:rsidR="005C2827" w:rsidRPr="007B7F42" w:rsidRDefault="005D70CB" w:rsidP="002A748A">
            <w:pPr>
              <w:jc w:val="both"/>
              <w:cnfStyle w:val="000000100000" w:firstRow="0" w:lastRow="0" w:firstColumn="0" w:lastColumn="0" w:oddVBand="0" w:evenVBand="0" w:oddHBand="1" w:evenHBand="0" w:firstRowFirstColumn="0" w:firstRowLastColumn="0" w:lastRowFirstColumn="0" w:lastRowLastColumn="0"/>
              <w:rPr>
                <w:rStyle w:val="SubtleEmphasis"/>
                <w:rFonts w:asciiTheme="minorHAnsi" w:hAnsiTheme="minorHAnsi"/>
                <w:i w:val="0"/>
                <w:iCs w:val="0"/>
              </w:rPr>
            </w:pPr>
            <w:r w:rsidRPr="007B7F42">
              <w:rPr>
                <w:rStyle w:val="SubtleEmphasis"/>
                <w:rFonts w:asciiTheme="minorHAnsi" w:hAnsiTheme="minorHAnsi"/>
                <w:i w:val="0"/>
                <w:iCs w:val="0"/>
              </w:rPr>
              <w:t>Initial creation</w:t>
            </w:r>
          </w:p>
        </w:tc>
      </w:tr>
      <w:tr w:rsidR="005D70CB" w:rsidRPr="007B7F42" w14:paraId="768A9445" w14:textId="77777777" w:rsidTr="005C2827">
        <w:trPr>
          <w:trHeight w:val="371"/>
        </w:trPr>
        <w:tc>
          <w:tcPr>
            <w:cnfStyle w:val="001000000000" w:firstRow="0" w:lastRow="0" w:firstColumn="1" w:lastColumn="0" w:oddVBand="0" w:evenVBand="0" w:oddHBand="0" w:evenHBand="0" w:firstRowFirstColumn="0" w:firstRowLastColumn="0" w:lastRowFirstColumn="0" w:lastRowLastColumn="0"/>
            <w:tcW w:w="1792" w:type="dxa"/>
          </w:tcPr>
          <w:p w14:paraId="687D1FC2" w14:textId="3121D0DC" w:rsidR="005D70CB" w:rsidRPr="00A91D3D" w:rsidRDefault="00604F56" w:rsidP="002A748A">
            <w:pPr>
              <w:jc w:val="both"/>
              <w:rPr>
                <w:rStyle w:val="SubtleEmphasis"/>
                <w:rFonts w:asciiTheme="minorHAnsi" w:hAnsiTheme="minorHAnsi"/>
                <w:b w:val="0"/>
                <w:bCs w:val="0"/>
                <w:i w:val="0"/>
                <w:iCs w:val="0"/>
              </w:rPr>
            </w:pPr>
            <w:r w:rsidRPr="00A91D3D">
              <w:rPr>
                <w:rStyle w:val="SubtleEmphasis"/>
                <w:rFonts w:asciiTheme="minorHAnsi" w:hAnsiTheme="minorHAnsi"/>
                <w:b w:val="0"/>
                <w:bCs w:val="0"/>
                <w:i w:val="0"/>
                <w:iCs w:val="0"/>
              </w:rPr>
              <w:t>02</w:t>
            </w:r>
          </w:p>
        </w:tc>
        <w:tc>
          <w:tcPr>
            <w:tcW w:w="1792" w:type="dxa"/>
          </w:tcPr>
          <w:p w14:paraId="2338475F" w14:textId="2DB743F8" w:rsidR="005D70CB" w:rsidRPr="00A91D3D" w:rsidRDefault="00900783" w:rsidP="002A748A">
            <w:pPr>
              <w:jc w:val="both"/>
              <w:cnfStyle w:val="000000000000" w:firstRow="0" w:lastRow="0" w:firstColumn="0" w:lastColumn="0" w:oddVBand="0" w:evenVBand="0" w:oddHBand="0" w:evenHBand="0" w:firstRowFirstColumn="0" w:firstRowLastColumn="0" w:lastRowFirstColumn="0" w:lastRowLastColumn="0"/>
              <w:rPr>
                <w:rStyle w:val="SubtleEmphasis"/>
                <w:rFonts w:asciiTheme="minorHAnsi" w:hAnsiTheme="minorHAnsi"/>
                <w:i w:val="0"/>
                <w:iCs w:val="0"/>
              </w:rPr>
            </w:pPr>
            <w:r>
              <w:rPr>
                <w:rStyle w:val="SubtleEmphasis"/>
                <w:rFonts w:asciiTheme="minorHAnsi" w:hAnsiTheme="minorHAnsi"/>
                <w:i w:val="0"/>
                <w:iCs w:val="0"/>
              </w:rPr>
              <w:t>13</w:t>
            </w:r>
            <w:r w:rsidR="00A91D3D" w:rsidRPr="00A91D3D">
              <w:rPr>
                <w:rStyle w:val="SubtleEmphasis"/>
                <w:rFonts w:asciiTheme="minorHAnsi" w:hAnsiTheme="minorHAnsi"/>
                <w:i w:val="0"/>
                <w:iCs w:val="0"/>
              </w:rPr>
              <w:t>/</w:t>
            </w:r>
            <w:r>
              <w:rPr>
                <w:rStyle w:val="SubtleEmphasis"/>
                <w:rFonts w:asciiTheme="minorHAnsi" w:hAnsiTheme="minorHAnsi"/>
                <w:i w:val="0"/>
                <w:iCs w:val="0"/>
              </w:rPr>
              <w:t>02</w:t>
            </w:r>
            <w:r w:rsidR="00A91D3D" w:rsidRPr="00A91D3D">
              <w:rPr>
                <w:rStyle w:val="SubtleEmphasis"/>
                <w:rFonts w:asciiTheme="minorHAnsi" w:hAnsiTheme="minorHAnsi"/>
                <w:i w:val="0"/>
                <w:iCs w:val="0"/>
              </w:rPr>
              <w:t>/26</w:t>
            </w:r>
          </w:p>
        </w:tc>
        <w:tc>
          <w:tcPr>
            <w:tcW w:w="1793" w:type="dxa"/>
          </w:tcPr>
          <w:p w14:paraId="4116BE96" w14:textId="5AA423CC" w:rsidR="005D70CB" w:rsidRPr="00A91D3D" w:rsidRDefault="00A91D3D" w:rsidP="002A748A">
            <w:pPr>
              <w:jc w:val="both"/>
              <w:cnfStyle w:val="000000000000" w:firstRow="0" w:lastRow="0" w:firstColumn="0" w:lastColumn="0" w:oddVBand="0" w:evenVBand="0" w:oddHBand="0" w:evenHBand="0" w:firstRowFirstColumn="0" w:firstRowLastColumn="0" w:lastRowFirstColumn="0" w:lastRowLastColumn="0"/>
              <w:rPr>
                <w:rStyle w:val="SubtleEmphasis"/>
                <w:rFonts w:asciiTheme="minorHAnsi" w:hAnsiTheme="minorHAnsi"/>
                <w:i w:val="0"/>
                <w:iCs w:val="0"/>
              </w:rPr>
            </w:pPr>
            <w:r w:rsidRPr="00A91D3D">
              <w:rPr>
                <w:rStyle w:val="SubtleEmphasis"/>
                <w:rFonts w:asciiTheme="minorHAnsi" w:hAnsiTheme="minorHAnsi"/>
                <w:i w:val="0"/>
                <w:iCs w:val="0"/>
              </w:rPr>
              <w:t>KB</w:t>
            </w:r>
          </w:p>
        </w:tc>
        <w:tc>
          <w:tcPr>
            <w:tcW w:w="1793" w:type="dxa"/>
          </w:tcPr>
          <w:p w14:paraId="209A4760" w14:textId="6319643B" w:rsidR="005D70CB" w:rsidRPr="00A91D3D" w:rsidRDefault="00A91D3D" w:rsidP="002A748A">
            <w:pPr>
              <w:jc w:val="both"/>
              <w:cnfStyle w:val="000000000000" w:firstRow="0" w:lastRow="0" w:firstColumn="0" w:lastColumn="0" w:oddVBand="0" w:evenVBand="0" w:oddHBand="0" w:evenHBand="0" w:firstRowFirstColumn="0" w:firstRowLastColumn="0" w:lastRowFirstColumn="0" w:lastRowLastColumn="0"/>
              <w:rPr>
                <w:rStyle w:val="SubtleEmphasis"/>
                <w:rFonts w:asciiTheme="minorHAnsi" w:hAnsiTheme="minorHAnsi"/>
                <w:i w:val="0"/>
                <w:iCs w:val="0"/>
              </w:rPr>
            </w:pPr>
            <w:r w:rsidRPr="00A91D3D">
              <w:rPr>
                <w:rStyle w:val="SubtleEmphasis"/>
                <w:rFonts w:asciiTheme="minorHAnsi" w:hAnsiTheme="minorHAnsi"/>
                <w:i w:val="0"/>
                <w:iCs w:val="0"/>
              </w:rPr>
              <w:t>SG</w:t>
            </w:r>
          </w:p>
        </w:tc>
        <w:tc>
          <w:tcPr>
            <w:tcW w:w="1793" w:type="dxa"/>
          </w:tcPr>
          <w:p w14:paraId="59B10145" w14:textId="61904343" w:rsidR="005D70CB" w:rsidRPr="00A91D3D" w:rsidRDefault="00900783" w:rsidP="002A748A">
            <w:pPr>
              <w:jc w:val="both"/>
              <w:cnfStyle w:val="000000000000" w:firstRow="0" w:lastRow="0" w:firstColumn="0" w:lastColumn="0" w:oddVBand="0" w:evenVBand="0" w:oddHBand="0" w:evenHBand="0" w:firstRowFirstColumn="0" w:firstRowLastColumn="0" w:lastRowFirstColumn="0" w:lastRowLastColumn="0"/>
              <w:rPr>
                <w:rStyle w:val="SubtleEmphasis"/>
                <w:rFonts w:asciiTheme="minorHAnsi" w:hAnsiTheme="minorHAnsi"/>
                <w:i w:val="0"/>
                <w:iCs w:val="0"/>
              </w:rPr>
            </w:pPr>
            <w:r>
              <w:rPr>
                <w:rStyle w:val="SubtleEmphasis"/>
                <w:rFonts w:asciiTheme="minorHAnsi" w:hAnsiTheme="minorHAnsi"/>
                <w:i w:val="0"/>
                <w:iCs w:val="0"/>
              </w:rPr>
              <w:t>Reviewal</w:t>
            </w:r>
          </w:p>
        </w:tc>
      </w:tr>
      <w:tr w:rsidR="00C719F4" w:rsidRPr="00C719F4" w14:paraId="6EC61BA3" w14:textId="77777777" w:rsidTr="005C2827">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92" w:type="dxa"/>
          </w:tcPr>
          <w:p w14:paraId="01C454CE" w14:textId="6CA48F7D" w:rsidR="00C719F4" w:rsidRPr="00C719F4" w:rsidRDefault="00C719F4" w:rsidP="002A748A">
            <w:pPr>
              <w:jc w:val="both"/>
              <w:rPr>
                <w:rStyle w:val="SubtleEmphasis"/>
                <w:rFonts w:asciiTheme="minorHAnsi" w:hAnsiTheme="minorHAnsi"/>
                <w:b w:val="0"/>
                <w:bCs w:val="0"/>
                <w:i w:val="0"/>
                <w:iCs w:val="0"/>
              </w:rPr>
            </w:pPr>
            <w:r w:rsidRPr="00C719F4">
              <w:rPr>
                <w:rStyle w:val="SubtleEmphasis"/>
                <w:rFonts w:asciiTheme="minorHAnsi" w:hAnsiTheme="minorHAnsi"/>
                <w:b w:val="0"/>
                <w:bCs w:val="0"/>
                <w:i w:val="0"/>
                <w:iCs w:val="0"/>
              </w:rPr>
              <w:t>03</w:t>
            </w:r>
          </w:p>
        </w:tc>
        <w:tc>
          <w:tcPr>
            <w:tcW w:w="1792" w:type="dxa"/>
          </w:tcPr>
          <w:p w14:paraId="63F60D9E" w14:textId="2D7A4C19" w:rsidR="00C719F4" w:rsidRPr="00C719F4" w:rsidRDefault="00C719F4" w:rsidP="002A748A">
            <w:pPr>
              <w:jc w:val="both"/>
              <w:cnfStyle w:val="000000100000" w:firstRow="0" w:lastRow="0" w:firstColumn="0" w:lastColumn="0" w:oddVBand="0" w:evenVBand="0" w:oddHBand="1" w:evenHBand="0" w:firstRowFirstColumn="0" w:firstRowLastColumn="0" w:lastRowFirstColumn="0" w:lastRowLastColumn="0"/>
              <w:rPr>
                <w:rStyle w:val="SubtleEmphasis"/>
                <w:rFonts w:asciiTheme="minorHAnsi" w:hAnsiTheme="minorHAnsi"/>
                <w:i w:val="0"/>
                <w:iCs w:val="0"/>
              </w:rPr>
            </w:pPr>
            <w:r w:rsidRPr="00C719F4">
              <w:rPr>
                <w:rStyle w:val="SubtleEmphasis"/>
                <w:rFonts w:asciiTheme="minorHAnsi" w:hAnsiTheme="minorHAnsi"/>
                <w:i w:val="0"/>
                <w:iCs w:val="0"/>
              </w:rPr>
              <w:t>26/6/26</w:t>
            </w:r>
          </w:p>
        </w:tc>
        <w:tc>
          <w:tcPr>
            <w:tcW w:w="1793" w:type="dxa"/>
          </w:tcPr>
          <w:p w14:paraId="71755BBC" w14:textId="164B7D0D" w:rsidR="00C719F4" w:rsidRPr="00C719F4" w:rsidRDefault="00C719F4" w:rsidP="002A748A">
            <w:pPr>
              <w:jc w:val="both"/>
              <w:cnfStyle w:val="000000100000" w:firstRow="0" w:lastRow="0" w:firstColumn="0" w:lastColumn="0" w:oddVBand="0" w:evenVBand="0" w:oddHBand="1" w:evenHBand="0" w:firstRowFirstColumn="0" w:firstRowLastColumn="0" w:lastRowFirstColumn="0" w:lastRowLastColumn="0"/>
              <w:rPr>
                <w:rStyle w:val="SubtleEmphasis"/>
                <w:rFonts w:asciiTheme="minorHAnsi" w:hAnsiTheme="minorHAnsi"/>
                <w:i w:val="0"/>
                <w:iCs w:val="0"/>
              </w:rPr>
            </w:pPr>
            <w:r w:rsidRPr="00C719F4">
              <w:rPr>
                <w:rStyle w:val="SubtleEmphasis"/>
                <w:rFonts w:asciiTheme="minorHAnsi" w:hAnsiTheme="minorHAnsi"/>
                <w:i w:val="0"/>
                <w:iCs w:val="0"/>
              </w:rPr>
              <w:t>KB</w:t>
            </w:r>
          </w:p>
        </w:tc>
        <w:tc>
          <w:tcPr>
            <w:tcW w:w="1793" w:type="dxa"/>
          </w:tcPr>
          <w:p w14:paraId="3E4D3D5F" w14:textId="1EEBC2EC" w:rsidR="00C719F4" w:rsidRPr="00C719F4" w:rsidRDefault="00C719F4" w:rsidP="002A748A">
            <w:pPr>
              <w:jc w:val="both"/>
              <w:cnfStyle w:val="000000100000" w:firstRow="0" w:lastRow="0" w:firstColumn="0" w:lastColumn="0" w:oddVBand="0" w:evenVBand="0" w:oddHBand="1" w:evenHBand="0" w:firstRowFirstColumn="0" w:firstRowLastColumn="0" w:lastRowFirstColumn="0" w:lastRowLastColumn="0"/>
              <w:rPr>
                <w:rStyle w:val="SubtleEmphasis"/>
                <w:rFonts w:asciiTheme="minorHAnsi" w:hAnsiTheme="minorHAnsi"/>
                <w:i w:val="0"/>
                <w:iCs w:val="0"/>
              </w:rPr>
            </w:pPr>
            <w:r w:rsidRPr="00C719F4">
              <w:rPr>
                <w:rStyle w:val="SubtleEmphasis"/>
                <w:rFonts w:asciiTheme="minorHAnsi" w:hAnsiTheme="minorHAnsi"/>
                <w:i w:val="0"/>
                <w:iCs w:val="0"/>
              </w:rPr>
              <w:t>SG</w:t>
            </w:r>
          </w:p>
        </w:tc>
        <w:tc>
          <w:tcPr>
            <w:tcW w:w="1793" w:type="dxa"/>
          </w:tcPr>
          <w:p w14:paraId="34384BF1" w14:textId="45C6D9E9" w:rsidR="00C719F4" w:rsidRPr="00C719F4" w:rsidRDefault="00C719F4" w:rsidP="002A748A">
            <w:pPr>
              <w:jc w:val="both"/>
              <w:cnfStyle w:val="000000100000" w:firstRow="0" w:lastRow="0" w:firstColumn="0" w:lastColumn="0" w:oddVBand="0" w:evenVBand="0" w:oddHBand="1" w:evenHBand="0" w:firstRowFirstColumn="0" w:firstRowLastColumn="0" w:lastRowFirstColumn="0" w:lastRowLastColumn="0"/>
              <w:rPr>
                <w:rStyle w:val="SubtleEmphasis"/>
                <w:rFonts w:asciiTheme="minorHAnsi" w:hAnsiTheme="minorHAnsi"/>
                <w:i w:val="0"/>
                <w:iCs w:val="0"/>
              </w:rPr>
            </w:pPr>
            <w:r w:rsidRPr="00C719F4">
              <w:rPr>
                <w:rStyle w:val="SubtleEmphasis"/>
                <w:rFonts w:asciiTheme="minorHAnsi" w:hAnsiTheme="minorHAnsi"/>
                <w:i w:val="0"/>
                <w:iCs w:val="0"/>
              </w:rPr>
              <w:t>Response to RFI</w:t>
            </w:r>
          </w:p>
        </w:tc>
      </w:tr>
    </w:tbl>
    <w:p w14:paraId="6BD0C80F" w14:textId="77777777" w:rsidR="002A748A" w:rsidRPr="00C719F4" w:rsidRDefault="002A748A" w:rsidP="002A748A">
      <w:pPr>
        <w:jc w:val="both"/>
        <w:rPr>
          <w:rStyle w:val="SubtleEmphasis"/>
          <w:i w:val="0"/>
          <w:iCs w:val="0"/>
        </w:rPr>
      </w:pPr>
    </w:p>
    <w:p w14:paraId="026E259F" w14:textId="77777777" w:rsidR="00CC60C5" w:rsidRDefault="00CC60C5" w:rsidP="002A748A">
      <w:pPr>
        <w:jc w:val="both"/>
        <w:rPr>
          <w:rStyle w:val="SubtleEmphasis"/>
          <w:i w:val="0"/>
          <w:iCs w:val="0"/>
        </w:rPr>
      </w:pPr>
    </w:p>
    <w:p w14:paraId="395C0063" w14:textId="77777777" w:rsidR="00CC60C5" w:rsidRDefault="00CC60C5" w:rsidP="002A748A">
      <w:pPr>
        <w:jc w:val="both"/>
        <w:rPr>
          <w:rStyle w:val="SubtleEmphasis"/>
          <w:i w:val="0"/>
          <w:iCs w:val="0"/>
        </w:rPr>
      </w:pPr>
    </w:p>
    <w:p w14:paraId="71271A1A" w14:textId="77777777" w:rsidR="005D70CB" w:rsidRDefault="005D70CB" w:rsidP="002A748A">
      <w:pPr>
        <w:jc w:val="both"/>
        <w:rPr>
          <w:rStyle w:val="SubtleEmphasis"/>
          <w:i w:val="0"/>
          <w:iCs w:val="0"/>
        </w:rPr>
      </w:pPr>
    </w:p>
    <w:p w14:paraId="1747FB0A" w14:textId="77777777" w:rsidR="007B7F42" w:rsidRDefault="007B7F42" w:rsidP="002A748A">
      <w:pPr>
        <w:jc w:val="both"/>
        <w:rPr>
          <w:rStyle w:val="SubtleEmphasis"/>
          <w:i w:val="0"/>
          <w:iCs w:val="0"/>
        </w:rPr>
      </w:pPr>
    </w:p>
    <w:p w14:paraId="3D95A736" w14:textId="77777777" w:rsidR="007B7F42" w:rsidRDefault="007B7F42" w:rsidP="002A748A">
      <w:pPr>
        <w:jc w:val="both"/>
        <w:rPr>
          <w:rStyle w:val="SubtleEmphasis"/>
          <w:i w:val="0"/>
          <w:iCs w:val="0"/>
        </w:rPr>
      </w:pPr>
    </w:p>
    <w:p w14:paraId="7E61D9A1" w14:textId="77777777" w:rsidR="007B7F42" w:rsidRDefault="007B7F42" w:rsidP="002A748A">
      <w:pPr>
        <w:jc w:val="both"/>
        <w:rPr>
          <w:rStyle w:val="SubtleEmphasis"/>
          <w:i w:val="0"/>
          <w:iCs w:val="0"/>
        </w:rPr>
      </w:pPr>
    </w:p>
    <w:p w14:paraId="56F1158D" w14:textId="77777777" w:rsidR="007B7F42" w:rsidRDefault="007B7F42" w:rsidP="002A748A">
      <w:pPr>
        <w:jc w:val="both"/>
        <w:rPr>
          <w:rStyle w:val="SubtleEmphasis"/>
          <w:i w:val="0"/>
          <w:iCs w:val="0"/>
        </w:rPr>
      </w:pPr>
    </w:p>
    <w:p w14:paraId="70A4133E" w14:textId="77777777" w:rsidR="007B7F42" w:rsidRDefault="007B7F42" w:rsidP="002A748A">
      <w:pPr>
        <w:jc w:val="both"/>
        <w:rPr>
          <w:rStyle w:val="SubtleEmphasis"/>
          <w:i w:val="0"/>
          <w:iCs w:val="0"/>
        </w:rPr>
      </w:pPr>
    </w:p>
    <w:p w14:paraId="00A4837F" w14:textId="77777777" w:rsidR="007B7F42" w:rsidRDefault="007B7F42" w:rsidP="002A748A">
      <w:pPr>
        <w:jc w:val="both"/>
        <w:rPr>
          <w:rStyle w:val="SubtleEmphasis"/>
          <w:i w:val="0"/>
          <w:iCs w:val="0"/>
        </w:rPr>
      </w:pPr>
    </w:p>
    <w:p w14:paraId="7F87788C" w14:textId="77777777" w:rsidR="00CC60C5" w:rsidRDefault="00CC60C5" w:rsidP="00CC60C5">
      <w:pPr>
        <w:pStyle w:val="NoSpacing"/>
        <w:rPr>
          <w:rStyle w:val="SubtleEmphasis"/>
          <w:i w:val="0"/>
          <w:iCs w:val="0"/>
        </w:rPr>
      </w:pPr>
    </w:p>
    <w:p w14:paraId="2B76E2FA" w14:textId="17218C84" w:rsidR="00CC60C5" w:rsidRPr="00CC60C5" w:rsidRDefault="00CC60C5" w:rsidP="00CC60C5">
      <w:pPr>
        <w:pStyle w:val="NoSpacing"/>
        <w:rPr>
          <w:rStyle w:val="SubtleEmphasis"/>
          <w:b/>
          <w:bCs/>
          <w:i w:val="0"/>
          <w:iCs w:val="0"/>
          <w:color w:val="E97132" w:themeColor="accent2"/>
        </w:rPr>
      </w:pPr>
      <w:r w:rsidRPr="00CC60C5">
        <w:rPr>
          <w:rStyle w:val="SubtleEmphasis"/>
          <w:b/>
          <w:bCs/>
          <w:i w:val="0"/>
          <w:iCs w:val="0"/>
          <w:color w:val="E97132" w:themeColor="accent2"/>
        </w:rPr>
        <w:t xml:space="preserve">The Permitting Company Limited </w:t>
      </w:r>
    </w:p>
    <w:p w14:paraId="06896392" w14:textId="77777777" w:rsidR="00CC60C5" w:rsidRDefault="00CC60C5" w:rsidP="00CC60C5">
      <w:pPr>
        <w:pStyle w:val="NoSpacing"/>
        <w:rPr>
          <w:rStyle w:val="SubtleEmphasis"/>
          <w:i w:val="0"/>
          <w:iCs w:val="0"/>
        </w:rPr>
      </w:pPr>
      <w:r>
        <w:rPr>
          <w:rStyle w:val="SubtleEmphasis"/>
          <w:i w:val="0"/>
          <w:iCs w:val="0"/>
        </w:rPr>
        <w:t xml:space="preserve">Office 62 </w:t>
      </w:r>
    </w:p>
    <w:p w14:paraId="2AC37DFF" w14:textId="66F2AAA5" w:rsidR="00CC60C5" w:rsidRDefault="00CC60C5" w:rsidP="00CC60C5">
      <w:pPr>
        <w:pStyle w:val="NoSpacing"/>
        <w:rPr>
          <w:rStyle w:val="SubtleEmphasis"/>
          <w:i w:val="0"/>
          <w:iCs w:val="0"/>
        </w:rPr>
      </w:pPr>
      <w:r>
        <w:rPr>
          <w:rStyle w:val="SubtleEmphasis"/>
          <w:i w:val="0"/>
          <w:iCs w:val="0"/>
        </w:rPr>
        <w:t>Wilkinson Place</w:t>
      </w:r>
    </w:p>
    <w:p w14:paraId="06D1AACA" w14:textId="7817A201" w:rsidR="00CC60C5" w:rsidRDefault="00CC60C5" w:rsidP="00CC60C5">
      <w:pPr>
        <w:pStyle w:val="NoSpacing"/>
        <w:rPr>
          <w:rStyle w:val="SubtleEmphasis"/>
          <w:i w:val="0"/>
          <w:iCs w:val="0"/>
        </w:rPr>
      </w:pPr>
      <w:r>
        <w:rPr>
          <w:rStyle w:val="SubtleEmphasis"/>
          <w:i w:val="0"/>
          <w:iCs w:val="0"/>
        </w:rPr>
        <w:t>Witney</w:t>
      </w:r>
    </w:p>
    <w:p w14:paraId="7B0C4B25" w14:textId="76478745" w:rsidR="00CC60C5" w:rsidRDefault="00CC60C5" w:rsidP="00CC60C5">
      <w:pPr>
        <w:pStyle w:val="NoSpacing"/>
        <w:rPr>
          <w:rStyle w:val="SubtleEmphasis"/>
          <w:i w:val="0"/>
          <w:iCs w:val="0"/>
        </w:rPr>
      </w:pPr>
      <w:r>
        <w:rPr>
          <w:rStyle w:val="SubtleEmphasis"/>
          <w:i w:val="0"/>
          <w:iCs w:val="0"/>
        </w:rPr>
        <w:t>Oxfordshire</w:t>
      </w:r>
    </w:p>
    <w:p w14:paraId="2C5A372E" w14:textId="02E6B4A1" w:rsidR="00203BE8" w:rsidRDefault="00CC60C5" w:rsidP="00C10DC6">
      <w:pPr>
        <w:pStyle w:val="NoSpacing"/>
        <w:rPr>
          <w:rStyle w:val="SubtleEmphasis"/>
          <w:i w:val="0"/>
          <w:iCs w:val="0"/>
        </w:rPr>
        <w:sectPr w:rsidR="00203BE8" w:rsidSect="00203BE8">
          <w:headerReference w:type="default" r:id="rId12"/>
          <w:footerReference w:type="default" r:id="rId13"/>
          <w:pgSz w:w="11906" w:h="16838"/>
          <w:pgMar w:top="1440" w:right="1440" w:bottom="1440" w:left="1440" w:header="708" w:footer="708" w:gutter="0"/>
          <w:pgNumType w:start="0"/>
          <w:cols w:space="708"/>
          <w:titlePg/>
          <w:docGrid w:linePitch="360"/>
        </w:sectPr>
      </w:pPr>
      <w:r>
        <w:rPr>
          <w:rStyle w:val="SubtleEmphasis"/>
          <w:i w:val="0"/>
          <w:iCs w:val="0"/>
        </w:rPr>
        <w:t>OX28 6J</w:t>
      </w:r>
    </w:p>
    <w:p w14:paraId="68F3D03D" w14:textId="723F8F24" w:rsidR="002776DE" w:rsidRDefault="002776DE" w:rsidP="003A6A9E">
      <w:pPr>
        <w:rPr>
          <w:b/>
          <w:bCs/>
          <w:color w:val="E97132" w:themeColor="accent2"/>
          <w:sz w:val="36"/>
          <w:szCs w:val="36"/>
        </w:rPr>
      </w:pPr>
    </w:p>
    <w:p w14:paraId="65E6488E" w14:textId="64D560EA" w:rsidR="00C10DC6" w:rsidRDefault="009E45C4" w:rsidP="003A6A9E">
      <w:pPr>
        <w:rPr>
          <w:rFonts w:asciiTheme="minorHAnsi" w:hAnsiTheme="minorHAnsi"/>
          <w:b/>
          <w:bCs/>
          <w:color w:val="E97132" w:themeColor="accent2"/>
          <w:sz w:val="36"/>
          <w:szCs w:val="36"/>
        </w:rPr>
      </w:pPr>
      <w:r w:rsidRPr="007B7F42">
        <w:rPr>
          <w:rFonts w:asciiTheme="minorHAnsi" w:hAnsiTheme="minorHAnsi"/>
          <w:b/>
          <w:bCs/>
          <w:color w:val="E97132" w:themeColor="accent2"/>
          <w:sz w:val="36"/>
          <w:szCs w:val="36"/>
        </w:rPr>
        <w:t>Non-Technical Summary</w:t>
      </w:r>
      <w:r w:rsidR="00C10DC6" w:rsidRPr="007B7F42">
        <w:rPr>
          <w:rFonts w:asciiTheme="minorHAnsi" w:hAnsiTheme="minorHAnsi"/>
          <w:b/>
          <w:bCs/>
          <w:color w:val="E97132" w:themeColor="accent2"/>
          <w:sz w:val="36"/>
          <w:szCs w:val="36"/>
        </w:rPr>
        <w:t xml:space="preserve"> </w:t>
      </w:r>
    </w:p>
    <w:p w14:paraId="5B3E6603" w14:textId="77777777" w:rsidR="007B7F42" w:rsidRPr="007B7F42" w:rsidRDefault="007B7F42" w:rsidP="003A6A9E">
      <w:pPr>
        <w:rPr>
          <w:rFonts w:asciiTheme="minorHAnsi" w:hAnsiTheme="minorHAnsi"/>
          <w:sz w:val="36"/>
          <w:szCs w:val="36"/>
        </w:rPr>
      </w:pPr>
    </w:p>
    <w:p w14:paraId="663E868B" w14:textId="2F2A32B9" w:rsidR="007B7F42" w:rsidRPr="007B7F42" w:rsidRDefault="007B7F42" w:rsidP="007B7F42">
      <w:pPr>
        <w:jc w:val="both"/>
        <w:rPr>
          <w:rFonts w:asciiTheme="minorHAnsi" w:hAnsiTheme="minorHAnsi"/>
        </w:rPr>
      </w:pPr>
      <w:r w:rsidRPr="007B7F42">
        <w:rPr>
          <w:rFonts w:asciiTheme="minorHAnsi" w:hAnsiTheme="minorHAnsi"/>
        </w:rPr>
        <w:t xml:space="preserve">The Permitting Company Limited (TPC) was commissioned by Able Waste Services Ltd (Able, the ‘Operator’ or the ‘Client’) to prepare an Bespoke Permit </w:t>
      </w:r>
      <w:r w:rsidR="00C719F4" w:rsidRPr="007B7F42">
        <w:rPr>
          <w:rFonts w:asciiTheme="minorHAnsi" w:hAnsiTheme="minorHAnsi"/>
        </w:rPr>
        <w:t>Application for</w:t>
      </w:r>
      <w:r w:rsidRPr="007B7F42">
        <w:rPr>
          <w:rFonts w:asciiTheme="minorHAnsi" w:hAnsiTheme="minorHAnsi"/>
        </w:rPr>
        <w:t xml:space="preserve"> its waste facility located at 43 Imperial Way, Croydon, Surrey, CR0 4RR (the ‘Facility’, or the ‘Site’). </w:t>
      </w:r>
    </w:p>
    <w:p w14:paraId="6F880B2F" w14:textId="77777777" w:rsidR="007B7F42" w:rsidRPr="007B7F42" w:rsidRDefault="007B7F42" w:rsidP="007B7F42">
      <w:pPr>
        <w:jc w:val="both"/>
        <w:rPr>
          <w:rFonts w:asciiTheme="minorHAnsi" w:hAnsiTheme="minorHAnsi"/>
        </w:rPr>
      </w:pPr>
      <w:r w:rsidRPr="007B7F42">
        <w:rPr>
          <w:rFonts w:asciiTheme="minorHAnsi" w:hAnsiTheme="minorHAnsi"/>
        </w:rPr>
        <w:t xml:space="preserve">The operator currently holds a SR 2008 No3: LB3739AQ but due to the consolidation of Standard Rule Permits to SR2022 No4, the site no longer meets the criteria due to its site being situated within a groundwater source protection zone 1 – inner protection zone. Therefor, the operator is currently through the permit application seeking to vary the Standard Rules permit to a Bespoke. </w:t>
      </w:r>
    </w:p>
    <w:p w14:paraId="59E67135" w14:textId="25DBF6DF" w:rsidR="007B7F42" w:rsidRPr="007B7F42" w:rsidRDefault="000753C1" w:rsidP="008644AA">
      <w:pPr>
        <w:spacing w:before="100" w:beforeAutospacing="1" w:after="100" w:afterAutospacing="1"/>
        <w:jc w:val="both"/>
        <w:rPr>
          <w:rFonts w:asciiTheme="minorHAnsi" w:hAnsiTheme="minorHAnsi"/>
        </w:rPr>
      </w:pPr>
      <w:r w:rsidRPr="007B7F42">
        <w:rPr>
          <w:rFonts w:asciiTheme="minorHAnsi" w:hAnsiTheme="minorHAnsi"/>
        </w:rPr>
        <w:t>The bespoke application has</w:t>
      </w:r>
      <w:r w:rsidR="002B42BD" w:rsidRPr="007B7F42">
        <w:rPr>
          <w:rFonts w:asciiTheme="minorHAnsi" w:hAnsiTheme="minorHAnsi"/>
        </w:rPr>
        <w:t xml:space="preserve"> been </w:t>
      </w:r>
      <w:r w:rsidRPr="007B7F42">
        <w:rPr>
          <w:rFonts w:asciiTheme="minorHAnsi" w:hAnsiTheme="minorHAnsi"/>
        </w:rPr>
        <w:t xml:space="preserve">structured </w:t>
      </w:r>
      <w:r w:rsidR="002B42BD" w:rsidRPr="007B7F42">
        <w:rPr>
          <w:rFonts w:asciiTheme="minorHAnsi" w:hAnsiTheme="minorHAnsi"/>
        </w:rPr>
        <w:t>around the standard rules</w:t>
      </w:r>
      <w:r w:rsidRPr="007B7F42">
        <w:rPr>
          <w:rFonts w:asciiTheme="minorHAnsi" w:hAnsiTheme="minorHAnsi"/>
        </w:rPr>
        <w:t xml:space="preserve"> permit SR20</w:t>
      </w:r>
      <w:r w:rsidR="007B7F42" w:rsidRPr="007B7F42">
        <w:rPr>
          <w:rFonts w:asciiTheme="minorHAnsi" w:hAnsiTheme="minorHAnsi"/>
        </w:rPr>
        <w:t>22</w:t>
      </w:r>
      <w:r w:rsidRPr="007B7F42">
        <w:rPr>
          <w:rFonts w:asciiTheme="minorHAnsi" w:hAnsiTheme="minorHAnsi"/>
        </w:rPr>
        <w:t xml:space="preserve"> No </w:t>
      </w:r>
      <w:r w:rsidR="007B7F42" w:rsidRPr="007B7F42">
        <w:rPr>
          <w:rFonts w:asciiTheme="minorHAnsi" w:hAnsiTheme="minorHAnsi"/>
        </w:rPr>
        <w:t>04</w:t>
      </w:r>
      <w:r w:rsidRPr="007B7F42">
        <w:rPr>
          <w:rFonts w:asciiTheme="minorHAnsi" w:hAnsiTheme="minorHAnsi"/>
        </w:rPr>
        <w:t xml:space="preserve"> </w:t>
      </w:r>
      <w:r w:rsidR="00040012">
        <w:rPr>
          <w:rFonts w:asciiTheme="minorHAnsi" w:hAnsiTheme="minorHAnsi"/>
        </w:rPr>
        <w:t xml:space="preserve">but with </w:t>
      </w:r>
      <w:r w:rsidRPr="007B7F42">
        <w:rPr>
          <w:rFonts w:asciiTheme="minorHAnsi" w:hAnsiTheme="minorHAnsi"/>
        </w:rPr>
        <w:t xml:space="preserve">annual tonnage </w:t>
      </w:r>
      <w:r w:rsidR="00040012">
        <w:rPr>
          <w:rFonts w:asciiTheme="minorHAnsi" w:hAnsiTheme="minorHAnsi"/>
        </w:rPr>
        <w:t xml:space="preserve">throughput </w:t>
      </w:r>
      <w:r w:rsidRPr="007B7F42">
        <w:rPr>
          <w:rFonts w:asciiTheme="minorHAnsi" w:hAnsiTheme="minorHAnsi"/>
        </w:rPr>
        <w:t xml:space="preserve">requirements of </w:t>
      </w:r>
      <w:r w:rsidR="00FA5764">
        <w:rPr>
          <w:rFonts w:asciiTheme="minorHAnsi" w:hAnsiTheme="minorHAnsi"/>
        </w:rPr>
        <w:t>75</w:t>
      </w:r>
      <w:r w:rsidRPr="007B7F42">
        <w:rPr>
          <w:rFonts w:asciiTheme="minorHAnsi" w:hAnsiTheme="minorHAnsi"/>
        </w:rPr>
        <w:t>,000 tonnes</w:t>
      </w:r>
      <w:r w:rsidR="007B7F42" w:rsidRPr="007B7F42">
        <w:rPr>
          <w:rFonts w:asciiTheme="minorHAnsi" w:hAnsiTheme="minorHAnsi"/>
        </w:rPr>
        <w:t xml:space="preserve"> and shall be operate under the activities and limitations of Table 2.1 of SR2022 No4. Though it is to be noted that not hazardous waste such as Asbestos that is now allowed on the consolidated Standard Rules Permit will be excepted onto site</w:t>
      </w:r>
      <w:r w:rsidR="00F062FF">
        <w:rPr>
          <w:rFonts w:asciiTheme="minorHAnsi" w:hAnsiTheme="minorHAnsi"/>
        </w:rPr>
        <w:t>, the only hazardous elements the operator is wanting to retain is the allowance of cables and Lead acid Batteries.</w:t>
      </w:r>
    </w:p>
    <w:p w14:paraId="7B3362F4" w14:textId="77777777" w:rsidR="000065D3" w:rsidRPr="007B7F42" w:rsidRDefault="000065D3" w:rsidP="008644AA">
      <w:pPr>
        <w:spacing w:before="100" w:beforeAutospacing="1" w:after="100" w:afterAutospacing="1"/>
        <w:jc w:val="both"/>
        <w:rPr>
          <w:rFonts w:asciiTheme="minorHAnsi" w:hAnsiTheme="minorHAnsi"/>
        </w:rPr>
      </w:pPr>
    </w:p>
    <w:p w14:paraId="62877FB3" w14:textId="034D658B" w:rsidR="00B94459" w:rsidRPr="007B7F42" w:rsidRDefault="002B42BD" w:rsidP="008644AA">
      <w:pPr>
        <w:pStyle w:val="Heading2"/>
        <w:jc w:val="both"/>
        <w:rPr>
          <w:rFonts w:asciiTheme="minorHAnsi" w:eastAsia="Times New Roman" w:hAnsiTheme="minorHAnsi"/>
          <w:b/>
          <w:bCs/>
          <w:color w:val="E97132" w:themeColor="accent2"/>
          <w:lang w:eastAsia="en-GB"/>
        </w:rPr>
      </w:pPr>
      <w:r w:rsidRPr="007B7F42">
        <w:rPr>
          <w:rFonts w:asciiTheme="minorHAnsi" w:eastAsia="Times New Roman" w:hAnsiTheme="minorHAnsi"/>
          <w:b/>
          <w:bCs/>
          <w:color w:val="E97132" w:themeColor="accent2"/>
          <w:lang w:eastAsia="en-GB"/>
        </w:rPr>
        <w:t>Waste</w:t>
      </w:r>
      <w:r w:rsidR="00B94459" w:rsidRPr="007B7F42">
        <w:rPr>
          <w:rFonts w:asciiTheme="minorHAnsi" w:eastAsia="Times New Roman" w:hAnsiTheme="minorHAnsi"/>
          <w:b/>
          <w:bCs/>
          <w:color w:val="E97132" w:themeColor="accent2"/>
          <w:lang w:eastAsia="en-GB"/>
        </w:rPr>
        <w:t xml:space="preserve"> </w:t>
      </w:r>
      <w:r w:rsidRPr="007B7F42">
        <w:rPr>
          <w:rFonts w:asciiTheme="minorHAnsi" w:eastAsia="Times New Roman" w:hAnsiTheme="minorHAnsi"/>
          <w:b/>
          <w:bCs/>
          <w:color w:val="E97132" w:themeColor="accent2"/>
          <w:lang w:eastAsia="en-GB"/>
        </w:rPr>
        <w:t>Operations</w:t>
      </w:r>
    </w:p>
    <w:p w14:paraId="6D9FDBB9" w14:textId="3B087B3F" w:rsidR="00EA3F14" w:rsidRDefault="00EA3F14" w:rsidP="008644AA">
      <w:pPr>
        <w:spacing w:before="100" w:beforeAutospacing="1" w:after="100" w:afterAutospacing="1"/>
        <w:jc w:val="both"/>
        <w:rPr>
          <w:rFonts w:asciiTheme="minorHAnsi" w:hAnsiTheme="minorHAnsi"/>
        </w:rPr>
      </w:pPr>
      <w:r w:rsidRPr="007B7F42">
        <w:rPr>
          <w:rFonts w:asciiTheme="minorHAnsi" w:hAnsiTheme="minorHAnsi"/>
        </w:rPr>
        <w:t xml:space="preserve">The operation proposes an annual tonnage of </w:t>
      </w:r>
      <w:r w:rsidR="00900783">
        <w:rPr>
          <w:rFonts w:asciiTheme="minorHAnsi" w:hAnsiTheme="minorHAnsi"/>
        </w:rPr>
        <w:t>75</w:t>
      </w:r>
      <w:r w:rsidRPr="007B7F42">
        <w:rPr>
          <w:rFonts w:asciiTheme="minorHAnsi" w:hAnsiTheme="minorHAnsi"/>
        </w:rPr>
        <w:t>,000 tonnes per annum, under the following activities:</w:t>
      </w:r>
    </w:p>
    <w:p w14:paraId="25DA1F53" w14:textId="3BD20B3E" w:rsidR="004D15A7" w:rsidRDefault="004D15A7" w:rsidP="008644AA">
      <w:pPr>
        <w:spacing w:before="100" w:beforeAutospacing="1" w:after="100" w:afterAutospacing="1"/>
        <w:jc w:val="both"/>
        <w:rPr>
          <w:rFonts w:asciiTheme="minorHAnsi" w:hAnsiTheme="minorHAnsi"/>
        </w:rPr>
      </w:pPr>
      <w:r>
        <w:rPr>
          <w:rFonts w:asciiTheme="minorHAnsi" w:hAnsiTheme="minorHAnsi"/>
        </w:rPr>
        <w:t>The waste treatment activities on site are as followed:</w:t>
      </w:r>
    </w:p>
    <w:p w14:paraId="6EDC5BD5" w14:textId="48A2547D" w:rsidR="004D15A7" w:rsidRPr="004D15A7" w:rsidRDefault="004D15A7" w:rsidP="004D15A7">
      <w:pPr>
        <w:pStyle w:val="ListParagraph"/>
        <w:numPr>
          <w:ilvl w:val="0"/>
          <w:numId w:val="9"/>
        </w:numPr>
        <w:shd w:val="clear" w:color="auto" w:fill="FFFFFF"/>
        <w:rPr>
          <w:rFonts w:ascii="Calibri" w:hAnsi="Calibri" w:cs="Calibri"/>
          <w:color w:val="000000"/>
        </w:rPr>
      </w:pPr>
      <w:r w:rsidRPr="004D15A7">
        <w:rPr>
          <w:rFonts w:ascii="Calibri" w:hAnsi="Calibri" w:cs="Calibri"/>
          <w:color w:val="000000"/>
        </w:rPr>
        <w:t>Sorting</w:t>
      </w:r>
    </w:p>
    <w:p w14:paraId="16BBFD0F" w14:textId="3C9EFAB6" w:rsidR="004D15A7" w:rsidRPr="004D15A7" w:rsidRDefault="004D15A7" w:rsidP="004D15A7">
      <w:pPr>
        <w:pStyle w:val="ListParagraph"/>
        <w:numPr>
          <w:ilvl w:val="0"/>
          <w:numId w:val="9"/>
        </w:numPr>
        <w:shd w:val="clear" w:color="auto" w:fill="FFFFFF"/>
        <w:rPr>
          <w:rFonts w:ascii="Calibri" w:hAnsi="Calibri" w:cs="Calibri"/>
          <w:color w:val="000000"/>
        </w:rPr>
      </w:pPr>
      <w:r w:rsidRPr="004D15A7">
        <w:rPr>
          <w:rFonts w:ascii="Calibri" w:hAnsi="Calibri" w:cs="Calibri"/>
          <w:color w:val="000000"/>
        </w:rPr>
        <w:t>Separation</w:t>
      </w:r>
    </w:p>
    <w:p w14:paraId="44E7D388" w14:textId="6497E32E" w:rsidR="004D15A7" w:rsidRPr="004D15A7" w:rsidRDefault="004D15A7" w:rsidP="004D15A7">
      <w:pPr>
        <w:pStyle w:val="ListParagraph"/>
        <w:numPr>
          <w:ilvl w:val="0"/>
          <w:numId w:val="9"/>
        </w:numPr>
        <w:shd w:val="clear" w:color="auto" w:fill="FFFFFF"/>
        <w:rPr>
          <w:rFonts w:ascii="Calibri" w:hAnsi="Calibri" w:cs="Calibri"/>
          <w:color w:val="000000"/>
        </w:rPr>
      </w:pPr>
      <w:r w:rsidRPr="004D15A7">
        <w:rPr>
          <w:rFonts w:ascii="Calibri" w:hAnsi="Calibri" w:cs="Calibri"/>
          <w:color w:val="000000"/>
        </w:rPr>
        <w:t>Screening</w:t>
      </w:r>
    </w:p>
    <w:p w14:paraId="0CAAF342" w14:textId="2F1312DF" w:rsidR="004D15A7" w:rsidRPr="004D15A7" w:rsidRDefault="004D15A7" w:rsidP="004D15A7">
      <w:pPr>
        <w:pStyle w:val="ListParagraph"/>
        <w:numPr>
          <w:ilvl w:val="0"/>
          <w:numId w:val="9"/>
        </w:numPr>
        <w:shd w:val="clear" w:color="auto" w:fill="FFFFFF"/>
        <w:rPr>
          <w:rFonts w:ascii="Calibri" w:hAnsi="Calibri" w:cs="Calibri"/>
          <w:color w:val="000000"/>
        </w:rPr>
      </w:pPr>
      <w:r w:rsidRPr="004D15A7">
        <w:rPr>
          <w:rFonts w:ascii="Calibri" w:hAnsi="Calibri" w:cs="Calibri"/>
          <w:color w:val="000000"/>
        </w:rPr>
        <w:t>Baling</w:t>
      </w:r>
    </w:p>
    <w:p w14:paraId="1542DF34" w14:textId="14E3A359" w:rsidR="004D15A7" w:rsidRPr="004D15A7" w:rsidRDefault="004D15A7" w:rsidP="004D15A7">
      <w:pPr>
        <w:pStyle w:val="ListParagraph"/>
        <w:numPr>
          <w:ilvl w:val="0"/>
          <w:numId w:val="9"/>
        </w:numPr>
        <w:shd w:val="clear" w:color="auto" w:fill="FFFFFF"/>
        <w:rPr>
          <w:rFonts w:ascii="Calibri" w:hAnsi="Calibri" w:cs="Calibri"/>
          <w:color w:val="000000"/>
        </w:rPr>
      </w:pPr>
      <w:r w:rsidRPr="004D15A7">
        <w:rPr>
          <w:rFonts w:ascii="Calibri" w:hAnsi="Calibri" w:cs="Calibri"/>
          <w:color w:val="000000"/>
        </w:rPr>
        <w:t>Bulking</w:t>
      </w:r>
    </w:p>
    <w:p w14:paraId="7BA9CB64" w14:textId="77777777" w:rsidR="004D15A7" w:rsidRPr="007B7F42" w:rsidRDefault="004D15A7" w:rsidP="008644AA">
      <w:pPr>
        <w:spacing w:before="100" w:beforeAutospacing="1" w:after="100" w:afterAutospacing="1"/>
        <w:jc w:val="both"/>
        <w:rPr>
          <w:rFonts w:asciiTheme="minorHAnsi" w:hAnsiTheme="minorHAnsi"/>
        </w:rPr>
      </w:pPr>
    </w:p>
    <w:p w14:paraId="7668F1D8" w14:textId="1A543392" w:rsidR="007B7F42" w:rsidRPr="007B7F42" w:rsidRDefault="007B7F42" w:rsidP="007B7F42">
      <w:pPr>
        <w:pStyle w:val="Heading4"/>
        <w:shd w:val="clear" w:color="auto" w:fill="FFFFFF"/>
        <w:spacing w:before="0" w:after="0"/>
        <w:rPr>
          <w:rFonts w:cs="Arial"/>
          <w:color w:val="0B0C0C"/>
        </w:rPr>
      </w:pPr>
      <w:r w:rsidRPr="007B7F42">
        <w:rPr>
          <w:rFonts w:cs="Arial"/>
          <w:color w:val="0B0C0C"/>
        </w:rPr>
        <w:lastRenderedPageBreak/>
        <w:t>SR2022 N04: Table 2.1 </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771"/>
        <w:gridCol w:w="5066"/>
        <w:gridCol w:w="3093"/>
      </w:tblGrid>
      <w:tr w:rsidR="007B7F42" w:rsidRPr="007B7F42" w14:paraId="38790E02"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3312E514"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Activity reference</w:t>
            </w:r>
          </w:p>
        </w:tc>
        <w:tc>
          <w:tcPr>
            <w:tcW w:w="0" w:type="auto"/>
            <w:tcBorders>
              <w:bottom w:val="single" w:sz="6" w:space="0" w:color="B1B4B6"/>
            </w:tcBorders>
            <w:shd w:val="clear" w:color="auto" w:fill="FFFFFF"/>
            <w:tcMar>
              <w:top w:w="150" w:type="dxa"/>
              <w:left w:w="0" w:type="dxa"/>
              <w:bottom w:w="150" w:type="dxa"/>
              <w:right w:w="300" w:type="dxa"/>
            </w:tcMar>
            <w:hideMark/>
          </w:tcPr>
          <w:p w14:paraId="76EB029C"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Description of specified activity</w:t>
            </w:r>
          </w:p>
        </w:tc>
        <w:tc>
          <w:tcPr>
            <w:tcW w:w="0" w:type="auto"/>
            <w:tcBorders>
              <w:bottom w:val="single" w:sz="6" w:space="0" w:color="B1B4B6"/>
            </w:tcBorders>
            <w:shd w:val="clear" w:color="auto" w:fill="FFFFFF"/>
            <w:tcMar>
              <w:top w:w="150" w:type="dxa"/>
              <w:left w:w="0" w:type="dxa"/>
              <w:bottom w:w="150" w:type="dxa"/>
              <w:right w:w="0" w:type="dxa"/>
            </w:tcMar>
            <w:hideMark/>
          </w:tcPr>
          <w:p w14:paraId="30D00C6A"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Limits of specified activity</w:t>
            </w:r>
          </w:p>
        </w:tc>
      </w:tr>
      <w:tr w:rsidR="007B7F42" w:rsidRPr="007B7F42" w14:paraId="70E8E56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71B31DB"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AR1 – waste transfer and treatment</w:t>
            </w:r>
          </w:p>
        </w:tc>
        <w:tc>
          <w:tcPr>
            <w:tcW w:w="0" w:type="auto"/>
            <w:tcBorders>
              <w:bottom w:val="single" w:sz="6" w:space="0" w:color="B1B4B6"/>
            </w:tcBorders>
            <w:shd w:val="clear" w:color="auto" w:fill="FFFFFF"/>
            <w:tcMar>
              <w:top w:w="150" w:type="dxa"/>
              <w:left w:w="0" w:type="dxa"/>
              <w:bottom w:w="150" w:type="dxa"/>
              <w:right w:w="300" w:type="dxa"/>
            </w:tcMar>
            <w:hideMark/>
          </w:tcPr>
          <w:p w14:paraId="09544AD8" w14:textId="77777777" w:rsidR="007B7F42" w:rsidRPr="007B7F42" w:rsidRDefault="007B7F42">
            <w:pPr>
              <w:spacing w:after="450"/>
              <w:rPr>
                <w:rFonts w:asciiTheme="minorHAnsi" w:hAnsiTheme="minorHAnsi" w:cs="Arial"/>
                <w:color w:val="0B0C0C"/>
              </w:rPr>
            </w:pPr>
            <w:r w:rsidRPr="007B7F42">
              <w:rPr>
                <w:rFonts w:asciiTheme="minorHAnsi" w:hAnsiTheme="minorHAnsi" w:cs="Arial"/>
                <w:color w:val="0B0C0C"/>
              </w:rPr>
              <w:t>R3: Recycling/reclamation of organic substances which are not used as solvents. </w:t>
            </w:r>
            <w:r w:rsidRPr="007B7F42">
              <w:rPr>
                <w:rFonts w:asciiTheme="minorHAnsi" w:hAnsiTheme="minorHAnsi" w:cs="Arial"/>
                <w:color w:val="0B0C0C"/>
              </w:rPr>
              <w:br/>
            </w:r>
            <w:r w:rsidRPr="007B7F42">
              <w:rPr>
                <w:rFonts w:asciiTheme="minorHAnsi" w:hAnsiTheme="minorHAnsi" w:cs="Arial"/>
                <w:color w:val="0B0C0C"/>
              </w:rPr>
              <w:br/>
              <w:t>R4: Recycling/reclamation of metals and metal compounds. </w:t>
            </w:r>
            <w:r w:rsidRPr="007B7F42">
              <w:rPr>
                <w:rFonts w:asciiTheme="minorHAnsi" w:hAnsiTheme="minorHAnsi" w:cs="Arial"/>
                <w:color w:val="0B0C0C"/>
              </w:rPr>
              <w:br/>
            </w:r>
            <w:r w:rsidRPr="007B7F42">
              <w:rPr>
                <w:rFonts w:asciiTheme="minorHAnsi" w:hAnsiTheme="minorHAnsi" w:cs="Arial"/>
                <w:color w:val="0B0C0C"/>
              </w:rPr>
              <w:br/>
              <w:t>R5: Recycling/reclamation of other inorganic materials. </w:t>
            </w:r>
            <w:r w:rsidRPr="007B7F42">
              <w:rPr>
                <w:rFonts w:asciiTheme="minorHAnsi" w:hAnsiTheme="minorHAnsi" w:cs="Arial"/>
                <w:color w:val="0B0C0C"/>
              </w:rPr>
              <w:br/>
            </w:r>
            <w:r w:rsidRPr="007B7F42">
              <w:rPr>
                <w:rFonts w:asciiTheme="minorHAnsi" w:hAnsiTheme="minorHAnsi" w:cs="Arial"/>
                <w:color w:val="0B0C0C"/>
              </w:rPr>
              <w:br/>
              <w:t>D9: Physico-chemical treatment not specified elsewhere which results in final compounds or mixtures which are discarded by means of any of the operations numbered D1 to D8 and D10 to D12. </w:t>
            </w:r>
            <w:r w:rsidRPr="007B7F42">
              <w:rPr>
                <w:rFonts w:asciiTheme="minorHAnsi" w:hAnsiTheme="minorHAnsi" w:cs="Arial"/>
                <w:color w:val="0B0C0C"/>
              </w:rPr>
              <w:br/>
            </w:r>
            <w:r w:rsidRPr="007B7F42">
              <w:rPr>
                <w:rFonts w:asciiTheme="minorHAnsi" w:hAnsiTheme="minorHAnsi" w:cs="Arial"/>
                <w:color w:val="0B0C0C"/>
              </w:rPr>
              <w:br/>
              <w:t>D14: Repackaging prior to submission to any of the operations numbered D1 to 13.</w:t>
            </w:r>
          </w:p>
        </w:tc>
        <w:tc>
          <w:tcPr>
            <w:tcW w:w="0" w:type="auto"/>
            <w:tcBorders>
              <w:bottom w:val="single" w:sz="6" w:space="0" w:color="B1B4B6"/>
            </w:tcBorders>
            <w:shd w:val="clear" w:color="auto" w:fill="FFFFFF"/>
            <w:tcMar>
              <w:top w:w="150" w:type="dxa"/>
              <w:left w:w="0" w:type="dxa"/>
              <w:bottom w:w="150" w:type="dxa"/>
              <w:right w:w="0" w:type="dxa"/>
            </w:tcMar>
            <w:hideMark/>
          </w:tcPr>
          <w:p w14:paraId="4F2FB5CD" w14:textId="77777777" w:rsidR="00F25A32" w:rsidRDefault="007B7F42">
            <w:pPr>
              <w:spacing w:after="450"/>
              <w:rPr>
                <w:rFonts w:asciiTheme="minorHAnsi" w:hAnsiTheme="minorHAnsi" w:cs="Arial"/>
                <w:color w:val="0B0C0C"/>
              </w:rPr>
            </w:pPr>
            <w:r w:rsidRPr="007B7F42">
              <w:rPr>
                <w:rFonts w:asciiTheme="minorHAnsi" w:hAnsiTheme="minorHAnsi" w:cs="Arial"/>
                <w:color w:val="0B0C0C"/>
              </w:rPr>
              <w:t>The activities are limited to the operation of a waste treatment and transfer station. </w:t>
            </w:r>
            <w:r w:rsidRPr="007B7F42">
              <w:rPr>
                <w:rFonts w:asciiTheme="minorHAnsi" w:hAnsiTheme="minorHAnsi" w:cs="Arial"/>
                <w:color w:val="0B0C0C"/>
              </w:rPr>
              <w:br/>
            </w:r>
            <w:r w:rsidRPr="007B7F42">
              <w:rPr>
                <w:rFonts w:asciiTheme="minorHAnsi" w:hAnsiTheme="minorHAnsi" w:cs="Arial"/>
                <w:color w:val="0B0C0C"/>
              </w:rPr>
              <w:br/>
              <w:t>Treatment activities are limited to sorting, separation, screening, baling, shredding, crushing, compaction, and bulking. </w:t>
            </w:r>
            <w:r w:rsidRPr="007B7F42">
              <w:rPr>
                <w:rFonts w:asciiTheme="minorHAnsi" w:hAnsiTheme="minorHAnsi" w:cs="Arial"/>
                <w:color w:val="0B0C0C"/>
              </w:rPr>
              <w:br/>
            </w:r>
            <w:r w:rsidRPr="007B7F42">
              <w:rPr>
                <w:rFonts w:asciiTheme="minorHAnsi" w:hAnsiTheme="minorHAnsi" w:cs="Arial"/>
                <w:color w:val="0B0C0C"/>
              </w:rPr>
              <w:br/>
              <w:t>Treatment does not include soil or aggregate washing or heat treatments. </w:t>
            </w:r>
            <w:r w:rsidRPr="007B7F42">
              <w:rPr>
                <w:rFonts w:asciiTheme="minorHAnsi" w:hAnsiTheme="minorHAnsi" w:cs="Arial"/>
                <w:color w:val="0B0C0C"/>
              </w:rPr>
              <w:br/>
            </w:r>
            <w:r w:rsidRPr="007B7F42">
              <w:rPr>
                <w:rFonts w:asciiTheme="minorHAnsi" w:hAnsiTheme="minorHAnsi" w:cs="Arial"/>
                <w:color w:val="0B0C0C"/>
              </w:rPr>
              <w:br/>
              <w:t>The activities are limited as follows: </w:t>
            </w:r>
            <w:r w:rsidRPr="007B7F42">
              <w:rPr>
                <w:rFonts w:asciiTheme="minorHAnsi" w:hAnsiTheme="minorHAnsi" w:cs="Arial"/>
                <w:color w:val="0B0C0C"/>
              </w:rPr>
              <w:br/>
            </w:r>
            <w:r w:rsidRPr="007B7F42">
              <w:rPr>
                <w:rFonts w:asciiTheme="minorHAnsi" w:hAnsiTheme="minorHAnsi" w:cs="Arial"/>
                <w:color w:val="0B0C0C"/>
              </w:rPr>
              <w:br/>
              <w:t xml:space="preserve">- no more than </w:t>
            </w:r>
            <w:r w:rsidR="00900783">
              <w:rPr>
                <w:rFonts w:asciiTheme="minorHAnsi" w:hAnsiTheme="minorHAnsi" w:cs="Arial"/>
                <w:color w:val="0B0C0C"/>
              </w:rPr>
              <w:t>75</w:t>
            </w:r>
            <w:r w:rsidRPr="007B7F42">
              <w:rPr>
                <w:rFonts w:asciiTheme="minorHAnsi" w:hAnsiTheme="minorHAnsi" w:cs="Arial"/>
                <w:color w:val="0B0C0C"/>
              </w:rPr>
              <w:t>,000 tonnes of waste, shall be accepted per year; </w:t>
            </w:r>
            <w:r w:rsidRPr="007B7F42">
              <w:rPr>
                <w:rFonts w:asciiTheme="minorHAnsi" w:hAnsiTheme="minorHAnsi" w:cs="Arial"/>
                <w:color w:val="0B0C0C"/>
              </w:rPr>
              <w:br/>
            </w:r>
            <w:r w:rsidRPr="007B7F42">
              <w:rPr>
                <w:rFonts w:asciiTheme="minorHAnsi" w:hAnsiTheme="minorHAnsi" w:cs="Arial"/>
                <w:color w:val="0B0C0C"/>
              </w:rPr>
              <w:br/>
              <w:t>- no more than 50 tonnes per day of waste may be treated for disposal. </w:t>
            </w:r>
            <w:r w:rsidRPr="007B7F42">
              <w:rPr>
                <w:rFonts w:asciiTheme="minorHAnsi" w:hAnsiTheme="minorHAnsi" w:cs="Arial"/>
                <w:color w:val="0B0C0C"/>
              </w:rPr>
              <w:br/>
            </w:r>
            <w:r w:rsidRPr="007B7F42">
              <w:rPr>
                <w:rFonts w:asciiTheme="minorHAnsi" w:hAnsiTheme="minorHAnsi" w:cs="Arial"/>
                <w:color w:val="0B0C0C"/>
              </w:rPr>
              <w:br/>
              <w:t>There shall be no treatment of asbestos waste including compaction or compression by mechanical or manual means. </w:t>
            </w:r>
            <w:r w:rsidRPr="007B7F42">
              <w:rPr>
                <w:rFonts w:asciiTheme="minorHAnsi" w:hAnsiTheme="minorHAnsi" w:cs="Arial"/>
                <w:color w:val="0B0C0C"/>
              </w:rPr>
              <w:br/>
            </w:r>
            <w:r w:rsidRPr="007B7F42">
              <w:rPr>
                <w:rFonts w:asciiTheme="minorHAnsi" w:hAnsiTheme="minorHAnsi" w:cs="Arial"/>
                <w:color w:val="0B0C0C"/>
              </w:rPr>
              <w:br/>
              <w:t xml:space="preserve">Treatment of waste </w:t>
            </w:r>
            <w:r w:rsidR="00F25A32">
              <w:rPr>
                <w:rFonts w:asciiTheme="minorHAnsi" w:hAnsiTheme="minorHAnsi" w:cs="Arial"/>
                <w:color w:val="0B0C0C"/>
              </w:rPr>
              <w:t xml:space="preserve">lead acid </w:t>
            </w:r>
          </w:p>
          <w:p w14:paraId="01C8015C" w14:textId="01316D96" w:rsidR="007B7F42" w:rsidRPr="007B7F42" w:rsidRDefault="00F25A32">
            <w:pPr>
              <w:spacing w:after="450"/>
              <w:rPr>
                <w:rFonts w:asciiTheme="minorHAnsi" w:hAnsiTheme="minorHAnsi" w:cs="Arial"/>
                <w:color w:val="0B0C0C"/>
              </w:rPr>
            </w:pPr>
            <w:r>
              <w:rPr>
                <w:rFonts w:asciiTheme="minorHAnsi" w:hAnsiTheme="minorHAnsi" w:cs="Arial"/>
                <w:color w:val="0B0C0C"/>
              </w:rPr>
              <w:t xml:space="preserve">Lead acid </w:t>
            </w:r>
            <w:r w:rsidR="007B7F42" w:rsidRPr="007B7F42">
              <w:rPr>
                <w:rFonts w:asciiTheme="minorHAnsi" w:hAnsiTheme="minorHAnsi" w:cs="Arial"/>
                <w:color w:val="0B0C0C"/>
              </w:rPr>
              <w:t>batteries and shall consist of manual sorting only. </w:t>
            </w:r>
            <w:r w:rsidR="007B7F42" w:rsidRPr="007B7F42">
              <w:rPr>
                <w:rFonts w:asciiTheme="minorHAnsi" w:hAnsiTheme="minorHAnsi" w:cs="Arial"/>
                <w:color w:val="0B0C0C"/>
              </w:rPr>
              <w:br/>
            </w:r>
            <w:r w:rsidR="007B7F42" w:rsidRPr="007B7F42">
              <w:rPr>
                <w:rFonts w:asciiTheme="minorHAnsi" w:hAnsiTheme="minorHAnsi" w:cs="Arial"/>
                <w:color w:val="0B0C0C"/>
              </w:rPr>
              <w:br/>
              <w:t xml:space="preserve">Treatment of WEEE shall </w:t>
            </w:r>
            <w:r w:rsidR="007B7F42" w:rsidRPr="007B7F42">
              <w:rPr>
                <w:rFonts w:asciiTheme="minorHAnsi" w:hAnsiTheme="minorHAnsi" w:cs="Arial"/>
                <w:color w:val="0B0C0C"/>
              </w:rPr>
              <w:lastRenderedPageBreak/>
              <w:t>consist of manual sorting only.</w:t>
            </w:r>
          </w:p>
        </w:tc>
      </w:tr>
      <w:tr w:rsidR="007B7F42" w:rsidRPr="007B7F42" w14:paraId="0AC5DED8"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1B6CA50"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lastRenderedPageBreak/>
              <w:t>AR2 – storage of waste</w:t>
            </w:r>
          </w:p>
        </w:tc>
        <w:tc>
          <w:tcPr>
            <w:tcW w:w="0" w:type="auto"/>
            <w:tcBorders>
              <w:bottom w:val="single" w:sz="6" w:space="0" w:color="B1B4B6"/>
            </w:tcBorders>
            <w:shd w:val="clear" w:color="auto" w:fill="FFFFFF"/>
            <w:tcMar>
              <w:top w:w="150" w:type="dxa"/>
              <w:left w:w="0" w:type="dxa"/>
              <w:bottom w:w="150" w:type="dxa"/>
              <w:right w:w="300" w:type="dxa"/>
            </w:tcMar>
            <w:hideMark/>
          </w:tcPr>
          <w:p w14:paraId="4C7C3A8D" w14:textId="77777777" w:rsidR="007B7F42" w:rsidRPr="007B7F42" w:rsidRDefault="007B7F42">
            <w:pPr>
              <w:spacing w:after="450"/>
              <w:rPr>
                <w:rFonts w:asciiTheme="minorHAnsi" w:hAnsiTheme="minorHAnsi" w:cs="Arial"/>
                <w:color w:val="0B0C0C"/>
              </w:rPr>
            </w:pPr>
            <w:r w:rsidRPr="007B7F42">
              <w:rPr>
                <w:rFonts w:asciiTheme="minorHAnsi" w:hAnsiTheme="minorHAnsi" w:cs="Arial"/>
                <w:color w:val="0B0C0C"/>
              </w:rPr>
              <w:t>R13: Storage of wastes pending any of the operations numbered R1 to R12 (excluding temporary storage, pending collection, on the site where it is produced)n  </w:t>
            </w:r>
            <w:r w:rsidRPr="007B7F42">
              <w:rPr>
                <w:rFonts w:asciiTheme="minorHAnsi" w:hAnsiTheme="minorHAnsi" w:cs="Arial"/>
                <w:color w:val="0B0C0C"/>
              </w:rPr>
              <w:br/>
            </w:r>
            <w:r w:rsidRPr="007B7F42">
              <w:rPr>
                <w:rFonts w:asciiTheme="minorHAnsi" w:hAnsiTheme="minorHAnsi" w:cs="Arial"/>
                <w:color w:val="0B0C0C"/>
              </w:rPr>
              <w:br/>
              <w:t>D15: Storage pending any of the operations numbered D1 to D14 (excluding temporary storage, pending collection, on the site where it is produced)n</w:t>
            </w:r>
          </w:p>
        </w:tc>
        <w:tc>
          <w:tcPr>
            <w:tcW w:w="0" w:type="auto"/>
            <w:tcBorders>
              <w:bottom w:val="single" w:sz="6" w:space="0" w:color="B1B4B6"/>
            </w:tcBorders>
            <w:shd w:val="clear" w:color="auto" w:fill="FFFFFF"/>
            <w:tcMar>
              <w:top w:w="150" w:type="dxa"/>
              <w:left w:w="0" w:type="dxa"/>
              <w:bottom w:w="150" w:type="dxa"/>
              <w:right w:w="0" w:type="dxa"/>
            </w:tcMar>
            <w:hideMark/>
          </w:tcPr>
          <w:p w14:paraId="54DF04BE" w14:textId="7E878970" w:rsidR="007B7F42" w:rsidRPr="007B7F42" w:rsidRDefault="007B7F42">
            <w:pPr>
              <w:spacing w:after="450"/>
              <w:rPr>
                <w:rFonts w:asciiTheme="minorHAnsi" w:hAnsiTheme="minorHAnsi" w:cs="Arial"/>
                <w:color w:val="0B0C0C"/>
              </w:rPr>
            </w:pPr>
            <w:r w:rsidRPr="007B7F42">
              <w:rPr>
                <w:rFonts w:asciiTheme="minorHAnsi" w:hAnsiTheme="minorHAnsi" w:cs="Arial"/>
                <w:color w:val="0B0C0C"/>
              </w:rPr>
              <w:t>Temporary storage of hazardous waste shall not exceed 50 tonnes. </w:t>
            </w:r>
            <w:r w:rsidRPr="007B7F42">
              <w:rPr>
                <w:rFonts w:asciiTheme="minorHAnsi" w:hAnsiTheme="minorHAnsi" w:cs="Arial"/>
                <w:color w:val="0B0C0C"/>
              </w:rPr>
              <w:br/>
            </w:r>
            <w:r w:rsidRPr="007B7F42">
              <w:rPr>
                <w:rFonts w:asciiTheme="minorHAnsi" w:hAnsiTheme="minorHAnsi" w:cs="Arial"/>
                <w:color w:val="0B0C0C"/>
              </w:rPr>
              <w:br/>
              <w:t>No more than 15,000 tonnes of wastes listed in table 2.3a and any processed wastes derived from them shall be stored at any one time. </w:t>
            </w:r>
            <w:r w:rsidRPr="007B7F42">
              <w:rPr>
                <w:rFonts w:asciiTheme="minorHAnsi" w:hAnsiTheme="minorHAnsi" w:cs="Arial"/>
                <w:color w:val="0B0C0C"/>
              </w:rPr>
              <w:br/>
            </w:r>
            <w:r w:rsidRPr="007B7F42">
              <w:rPr>
                <w:rFonts w:asciiTheme="minorHAnsi" w:hAnsiTheme="minorHAnsi" w:cs="Arial"/>
                <w:color w:val="0B0C0C"/>
              </w:rPr>
              <w:br/>
              <w:t>No more than 40,000 tonnes of wastes listed in table 2.3b and any processed wastes derived from them shall be stored at any one time.</w:t>
            </w:r>
            <w:r w:rsidRPr="007B7F42">
              <w:rPr>
                <w:rFonts w:asciiTheme="minorHAnsi" w:hAnsiTheme="minorHAnsi" w:cs="Arial"/>
                <w:color w:val="0B0C0C"/>
              </w:rPr>
              <w:br/>
            </w:r>
            <w:r w:rsidRPr="007B7F42">
              <w:rPr>
                <w:rFonts w:asciiTheme="minorHAnsi" w:hAnsiTheme="minorHAnsi" w:cs="Arial"/>
                <w:color w:val="0B0C0C"/>
              </w:rPr>
              <w:br/>
              <w:t>No more than a total of 10 tonnes of whole end of life tyres shall be stored at any time. </w:t>
            </w:r>
            <w:r w:rsidRPr="007B7F42">
              <w:rPr>
                <w:rFonts w:asciiTheme="minorHAnsi" w:hAnsiTheme="minorHAnsi" w:cs="Arial"/>
                <w:color w:val="0B0C0C"/>
              </w:rPr>
              <w:br/>
            </w:r>
            <w:r w:rsidRPr="007B7F42">
              <w:rPr>
                <w:rFonts w:asciiTheme="minorHAnsi" w:hAnsiTheme="minorHAnsi" w:cs="Arial"/>
                <w:color w:val="0B0C0C"/>
              </w:rPr>
              <w:br/>
              <w:t xml:space="preserve">No more than a total of 10 tonnes of waste </w:t>
            </w:r>
            <w:r w:rsidR="00F25A32">
              <w:rPr>
                <w:rFonts w:asciiTheme="minorHAnsi" w:hAnsiTheme="minorHAnsi" w:cs="Arial"/>
                <w:color w:val="0B0C0C"/>
              </w:rPr>
              <w:t xml:space="preserve">lead acid </w:t>
            </w:r>
            <w:r w:rsidRPr="007B7F42">
              <w:rPr>
                <w:rFonts w:asciiTheme="minorHAnsi" w:hAnsiTheme="minorHAnsi" w:cs="Arial"/>
                <w:color w:val="0B0C0C"/>
              </w:rPr>
              <w:t>batteries shall be stored at any time. </w:t>
            </w:r>
            <w:r w:rsidRPr="007B7F42">
              <w:rPr>
                <w:rFonts w:asciiTheme="minorHAnsi" w:hAnsiTheme="minorHAnsi" w:cs="Arial"/>
                <w:color w:val="0B0C0C"/>
              </w:rPr>
              <w:br/>
            </w:r>
            <w:r w:rsidRPr="007B7F42">
              <w:rPr>
                <w:rFonts w:asciiTheme="minorHAnsi" w:hAnsiTheme="minorHAnsi" w:cs="Arial"/>
                <w:color w:val="0B0C0C"/>
              </w:rPr>
              <w:br/>
              <w:t>Waste shall not be stored for longer than 6 months.</w:t>
            </w:r>
          </w:p>
        </w:tc>
      </w:tr>
    </w:tbl>
    <w:p w14:paraId="6402B492" w14:textId="77777777" w:rsidR="007B7F42" w:rsidRPr="007B7F42" w:rsidRDefault="007B7F42" w:rsidP="007B7F42">
      <w:pPr>
        <w:rPr>
          <w:rFonts w:asciiTheme="minorHAnsi" w:hAnsiTheme="minorHAnsi"/>
        </w:rPr>
      </w:pPr>
    </w:p>
    <w:p w14:paraId="354FAB69" w14:textId="77777777" w:rsidR="007B7F42" w:rsidRPr="007B7F42" w:rsidRDefault="007B7F42" w:rsidP="007B7F42">
      <w:pPr>
        <w:pStyle w:val="Heading4"/>
        <w:shd w:val="clear" w:color="auto" w:fill="FFFFFF"/>
        <w:spacing w:before="0" w:after="0"/>
        <w:rPr>
          <w:rFonts w:cs="Arial"/>
          <w:color w:val="0B0C0C"/>
        </w:rPr>
      </w:pPr>
    </w:p>
    <w:p w14:paraId="334E13A9" w14:textId="298A2F92" w:rsidR="007B7F42" w:rsidRPr="007B7F42" w:rsidRDefault="007B7F42" w:rsidP="007B7F42">
      <w:pPr>
        <w:pStyle w:val="Heading4"/>
        <w:shd w:val="clear" w:color="auto" w:fill="FFFFFF"/>
        <w:spacing w:before="0" w:after="0"/>
        <w:rPr>
          <w:rFonts w:cs="Arial"/>
          <w:color w:val="0B0C0C"/>
        </w:rPr>
      </w:pPr>
      <w:r w:rsidRPr="007B7F42">
        <w:rPr>
          <w:rFonts w:cs="Arial"/>
          <w:color w:val="0B0C0C"/>
        </w:rPr>
        <w:t xml:space="preserve">SR2022 N04: Table 2.3a Waste Codes and Descriptions </w:t>
      </w:r>
    </w:p>
    <w:p w14:paraId="584E7443" w14:textId="77777777" w:rsidR="007B7F42" w:rsidRPr="007B7F42" w:rsidRDefault="007B7F42" w:rsidP="007B7F42">
      <w:pPr>
        <w:rPr>
          <w:rFonts w:asciiTheme="minorHAnsi" w:hAnsiTheme="minorHAnsi"/>
          <w:lang w:eastAsia="en-US"/>
        </w:rPr>
      </w:pPr>
    </w:p>
    <w:p w14:paraId="5EA4B3D2"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t>02 Wastes from agriculture, horticulture, aquaculture, forestry, hunting and fishing, food preparation and processing</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623"/>
        <w:gridCol w:w="8307"/>
      </w:tblGrid>
      <w:tr w:rsidR="007B7F42" w:rsidRPr="007B7F42" w14:paraId="19118D98"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6F935741"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lastRenderedPageBreak/>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02873BE6"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4869F465"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171CC0C"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02 01</w:t>
            </w:r>
          </w:p>
        </w:tc>
        <w:tc>
          <w:tcPr>
            <w:tcW w:w="0" w:type="auto"/>
            <w:tcBorders>
              <w:bottom w:val="single" w:sz="6" w:space="0" w:color="B1B4B6"/>
            </w:tcBorders>
            <w:shd w:val="clear" w:color="auto" w:fill="FFFFFF"/>
            <w:tcMar>
              <w:top w:w="150" w:type="dxa"/>
              <w:left w:w="0" w:type="dxa"/>
              <w:bottom w:w="150" w:type="dxa"/>
              <w:right w:w="0" w:type="dxa"/>
            </w:tcMar>
            <w:hideMark/>
          </w:tcPr>
          <w:p w14:paraId="15ADD25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agriculture, horticulture, aquaculture, forestry, hunting and fishing</w:t>
            </w:r>
          </w:p>
        </w:tc>
      </w:tr>
      <w:tr w:rsidR="007B7F42" w:rsidRPr="007B7F42" w14:paraId="75473FAA"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3D19C6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02 01 03</w:t>
            </w:r>
          </w:p>
        </w:tc>
        <w:tc>
          <w:tcPr>
            <w:tcW w:w="0" w:type="auto"/>
            <w:tcBorders>
              <w:bottom w:val="single" w:sz="6" w:space="0" w:color="B1B4B6"/>
            </w:tcBorders>
            <w:shd w:val="clear" w:color="auto" w:fill="FFFFFF"/>
            <w:tcMar>
              <w:top w:w="150" w:type="dxa"/>
              <w:left w:w="0" w:type="dxa"/>
              <w:bottom w:w="150" w:type="dxa"/>
              <w:right w:w="0" w:type="dxa"/>
            </w:tcMar>
            <w:hideMark/>
          </w:tcPr>
          <w:p w14:paraId="3B6A3A3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plant-tissue waste</w:t>
            </w:r>
          </w:p>
        </w:tc>
      </w:tr>
      <w:tr w:rsidR="007B7F42" w:rsidRPr="007B7F42" w14:paraId="0ECBF2E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962631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02 01 04</w:t>
            </w:r>
          </w:p>
        </w:tc>
        <w:tc>
          <w:tcPr>
            <w:tcW w:w="0" w:type="auto"/>
            <w:tcBorders>
              <w:bottom w:val="single" w:sz="6" w:space="0" w:color="B1B4B6"/>
            </w:tcBorders>
            <w:shd w:val="clear" w:color="auto" w:fill="FFFFFF"/>
            <w:tcMar>
              <w:top w:w="150" w:type="dxa"/>
              <w:left w:w="0" w:type="dxa"/>
              <w:bottom w:w="150" w:type="dxa"/>
              <w:right w:w="0" w:type="dxa"/>
            </w:tcMar>
            <w:hideMark/>
          </w:tcPr>
          <w:p w14:paraId="5E80D08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plastics (except packaging)</w:t>
            </w:r>
          </w:p>
        </w:tc>
      </w:tr>
      <w:tr w:rsidR="007B7F42" w:rsidRPr="007B7F42" w14:paraId="6646F271"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13356E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02 01 07</w:t>
            </w:r>
          </w:p>
        </w:tc>
        <w:tc>
          <w:tcPr>
            <w:tcW w:w="0" w:type="auto"/>
            <w:tcBorders>
              <w:bottom w:val="single" w:sz="6" w:space="0" w:color="B1B4B6"/>
            </w:tcBorders>
            <w:shd w:val="clear" w:color="auto" w:fill="FFFFFF"/>
            <w:tcMar>
              <w:top w:w="150" w:type="dxa"/>
              <w:left w:w="0" w:type="dxa"/>
              <w:bottom w:w="150" w:type="dxa"/>
              <w:right w:w="0" w:type="dxa"/>
            </w:tcMar>
            <w:hideMark/>
          </w:tcPr>
          <w:p w14:paraId="699A79F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forestry</w:t>
            </w:r>
          </w:p>
        </w:tc>
      </w:tr>
      <w:tr w:rsidR="007B7F42" w:rsidRPr="007B7F42" w14:paraId="47AE137B"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ACFCBD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02 01 10</w:t>
            </w:r>
          </w:p>
        </w:tc>
        <w:tc>
          <w:tcPr>
            <w:tcW w:w="0" w:type="auto"/>
            <w:tcBorders>
              <w:bottom w:val="single" w:sz="6" w:space="0" w:color="B1B4B6"/>
            </w:tcBorders>
            <w:shd w:val="clear" w:color="auto" w:fill="FFFFFF"/>
            <w:tcMar>
              <w:top w:w="150" w:type="dxa"/>
              <w:left w:w="0" w:type="dxa"/>
              <w:bottom w:w="150" w:type="dxa"/>
              <w:right w:w="0" w:type="dxa"/>
            </w:tcMar>
            <w:hideMark/>
          </w:tcPr>
          <w:p w14:paraId="20CBDB7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metal</w:t>
            </w:r>
          </w:p>
        </w:tc>
      </w:tr>
    </w:tbl>
    <w:p w14:paraId="7C2E2D92"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t>03 Wastes from wood processing and the production of panels and furniture, pulp, paper and cardboard</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466"/>
        <w:gridCol w:w="8464"/>
      </w:tblGrid>
      <w:tr w:rsidR="007B7F42" w:rsidRPr="007B7F42" w14:paraId="75E6B3F1"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12973CB8"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4F0109ED"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4B77E830"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E922581"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03 01</w:t>
            </w:r>
          </w:p>
        </w:tc>
        <w:tc>
          <w:tcPr>
            <w:tcW w:w="0" w:type="auto"/>
            <w:tcBorders>
              <w:bottom w:val="single" w:sz="6" w:space="0" w:color="B1B4B6"/>
            </w:tcBorders>
            <w:shd w:val="clear" w:color="auto" w:fill="FFFFFF"/>
            <w:tcMar>
              <w:top w:w="150" w:type="dxa"/>
              <w:left w:w="0" w:type="dxa"/>
              <w:bottom w:w="150" w:type="dxa"/>
              <w:right w:w="0" w:type="dxa"/>
            </w:tcMar>
            <w:hideMark/>
          </w:tcPr>
          <w:p w14:paraId="37B5909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wood processing and the production of panels and furniture</w:t>
            </w:r>
          </w:p>
        </w:tc>
      </w:tr>
      <w:tr w:rsidR="007B7F42" w:rsidRPr="007B7F42" w14:paraId="24732C1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213474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03 01 05</w:t>
            </w:r>
          </w:p>
        </w:tc>
        <w:tc>
          <w:tcPr>
            <w:tcW w:w="0" w:type="auto"/>
            <w:tcBorders>
              <w:bottom w:val="single" w:sz="6" w:space="0" w:color="B1B4B6"/>
            </w:tcBorders>
            <w:shd w:val="clear" w:color="auto" w:fill="FFFFFF"/>
            <w:tcMar>
              <w:top w:w="150" w:type="dxa"/>
              <w:left w:w="0" w:type="dxa"/>
              <w:bottom w:w="150" w:type="dxa"/>
              <w:right w:w="0" w:type="dxa"/>
            </w:tcMar>
            <w:hideMark/>
          </w:tcPr>
          <w:p w14:paraId="48A2B12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sawdust, shavings, cuttings, wood, particle board and veneer other than those mentioned in 03 01 04</w:t>
            </w:r>
          </w:p>
        </w:tc>
      </w:tr>
      <w:tr w:rsidR="007B7F42" w:rsidRPr="007B7F42" w14:paraId="6BC060C7"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170338B"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03 03</w:t>
            </w:r>
          </w:p>
        </w:tc>
        <w:tc>
          <w:tcPr>
            <w:tcW w:w="0" w:type="auto"/>
            <w:tcBorders>
              <w:bottom w:val="single" w:sz="6" w:space="0" w:color="B1B4B6"/>
            </w:tcBorders>
            <w:shd w:val="clear" w:color="auto" w:fill="FFFFFF"/>
            <w:tcMar>
              <w:top w:w="150" w:type="dxa"/>
              <w:left w:w="0" w:type="dxa"/>
              <w:bottom w:w="150" w:type="dxa"/>
              <w:right w:w="0" w:type="dxa"/>
            </w:tcMar>
            <w:hideMark/>
          </w:tcPr>
          <w:p w14:paraId="7876419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pulp, paper and cardboard production and processing</w:t>
            </w:r>
          </w:p>
        </w:tc>
      </w:tr>
      <w:tr w:rsidR="007B7F42" w:rsidRPr="007B7F42" w14:paraId="1EAB0664"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E4DA16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03 03 01</w:t>
            </w:r>
          </w:p>
        </w:tc>
        <w:tc>
          <w:tcPr>
            <w:tcW w:w="0" w:type="auto"/>
            <w:tcBorders>
              <w:bottom w:val="single" w:sz="6" w:space="0" w:color="B1B4B6"/>
            </w:tcBorders>
            <w:shd w:val="clear" w:color="auto" w:fill="FFFFFF"/>
            <w:tcMar>
              <w:top w:w="150" w:type="dxa"/>
              <w:left w:w="0" w:type="dxa"/>
              <w:bottom w:w="150" w:type="dxa"/>
              <w:right w:w="0" w:type="dxa"/>
            </w:tcMar>
            <w:hideMark/>
          </w:tcPr>
          <w:p w14:paraId="1336215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bark and wood</w:t>
            </w:r>
          </w:p>
        </w:tc>
      </w:tr>
      <w:tr w:rsidR="007B7F42" w:rsidRPr="007B7F42" w14:paraId="073EB948"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220EBB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03 03 07</w:t>
            </w:r>
          </w:p>
        </w:tc>
        <w:tc>
          <w:tcPr>
            <w:tcW w:w="0" w:type="auto"/>
            <w:tcBorders>
              <w:bottom w:val="single" w:sz="6" w:space="0" w:color="B1B4B6"/>
            </w:tcBorders>
            <w:shd w:val="clear" w:color="auto" w:fill="FFFFFF"/>
            <w:tcMar>
              <w:top w:w="150" w:type="dxa"/>
              <w:left w:w="0" w:type="dxa"/>
              <w:bottom w:w="150" w:type="dxa"/>
              <w:right w:w="0" w:type="dxa"/>
            </w:tcMar>
            <w:hideMark/>
          </w:tcPr>
          <w:p w14:paraId="6400A17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mechanically separated rejects from pulping of waste paper and cardboard</w:t>
            </w:r>
          </w:p>
        </w:tc>
      </w:tr>
      <w:tr w:rsidR="007B7F42" w:rsidRPr="007B7F42" w14:paraId="42FD3150"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C56C65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lastRenderedPageBreak/>
              <w:t>03 03 08</w:t>
            </w:r>
          </w:p>
        </w:tc>
        <w:tc>
          <w:tcPr>
            <w:tcW w:w="0" w:type="auto"/>
            <w:tcBorders>
              <w:bottom w:val="single" w:sz="6" w:space="0" w:color="B1B4B6"/>
            </w:tcBorders>
            <w:shd w:val="clear" w:color="auto" w:fill="FFFFFF"/>
            <w:tcMar>
              <w:top w:w="150" w:type="dxa"/>
              <w:left w:w="0" w:type="dxa"/>
              <w:bottom w:w="150" w:type="dxa"/>
              <w:right w:w="0" w:type="dxa"/>
            </w:tcMar>
            <w:hideMark/>
          </w:tcPr>
          <w:p w14:paraId="7803C08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sorting of paper and cardboard destined for recycling</w:t>
            </w:r>
          </w:p>
        </w:tc>
      </w:tr>
    </w:tbl>
    <w:p w14:paraId="0659AE18"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t>07 Wastes from organic chemical processes</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752"/>
        <w:gridCol w:w="8178"/>
      </w:tblGrid>
      <w:tr w:rsidR="007B7F42" w:rsidRPr="007B7F42" w14:paraId="29E982B1"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39789501"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61F90960"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3DC8CED0"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E47797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07 02</w:t>
            </w:r>
          </w:p>
        </w:tc>
        <w:tc>
          <w:tcPr>
            <w:tcW w:w="0" w:type="auto"/>
            <w:tcBorders>
              <w:bottom w:val="single" w:sz="6" w:space="0" w:color="B1B4B6"/>
            </w:tcBorders>
            <w:shd w:val="clear" w:color="auto" w:fill="FFFFFF"/>
            <w:tcMar>
              <w:top w:w="150" w:type="dxa"/>
              <w:left w:w="0" w:type="dxa"/>
              <w:bottom w:w="150" w:type="dxa"/>
              <w:right w:w="0" w:type="dxa"/>
            </w:tcMar>
            <w:hideMark/>
          </w:tcPr>
          <w:p w14:paraId="170BE12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the mfsu of plastics, synthetic rubber and man-made fibres</w:t>
            </w:r>
          </w:p>
        </w:tc>
      </w:tr>
      <w:tr w:rsidR="007B7F42" w:rsidRPr="007B7F42" w14:paraId="7526251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BB2C5E5"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07 02 13</w:t>
            </w:r>
          </w:p>
        </w:tc>
        <w:tc>
          <w:tcPr>
            <w:tcW w:w="0" w:type="auto"/>
            <w:tcBorders>
              <w:bottom w:val="single" w:sz="6" w:space="0" w:color="B1B4B6"/>
            </w:tcBorders>
            <w:shd w:val="clear" w:color="auto" w:fill="FFFFFF"/>
            <w:tcMar>
              <w:top w:w="150" w:type="dxa"/>
              <w:left w:w="0" w:type="dxa"/>
              <w:bottom w:w="150" w:type="dxa"/>
              <w:right w:w="0" w:type="dxa"/>
            </w:tcMar>
            <w:hideMark/>
          </w:tcPr>
          <w:p w14:paraId="745ED53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plastic</w:t>
            </w:r>
          </w:p>
        </w:tc>
      </w:tr>
    </w:tbl>
    <w:p w14:paraId="536B126B"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t>10 Wastes from  thermal processes</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463"/>
        <w:gridCol w:w="8467"/>
      </w:tblGrid>
      <w:tr w:rsidR="007B7F42" w:rsidRPr="007B7F42" w14:paraId="751422DD"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4DAE6BF6"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37709515"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2561A46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08A6921"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10 09</w:t>
            </w:r>
          </w:p>
        </w:tc>
        <w:tc>
          <w:tcPr>
            <w:tcW w:w="0" w:type="auto"/>
            <w:tcBorders>
              <w:bottom w:val="single" w:sz="6" w:space="0" w:color="B1B4B6"/>
            </w:tcBorders>
            <w:shd w:val="clear" w:color="auto" w:fill="FFFFFF"/>
            <w:tcMar>
              <w:top w:w="150" w:type="dxa"/>
              <w:left w:w="0" w:type="dxa"/>
              <w:bottom w:w="150" w:type="dxa"/>
              <w:right w:w="0" w:type="dxa"/>
            </w:tcMar>
            <w:hideMark/>
          </w:tcPr>
          <w:p w14:paraId="78EFDF9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casting of ferrous pieces</w:t>
            </w:r>
          </w:p>
        </w:tc>
      </w:tr>
      <w:tr w:rsidR="007B7F42" w:rsidRPr="007B7F42" w14:paraId="561BB8E8"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DEE047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10 09 03</w:t>
            </w:r>
          </w:p>
        </w:tc>
        <w:tc>
          <w:tcPr>
            <w:tcW w:w="0" w:type="auto"/>
            <w:tcBorders>
              <w:bottom w:val="single" w:sz="6" w:space="0" w:color="B1B4B6"/>
            </w:tcBorders>
            <w:shd w:val="clear" w:color="auto" w:fill="FFFFFF"/>
            <w:tcMar>
              <w:top w:w="150" w:type="dxa"/>
              <w:left w:w="0" w:type="dxa"/>
              <w:bottom w:w="150" w:type="dxa"/>
              <w:right w:w="0" w:type="dxa"/>
            </w:tcMar>
            <w:hideMark/>
          </w:tcPr>
          <w:p w14:paraId="1F2E811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furnace slag</w:t>
            </w:r>
          </w:p>
        </w:tc>
      </w:tr>
      <w:tr w:rsidR="007B7F42" w:rsidRPr="007B7F42" w14:paraId="3EDAFE7C"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0917CC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10 09 06</w:t>
            </w:r>
          </w:p>
        </w:tc>
        <w:tc>
          <w:tcPr>
            <w:tcW w:w="0" w:type="auto"/>
            <w:tcBorders>
              <w:bottom w:val="single" w:sz="6" w:space="0" w:color="B1B4B6"/>
            </w:tcBorders>
            <w:shd w:val="clear" w:color="auto" w:fill="FFFFFF"/>
            <w:tcMar>
              <w:top w:w="150" w:type="dxa"/>
              <w:left w:w="0" w:type="dxa"/>
              <w:bottom w:w="150" w:type="dxa"/>
              <w:right w:w="0" w:type="dxa"/>
            </w:tcMar>
            <w:hideMark/>
          </w:tcPr>
          <w:p w14:paraId="686D296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casting cores and moulds which have not undergone pouring other than those mentioned in 10 09 05</w:t>
            </w:r>
          </w:p>
        </w:tc>
      </w:tr>
      <w:tr w:rsidR="007B7F42" w:rsidRPr="007B7F42" w14:paraId="72799FB9"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261AFB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10 09 08</w:t>
            </w:r>
          </w:p>
        </w:tc>
        <w:tc>
          <w:tcPr>
            <w:tcW w:w="0" w:type="auto"/>
            <w:tcBorders>
              <w:bottom w:val="single" w:sz="6" w:space="0" w:color="B1B4B6"/>
            </w:tcBorders>
            <w:shd w:val="clear" w:color="auto" w:fill="FFFFFF"/>
            <w:tcMar>
              <w:top w:w="150" w:type="dxa"/>
              <w:left w:w="0" w:type="dxa"/>
              <w:bottom w:w="150" w:type="dxa"/>
              <w:right w:w="0" w:type="dxa"/>
            </w:tcMar>
            <w:hideMark/>
          </w:tcPr>
          <w:p w14:paraId="289EE31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casting cores and moulds which have undergone pouring other than those mentioned in 10 09 07</w:t>
            </w:r>
          </w:p>
        </w:tc>
      </w:tr>
      <w:tr w:rsidR="007B7F42" w:rsidRPr="007B7F42" w14:paraId="17AD66D1"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EF15DEA"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10 10</w:t>
            </w:r>
          </w:p>
        </w:tc>
        <w:tc>
          <w:tcPr>
            <w:tcW w:w="0" w:type="auto"/>
            <w:tcBorders>
              <w:bottom w:val="single" w:sz="6" w:space="0" w:color="B1B4B6"/>
            </w:tcBorders>
            <w:shd w:val="clear" w:color="auto" w:fill="FFFFFF"/>
            <w:tcMar>
              <w:top w:w="150" w:type="dxa"/>
              <w:left w:w="0" w:type="dxa"/>
              <w:bottom w:w="150" w:type="dxa"/>
              <w:right w:w="0" w:type="dxa"/>
            </w:tcMar>
            <w:hideMark/>
          </w:tcPr>
          <w:p w14:paraId="4CACAE7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casting of non-ferrous pieces</w:t>
            </w:r>
          </w:p>
        </w:tc>
      </w:tr>
      <w:tr w:rsidR="007B7F42" w:rsidRPr="007B7F42" w14:paraId="1812DF4B"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24E2F1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lastRenderedPageBreak/>
              <w:t>10 10 03</w:t>
            </w:r>
          </w:p>
        </w:tc>
        <w:tc>
          <w:tcPr>
            <w:tcW w:w="0" w:type="auto"/>
            <w:tcBorders>
              <w:bottom w:val="single" w:sz="6" w:space="0" w:color="B1B4B6"/>
            </w:tcBorders>
            <w:shd w:val="clear" w:color="auto" w:fill="FFFFFF"/>
            <w:tcMar>
              <w:top w:w="150" w:type="dxa"/>
              <w:left w:w="0" w:type="dxa"/>
              <w:bottom w:w="150" w:type="dxa"/>
              <w:right w:w="0" w:type="dxa"/>
            </w:tcMar>
            <w:hideMark/>
          </w:tcPr>
          <w:p w14:paraId="3C72B83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furnace slag</w:t>
            </w:r>
          </w:p>
        </w:tc>
      </w:tr>
      <w:tr w:rsidR="007B7F42" w:rsidRPr="007B7F42" w14:paraId="00B242B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70CFFA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10 10 08</w:t>
            </w:r>
          </w:p>
        </w:tc>
        <w:tc>
          <w:tcPr>
            <w:tcW w:w="0" w:type="auto"/>
            <w:tcBorders>
              <w:bottom w:val="single" w:sz="6" w:space="0" w:color="B1B4B6"/>
            </w:tcBorders>
            <w:shd w:val="clear" w:color="auto" w:fill="FFFFFF"/>
            <w:tcMar>
              <w:top w:w="150" w:type="dxa"/>
              <w:left w:w="0" w:type="dxa"/>
              <w:bottom w:w="150" w:type="dxa"/>
              <w:right w:w="0" w:type="dxa"/>
            </w:tcMar>
            <w:hideMark/>
          </w:tcPr>
          <w:p w14:paraId="38B7DD5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casting cores and moulds which have undergone pouring, other than those mentioned in 10 10 07</w:t>
            </w:r>
          </w:p>
        </w:tc>
      </w:tr>
      <w:tr w:rsidR="007B7F42" w:rsidRPr="007B7F42" w14:paraId="1F970CD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1B75674"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10 11</w:t>
            </w:r>
          </w:p>
        </w:tc>
        <w:tc>
          <w:tcPr>
            <w:tcW w:w="0" w:type="auto"/>
            <w:tcBorders>
              <w:bottom w:val="single" w:sz="6" w:space="0" w:color="B1B4B6"/>
            </w:tcBorders>
            <w:shd w:val="clear" w:color="auto" w:fill="FFFFFF"/>
            <w:tcMar>
              <w:top w:w="150" w:type="dxa"/>
              <w:left w:w="0" w:type="dxa"/>
              <w:bottom w:w="150" w:type="dxa"/>
              <w:right w:w="0" w:type="dxa"/>
            </w:tcMar>
            <w:hideMark/>
          </w:tcPr>
          <w:p w14:paraId="017C7B6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manufacture of glass and glass products</w:t>
            </w:r>
          </w:p>
        </w:tc>
      </w:tr>
      <w:tr w:rsidR="007B7F42" w:rsidRPr="007B7F42" w14:paraId="292D08C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0D54A1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10 11 03</w:t>
            </w:r>
          </w:p>
        </w:tc>
        <w:tc>
          <w:tcPr>
            <w:tcW w:w="0" w:type="auto"/>
            <w:tcBorders>
              <w:bottom w:val="single" w:sz="6" w:space="0" w:color="B1B4B6"/>
            </w:tcBorders>
            <w:shd w:val="clear" w:color="auto" w:fill="FFFFFF"/>
            <w:tcMar>
              <w:top w:w="150" w:type="dxa"/>
              <w:left w:w="0" w:type="dxa"/>
              <w:bottom w:w="150" w:type="dxa"/>
              <w:right w:w="0" w:type="dxa"/>
            </w:tcMar>
            <w:hideMark/>
          </w:tcPr>
          <w:p w14:paraId="1187FE2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glass-based fibrous materials</w:t>
            </w:r>
          </w:p>
        </w:tc>
      </w:tr>
      <w:tr w:rsidR="007B7F42" w:rsidRPr="007B7F42" w14:paraId="4D84F286"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FB76EC6"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10 12</w:t>
            </w:r>
          </w:p>
        </w:tc>
        <w:tc>
          <w:tcPr>
            <w:tcW w:w="0" w:type="auto"/>
            <w:tcBorders>
              <w:bottom w:val="single" w:sz="6" w:space="0" w:color="B1B4B6"/>
            </w:tcBorders>
            <w:shd w:val="clear" w:color="auto" w:fill="FFFFFF"/>
            <w:tcMar>
              <w:top w:w="150" w:type="dxa"/>
              <w:left w:w="0" w:type="dxa"/>
              <w:bottom w:w="150" w:type="dxa"/>
              <w:right w:w="0" w:type="dxa"/>
            </w:tcMar>
            <w:hideMark/>
          </w:tcPr>
          <w:p w14:paraId="7B2174A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manufacture of ceramic goods, bricks, tiles and construction products</w:t>
            </w:r>
          </w:p>
        </w:tc>
      </w:tr>
      <w:tr w:rsidR="007B7F42" w:rsidRPr="007B7F42" w14:paraId="6B2D1B5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058E00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10 12 01</w:t>
            </w:r>
          </w:p>
        </w:tc>
        <w:tc>
          <w:tcPr>
            <w:tcW w:w="0" w:type="auto"/>
            <w:tcBorders>
              <w:bottom w:val="single" w:sz="6" w:space="0" w:color="B1B4B6"/>
            </w:tcBorders>
            <w:shd w:val="clear" w:color="auto" w:fill="FFFFFF"/>
            <w:tcMar>
              <w:top w:w="150" w:type="dxa"/>
              <w:left w:w="0" w:type="dxa"/>
              <w:bottom w:w="150" w:type="dxa"/>
              <w:right w:w="0" w:type="dxa"/>
            </w:tcMar>
            <w:hideMark/>
          </w:tcPr>
          <w:p w14:paraId="6C96AB0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preparation mixture before thermal processing</w:t>
            </w:r>
          </w:p>
        </w:tc>
      </w:tr>
      <w:tr w:rsidR="007B7F42" w:rsidRPr="007B7F42" w14:paraId="6C8217C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C7FC0C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10 12 12</w:t>
            </w:r>
          </w:p>
        </w:tc>
        <w:tc>
          <w:tcPr>
            <w:tcW w:w="0" w:type="auto"/>
            <w:tcBorders>
              <w:bottom w:val="single" w:sz="6" w:space="0" w:color="B1B4B6"/>
            </w:tcBorders>
            <w:shd w:val="clear" w:color="auto" w:fill="FFFFFF"/>
            <w:tcMar>
              <w:top w:w="150" w:type="dxa"/>
              <w:left w:w="0" w:type="dxa"/>
              <w:bottom w:w="150" w:type="dxa"/>
              <w:right w:w="0" w:type="dxa"/>
            </w:tcMar>
            <w:hideMark/>
          </w:tcPr>
          <w:p w14:paraId="0C13BE8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glazing other than those mentioned in 10 12 11</w:t>
            </w:r>
          </w:p>
        </w:tc>
      </w:tr>
      <w:tr w:rsidR="007B7F42" w:rsidRPr="007B7F42" w14:paraId="0D118E3A"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5D68D4C"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10 13</w:t>
            </w:r>
          </w:p>
        </w:tc>
        <w:tc>
          <w:tcPr>
            <w:tcW w:w="0" w:type="auto"/>
            <w:tcBorders>
              <w:bottom w:val="single" w:sz="6" w:space="0" w:color="B1B4B6"/>
            </w:tcBorders>
            <w:shd w:val="clear" w:color="auto" w:fill="FFFFFF"/>
            <w:tcMar>
              <w:top w:w="150" w:type="dxa"/>
              <w:left w:w="0" w:type="dxa"/>
              <w:bottom w:w="150" w:type="dxa"/>
              <w:right w:w="0" w:type="dxa"/>
            </w:tcMar>
            <w:hideMark/>
          </w:tcPr>
          <w:p w14:paraId="22F7876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manufacture of cement, lime and plaster and articles and products made from them</w:t>
            </w:r>
          </w:p>
        </w:tc>
      </w:tr>
      <w:tr w:rsidR="007B7F42" w:rsidRPr="007B7F42" w14:paraId="66E268FA"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589EF7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10 13 01</w:t>
            </w:r>
          </w:p>
        </w:tc>
        <w:tc>
          <w:tcPr>
            <w:tcW w:w="0" w:type="auto"/>
            <w:tcBorders>
              <w:bottom w:val="single" w:sz="6" w:space="0" w:color="B1B4B6"/>
            </w:tcBorders>
            <w:shd w:val="clear" w:color="auto" w:fill="FFFFFF"/>
            <w:tcMar>
              <w:top w:w="150" w:type="dxa"/>
              <w:left w:w="0" w:type="dxa"/>
              <w:bottom w:w="150" w:type="dxa"/>
              <w:right w:w="0" w:type="dxa"/>
            </w:tcMar>
            <w:hideMark/>
          </w:tcPr>
          <w:p w14:paraId="47B431A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preparation mixture before thermal processing</w:t>
            </w:r>
          </w:p>
        </w:tc>
      </w:tr>
      <w:tr w:rsidR="007B7F42" w:rsidRPr="007B7F42" w14:paraId="7E210A75"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6E2225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10 13 04</w:t>
            </w:r>
          </w:p>
        </w:tc>
        <w:tc>
          <w:tcPr>
            <w:tcW w:w="0" w:type="auto"/>
            <w:tcBorders>
              <w:bottom w:val="single" w:sz="6" w:space="0" w:color="B1B4B6"/>
            </w:tcBorders>
            <w:shd w:val="clear" w:color="auto" w:fill="FFFFFF"/>
            <w:tcMar>
              <w:top w:w="150" w:type="dxa"/>
              <w:left w:w="0" w:type="dxa"/>
              <w:bottom w:w="150" w:type="dxa"/>
              <w:right w:w="0" w:type="dxa"/>
            </w:tcMar>
            <w:hideMark/>
          </w:tcPr>
          <w:p w14:paraId="7C4BAC6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calcination and hydration of lime</w:t>
            </w:r>
          </w:p>
        </w:tc>
      </w:tr>
      <w:tr w:rsidR="007B7F42" w:rsidRPr="007B7F42" w14:paraId="3E317C4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49B290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lastRenderedPageBreak/>
              <w:t>10 13 11</w:t>
            </w:r>
          </w:p>
        </w:tc>
        <w:tc>
          <w:tcPr>
            <w:tcW w:w="0" w:type="auto"/>
            <w:tcBorders>
              <w:bottom w:val="single" w:sz="6" w:space="0" w:color="B1B4B6"/>
            </w:tcBorders>
            <w:shd w:val="clear" w:color="auto" w:fill="FFFFFF"/>
            <w:tcMar>
              <w:top w:w="150" w:type="dxa"/>
              <w:left w:w="0" w:type="dxa"/>
              <w:bottom w:w="150" w:type="dxa"/>
              <w:right w:w="0" w:type="dxa"/>
            </w:tcMar>
            <w:hideMark/>
          </w:tcPr>
          <w:p w14:paraId="5F82F65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cement-based composite materials other than those mentioned in 10 13 09 and 10 13 10</w:t>
            </w:r>
          </w:p>
        </w:tc>
      </w:tr>
      <w:tr w:rsidR="007B7F42" w:rsidRPr="007B7F42" w14:paraId="6E3C81F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B78FE9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10 13 13</w:t>
            </w:r>
          </w:p>
        </w:tc>
        <w:tc>
          <w:tcPr>
            <w:tcW w:w="0" w:type="auto"/>
            <w:tcBorders>
              <w:bottom w:val="single" w:sz="6" w:space="0" w:color="B1B4B6"/>
            </w:tcBorders>
            <w:shd w:val="clear" w:color="auto" w:fill="FFFFFF"/>
            <w:tcMar>
              <w:top w:w="150" w:type="dxa"/>
              <w:left w:w="0" w:type="dxa"/>
              <w:bottom w:w="150" w:type="dxa"/>
              <w:right w:w="0" w:type="dxa"/>
            </w:tcMar>
            <w:hideMark/>
          </w:tcPr>
          <w:p w14:paraId="3BCACD8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solid wastes from gas treatment other than those mentioned in 10 13 12</w:t>
            </w:r>
          </w:p>
        </w:tc>
      </w:tr>
    </w:tbl>
    <w:p w14:paraId="2254036F"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t>12 Wastes from shaping and physical and mechanical surface treatment of metals and plastics</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518"/>
        <w:gridCol w:w="8412"/>
      </w:tblGrid>
      <w:tr w:rsidR="007B7F42" w:rsidRPr="007B7F42" w14:paraId="4D3DFA65"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0C146D1A"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06AA45A2"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2E1A466B"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DBBC46A"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12 01</w:t>
            </w:r>
          </w:p>
        </w:tc>
        <w:tc>
          <w:tcPr>
            <w:tcW w:w="0" w:type="auto"/>
            <w:tcBorders>
              <w:bottom w:val="single" w:sz="6" w:space="0" w:color="B1B4B6"/>
            </w:tcBorders>
            <w:shd w:val="clear" w:color="auto" w:fill="FFFFFF"/>
            <w:tcMar>
              <w:top w:w="150" w:type="dxa"/>
              <w:left w:w="0" w:type="dxa"/>
              <w:bottom w:w="150" w:type="dxa"/>
              <w:right w:w="0" w:type="dxa"/>
            </w:tcMar>
            <w:hideMark/>
          </w:tcPr>
          <w:p w14:paraId="076AFA8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shaping and physical and mechanical surface treatment of metals and plastics</w:t>
            </w:r>
          </w:p>
        </w:tc>
      </w:tr>
      <w:tr w:rsidR="007B7F42" w:rsidRPr="007B7F42" w14:paraId="4A68C08B"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10C38E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12 01 01</w:t>
            </w:r>
          </w:p>
        </w:tc>
        <w:tc>
          <w:tcPr>
            <w:tcW w:w="0" w:type="auto"/>
            <w:tcBorders>
              <w:bottom w:val="single" w:sz="6" w:space="0" w:color="B1B4B6"/>
            </w:tcBorders>
            <w:shd w:val="clear" w:color="auto" w:fill="FFFFFF"/>
            <w:tcMar>
              <w:top w:w="150" w:type="dxa"/>
              <w:left w:w="0" w:type="dxa"/>
              <w:bottom w:w="150" w:type="dxa"/>
              <w:right w:w="0" w:type="dxa"/>
            </w:tcMar>
            <w:hideMark/>
          </w:tcPr>
          <w:p w14:paraId="0CEF10E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ferrous metal filings and turnings</w:t>
            </w:r>
          </w:p>
        </w:tc>
      </w:tr>
      <w:tr w:rsidR="007B7F42" w:rsidRPr="007B7F42" w14:paraId="43B53940"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FAF5EA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12 01 03</w:t>
            </w:r>
          </w:p>
        </w:tc>
        <w:tc>
          <w:tcPr>
            <w:tcW w:w="0" w:type="auto"/>
            <w:tcBorders>
              <w:bottom w:val="single" w:sz="6" w:space="0" w:color="B1B4B6"/>
            </w:tcBorders>
            <w:shd w:val="clear" w:color="auto" w:fill="FFFFFF"/>
            <w:tcMar>
              <w:top w:w="150" w:type="dxa"/>
              <w:left w:w="0" w:type="dxa"/>
              <w:bottom w:w="150" w:type="dxa"/>
              <w:right w:w="0" w:type="dxa"/>
            </w:tcMar>
            <w:hideMark/>
          </w:tcPr>
          <w:p w14:paraId="75CFE5F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non-ferrous metal filings and turnings</w:t>
            </w:r>
          </w:p>
        </w:tc>
      </w:tr>
      <w:tr w:rsidR="007B7F42" w:rsidRPr="007B7F42" w14:paraId="10C3A32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A6218E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12 01 05</w:t>
            </w:r>
          </w:p>
        </w:tc>
        <w:tc>
          <w:tcPr>
            <w:tcW w:w="0" w:type="auto"/>
            <w:tcBorders>
              <w:bottom w:val="single" w:sz="6" w:space="0" w:color="B1B4B6"/>
            </w:tcBorders>
            <w:shd w:val="clear" w:color="auto" w:fill="FFFFFF"/>
            <w:tcMar>
              <w:top w:w="150" w:type="dxa"/>
              <w:left w:w="0" w:type="dxa"/>
              <w:bottom w:w="150" w:type="dxa"/>
              <w:right w:w="0" w:type="dxa"/>
            </w:tcMar>
            <w:hideMark/>
          </w:tcPr>
          <w:p w14:paraId="406228C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plastics shavings and turnings</w:t>
            </w:r>
          </w:p>
        </w:tc>
      </w:tr>
      <w:tr w:rsidR="007B7F42" w:rsidRPr="007B7F42" w14:paraId="52861CC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C57CE5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12 01 13</w:t>
            </w:r>
          </w:p>
        </w:tc>
        <w:tc>
          <w:tcPr>
            <w:tcW w:w="0" w:type="auto"/>
            <w:tcBorders>
              <w:bottom w:val="single" w:sz="6" w:space="0" w:color="B1B4B6"/>
            </w:tcBorders>
            <w:shd w:val="clear" w:color="auto" w:fill="FFFFFF"/>
            <w:tcMar>
              <w:top w:w="150" w:type="dxa"/>
              <w:left w:w="0" w:type="dxa"/>
              <w:bottom w:w="150" w:type="dxa"/>
              <w:right w:w="0" w:type="dxa"/>
            </w:tcMar>
            <w:hideMark/>
          </w:tcPr>
          <w:p w14:paraId="0F94978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welding wastes</w:t>
            </w:r>
          </w:p>
        </w:tc>
      </w:tr>
      <w:tr w:rsidR="007B7F42" w:rsidRPr="007B7F42" w14:paraId="1D092479"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E0A554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12 01 17</w:t>
            </w:r>
          </w:p>
        </w:tc>
        <w:tc>
          <w:tcPr>
            <w:tcW w:w="0" w:type="auto"/>
            <w:tcBorders>
              <w:bottom w:val="single" w:sz="6" w:space="0" w:color="B1B4B6"/>
            </w:tcBorders>
            <w:shd w:val="clear" w:color="auto" w:fill="FFFFFF"/>
            <w:tcMar>
              <w:top w:w="150" w:type="dxa"/>
              <w:left w:w="0" w:type="dxa"/>
              <w:bottom w:w="150" w:type="dxa"/>
              <w:right w:w="0" w:type="dxa"/>
            </w:tcMar>
            <w:hideMark/>
          </w:tcPr>
          <w:p w14:paraId="6D7783D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blasting material other than those mentioned in 12 01 16</w:t>
            </w:r>
          </w:p>
        </w:tc>
      </w:tr>
      <w:tr w:rsidR="007B7F42" w:rsidRPr="007B7F42" w14:paraId="320D1BBB"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2C9025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12 01 21</w:t>
            </w:r>
          </w:p>
        </w:tc>
        <w:tc>
          <w:tcPr>
            <w:tcW w:w="0" w:type="auto"/>
            <w:tcBorders>
              <w:bottom w:val="single" w:sz="6" w:space="0" w:color="B1B4B6"/>
            </w:tcBorders>
            <w:shd w:val="clear" w:color="auto" w:fill="FFFFFF"/>
            <w:tcMar>
              <w:top w:w="150" w:type="dxa"/>
              <w:left w:w="0" w:type="dxa"/>
              <w:bottom w:w="150" w:type="dxa"/>
              <w:right w:w="0" w:type="dxa"/>
            </w:tcMar>
            <w:hideMark/>
          </w:tcPr>
          <w:p w14:paraId="746A6E0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spent grinding bodies and grinding materials other than those mentioned in 12 01 20</w:t>
            </w:r>
          </w:p>
        </w:tc>
      </w:tr>
    </w:tbl>
    <w:p w14:paraId="3BED9D17"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lastRenderedPageBreak/>
        <w:t>15 Waste packaging; absorbents, wiping cloths, filter materials and protective clothing not otherwise specified</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449"/>
        <w:gridCol w:w="8481"/>
      </w:tblGrid>
      <w:tr w:rsidR="007B7F42" w:rsidRPr="007B7F42" w14:paraId="7D34659C"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25B05220"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784B5623"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41C9B500"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E2B1D43"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15 01</w:t>
            </w:r>
          </w:p>
        </w:tc>
        <w:tc>
          <w:tcPr>
            <w:tcW w:w="0" w:type="auto"/>
            <w:tcBorders>
              <w:bottom w:val="single" w:sz="6" w:space="0" w:color="B1B4B6"/>
            </w:tcBorders>
            <w:shd w:val="clear" w:color="auto" w:fill="FFFFFF"/>
            <w:tcMar>
              <w:top w:w="150" w:type="dxa"/>
              <w:left w:w="0" w:type="dxa"/>
              <w:bottom w:w="150" w:type="dxa"/>
              <w:right w:w="0" w:type="dxa"/>
            </w:tcMar>
            <w:hideMark/>
          </w:tcPr>
          <w:p w14:paraId="370E7C7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packaging (including separately collected municipal packaging waste)</w:t>
            </w:r>
          </w:p>
        </w:tc>
      </w:tr>
      <w:tr w:rsidR="007B7F42" w:rsidRPr="007B7F42" w14:paraId="35F49287"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2319DA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15 01 01</w:t>
            </w:r>
          </w:p>
        </w:tc>
        <w:tc>
          <w:tcPr>
            <w:tcW w:w="0" w:type="auto"/>
            <w:tcBorders>
              <w:bottom w:val="single" w:sz="6" w:space="0" w:color="B1B4B6"/>
            </w:tcBorders>
            <w:shd w:val="clear" w:color="auto" w:fill="FFFFFF"/>
            <w:tcMar>
              <w:top w:w="150" w:type="dxa"/>
              <w:left w:w="0" w:type="dxa"/>
              <w:bottom w:w="150" w:type="dxa"/>
              <w:right w:w="0" w:type="dxa"/>
            </w:tcMar>
            <w:hideMark/>
          </w:tcPr>
          <w:p w14:paraId="747B36D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paper and cardboard packaging</w:t>
            </w:r>
          </w:p>
        </w:tc>
      </w:tr>
      <w:tr w:rsidR="007B7F42" w:rsidRPr="007B7F42" w14:paraId="05948A64"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2A62195"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15 01 02</w:t>
            </w:r>
          </w:p>
        </w:tc>
        <w:tc>
          <w:tcPr>
            <w:tcW w:w="0" w:type="auto"/>
            <w:tcBorders>
              <w:bottom w:val="single" w:sz="6" w:space="0" w:color="B1B4B6"/>
            </w:tcBorders>
            <w:shd w:val="clear" w:color="auto" w:fill="FFFFFF"/>
            <w:tcMar>
              <w:top w:w="150" w:type="dxa"/>
              <w:left w:w="0" w:type="dxa"/>
              <w:bottom w:w="150" w:type="dxa"/>
              <w:right w:w="0" w:type="dxa"/>
            </w:tcMar>
            <w:hideMark/>
          </w:tcPr>
          <w:p w14:paraId="3A63111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plastic packaging</w:t>
            </w:r>
          </w:p>
        </w:tc>
      </w:tr>
      <w:tr w:rsidR="007B7F42" w:rsidRPr="007B7F42" w14:paraId="1C42E94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E8DC45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15 01 03</w:t>
            </w:r>
          </w:p>
        </w:tc>
        <w:tc>
          <w:tcPr>
            <w:tcW w:w="0" w:type="auto"/>
            <w:tcBorders>
              <w:bottom w:val="single" w:sz="6" w:space="0" w:color="B1B4B6"/>
            </w:tcBorders>
            <w:shd w:val="clear" w:color="auto" w:fill="FFFFFF"/>
            <w:tcMar>
              <w:top w:w="150" w:type="dxa"/>
              <w:left w:w="0" w:type="dxa"/>
              <w:bottom w:w="150" w:type="dxa"/>
              <w:right w:w="0" w:type="dxa"/>
            </w:tcMar>
            <w:hideMark/>
          </w:tcPr>
          <w:p w14:paraId="0FB134C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wooden packaging</w:t>
            </w:r>
          </w:p>
        </w:tc>
      </w:tr>
      <w:tr w:rsidR="007B7F42" w:rsidRPr="007B7F42" w14:paraId="1CD76D8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DFCE02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15 01 04</w:t>
            </w:r>
          </w:p>
        </w:tc>
        <w:tc>
          <w:tcPr>
            <w:tcW w:w="0" w:type="auto"/>
            <w:tcBorders>
              <w:bottom w:val="single" w:sz="6" w:space="0" w:color="B1B4B6"/>
            </w:tcBorders>
            <w:shd w:val="clear" w:color="auto" w:fill="FFFFFF"/>
            <w:tcMar>
              <w:top w:w="150" w:type="dxa"/>
              <w:left w:w="0" w:type="dxa"/>
              <w:bottom w:w="150" w:type="dxa"/>
              <w:right w:w="0" w:type="dxa"/>
            </w:tcMar>
            <w:hideMark/>
          </w:tcPr>
          <w:p w14:paraId="792F0B75"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metallic packaging</w:t>
            </w:r>
          </w:p>
        </w:tc>
      </w:tr>
      <w:tr w:rsidR="007B7F42" w:rsidRPr="007B7F42" w14:paraId="1F8DF35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F92C99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15 01 05</w:t>
            </w:r>
          </w:p>
        </w:tc>
        <w:tc>
          <w:tcPr>
            <w:tcW w:w="0" w:type="auto"/>
            <w:tcBorders>
              <w:bottom w:val="single" w:sz="6" w:space="0" w:color="B1B4B6"/>
            </w:tcBorders>
            <w:shd w:val="clear" w:color="auto" w:fill="FFFFFF"/>
            <w:tcMar>
              <w:top w:w="150" w:type="dxa"/>
              <w:left w:w="0" w:type="dxa"/>
              <w:bottom w:w="150" w:type="dxa"/>
              <w:right w:w="0" w:type="dxa"/>
            </w:tcMar>
            <w:hideMark/>
          </w:tcPr>
          <w:p w14:paraId="0D4B5F2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composite packaging</w:t>
            </w:r>
          </w:p>
        </w:tc>
      </w:tr>
      <w:tr w:rsidR="007B7F42" w:rsidRPr="007B7F42" w14:paraId="0CE16305"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3BE50B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15 01 06</w:t>
            </w:r>
          </w:p>
        </w:tc>
        <w:tc>
          <w:tcPr>
            <w:tcW w:w="0" w:type="auto"/>
            <w:tcBorders>
              <w:bottom w:val="single" w:sz="6" w:space="0" w:color="B1B4B6"/>
            </w:tcBorders>
            <w:shd w:val="clear" w:color="auto" w:fill="FFFFFF"/>
            <w:tcMar>
              <w:top w:w="150" w:type="dxa"/>
              <w:left w:w="0" w:type="dxa"/>
              <w:bottom w:w="150" w:type="dxa"/>
              <w:right w:w="0" w:type="dxa"/>
            </w:tcMar>
            <w:hideMark/>
          </w:tcPr>
          <w:p w14:paraId="572A4D3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mixed packaging</w:t>
            </w:r>
          </w:p>
        </w:tc>
      </w:tr>
      <w:tr w:rsidR="007B7F42" w:rsidRPr="007B7F42" w14:paraId="42D04E2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DA06C1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15 01 07</w:t>
            </w:r>
          </w:p>
        </w:tc>
        <w:tc>
          <w:tcPr>
            <w:tcW w:w="0" w:type="auto"/>
            <w:tcBorders>
              <w:bottom w:val="single" w:sz="6" w:space="0" w:color="B1B4B6"/>
            </w:tcBorders>
            <w:shd w:val="clear" w:color="auto" w:fill="FFFFFF"/>
            <w:tcMar>
              <w:top w:w="150" w:type="dxa"/>
              <w:left w:w="0" w:type="dxa"/>
              <w:bottom w:w="150" w:type="dxa"/>
              <w:right w:w="0" w:type="dxa"/>
            </w:tcMar>
            <w:hideMark/>
          </w:tcPr>
          <w:p w14:paraId="4E5F8DD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glass packaging</w:t>
            </w:r>
          </w:p>
        </w:tc>
      </w:tr>
      <w:tr w:rsidR="007B7F42" w:rsidRPr="007B7F42" w14:paraId="4C7DB631"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C526BE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15 01 09</w:t>
            </w:r>
          </w:p>
        </w:tc>
        <w:tc>
          <w:tcPr>
            <w:tcW w:w="0" w:type="auto"/>
            <w:tcBorders>
              <w:bottom w:val="single" w:sz="6" w:space="0" w:color="B1B4B6"/>
            </w:tcBorders>
            <w:shd w:val="clear" w:color="auto" w:fill="FFFFFF"/>
            <w:tcMar>
              <w:top w:w="150" w:type="dxa"/>
              <w:left w:w="0" w:type="dxa"/>
              <w:bottom w:w="150" w:type="dxa"/>
              <w:right w:w="0" w:type="dxa"/>
            </w:tcMar>
            <w:hideMark/>
          </w:tcPr>
          <w:p w14:paraId="110373C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textile packaging</w:t>
            </w:r>
          </w:p>
        </w:tc>
      </w:tr>
      <w:tr w:rsidR="007B7F42" w:rsidRPr="007B7F42" w14:paraId="5B6570B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DC35D48"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15 02</w:t>
            </w:r>
          </w:p>
        </w:tc>
        <w:tc>
          <w:tcPr>
            <w:tcW w:w="0" w:type="auto"/>
            <w:tcBorders>
              <w:bottom w:val="single" w:sz="6" w:space="0" w:color="B1B4B6"/>
            </w:tcBorders>
            <w:shd w:val="clear" w:color="auto" w:fill="FFFFFF"/>
            <w:tcMar>
              <w:top w:w="150" w:type="dxa"/>
              <w:left w:w="0" w:type="dxa"/>
              <w:bottom w:w="150" w:type="dxa"/>
              <w:right w:w="0" w:type="dxa"/>
            </w:tcMar>
            <w:hideMark/>
          </w:tcPr>
          <w:p w14:paraId="1ADE40B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absorbents, filter materials, wiping cloths and protective clothing</w:t>
            </w:r>
          </w:p>
        </w:tc>
      </w:tr>
      <w:tr w:rsidR="007B7F42" w:rsidRPr="007B7F42" w14:paraId="47D4B0C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DA2EEB5"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15 02 03</w:t>
            </w:r>
          </w:p>
        </w:tc>
        <w:tc>
          <w:tcPr>
            <w:tcW w:w="0" w:type="auto"/>
            <w:tcBorders>
              <w:bottom w:val="single" w:sz="6" w:space="0" w:color="B1B4B6"/>
            </w:tcBorders>
            <w:shd w:val="clear" w:color="auto" w:fill="FFFFFF"/>
            <w:tcMar>
              <w:top w:w="150" w:type="dxa"/>
              <w:left w:w="0" w:type="dxa"/>
              <w:bottom w:w="150" w:type="dxa"/>
              <w:right w:w="0" w:type="dxa"/>
            </w:tcMar>
            <w:hideMark/>
          </w:tcPr>
          <w:p w14:paraId="4EAC6CB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absorbents, filter materials, wiping cloths and protective clothing other than those mentioned in 15 02 02</w:t>
            </w:r>
          </w:p>
        </w:tc>
      </w:tr>
    </w:tbl>
    <w:p w14:paraId="458FAB5F"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lastRenderedPageBreak/>
        <w:t>16 Wastes not otherwise specified in the list</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235"/>
        <w:gridCol w:w="8695"/>
      </w:tblGrid>
      <w:tr w:rsidR="007B7F42" w:rsidRPr="007B7F42" w14:paraId="0714F648"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33AE41DD"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3F2199C5"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7CB316B2"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A38E838"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16 01</w:t>
            </w:r>
          </w:p>
        </w:tc>
        <w:tc>
          <w:tcPr>
            <w:tcW w:w="0" w:type="auto"/>
            <w:tcBorders>
              <w:bottom w:val="single" w:sz="6" w:space="0" w:color="B1B4B6"/>
            </w:tcBorders>
            <w:shd w:val="clear" w:color="auto" w:fill="FFFFFF"/>
            <w:tcMar>
              <w:top w:w="150" w:type="dxa"/>
              <w:left w:w="0" w:type="dxa"/>
              <w:bottom w:w="150" w:type="dxa"/>
              <w:right w:w="0" w:type="dxa"/>
            </w:tcMar>
            <w:hideMark/>
          </w:tcPr>
          <w:p w14:paraId="043191C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end-of-life vehicles from different means of transport [including off-road machinery] and wastes from dismantling of end-of-life vehicles and vehicle maintenance (except 13, 14, 16 06 and 16 08)</w:t>
            </w:r>
          </w:p>
        </w:tc>
      </w:tr>
      <w:tr w:rsidR="007B7F42" w:rsidRPr="007B7F42" w14:paraId="42822A57"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D7AB7D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16 01 03</w:t>
            </w:r>
          </w:p>
        </w:tc>
        <w:tc>
          <w:tcPr>
            <w:tcW w:w="0" w:type="auto"/>
            <w:tcBorders>
              <w:bottom w:val="single" w:sz="6" w:space="0" w:color="B1B4B6"/>
            </w:tcBorders>
            <w:shd w:val="clear" w:color="auto" w:fill="FFFFFF"/>
            <w:tcMar>
              <w:top w:w="150" w:type="dxa"/>
              <w:left w:w="0" w:type="dxa"/>
              <w:bottom w:w="150" w:type="dxa"/>
              <w:right w:w="0" w:type="dxa"/>
            </w:tcMar>
            <w:hideMark/>
          </w:tcPr>
          <w:p w14:paraId="67EB21F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whole end-of-life-tyres</w:t>
            </w:r>
          </w:p>
        </w:tc>
      </w:tr>
      <w:tr w:rsidR="007B7F42" w:rsidRPr="007B7F42" w14:paraId="0EB2B38C"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69F14E3"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16 02</w:t>
            </w:r>
          </w:p>
        </w:tc>
        <w:tc>
          <w:tcPr>
            <w:tcW w:w="0" w:type="auto"/>
            <w:tcBorders>
              <w:bottom w:val="single" w:sz="6" w:space="0" w:color="B1B4B6"/>
            </w:tcBorders>
            <w:shd w:val="clear" w:color="auto" w:fill="FFFFFF"/>
            <w:tcMar>
              <w:top w:w="150" w:type="dxa"/>
              <w:left w:w="0" w:type="dxa"/>
              <w:bottom w:w="150" w:type="dxa"/>
              <w:right w:w="0" w:type="dxa"/>
            </w:tcMar>
            <w:hideMark/>
          </w:tcPr>
          <w:p w14:paraId="6FF114A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electrical and electronic equipment</w:t>
            </w:r>
          </w:p>
        </w:tc>
      </w:tr>
      <w:tr w:rsidR="007B7F42" w:rsidRPr="007B7F42" w14:paraId="13659539"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89ECA0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16 02 14</w:t>
            </w:r>
          </w:p>
        </w:tc>
        <w:tc>
          <w:tcPr>
            <w:tcW w:w="0" w:type="auto"/>
            <w:tcBorders>
              <w:bottom w:val="single" w:sz="6" w:space="0" w:color="B1B4B6"/>
            </w:tcBorders>
            <w:shd w:val="clear" w:color="auto" w:fill="FFFFFF"/>
            <w:tcMar>
              <w:top w:w="150" w:type="dxa"/>
              <w:left w:w="0" w:type="dxa"/>
              <w:bottom w:w="150" w:type="dxa"/>
              <w:right w:w="0" w:type="dxa"/>
            </w:tcMar>
            <w:hideMark/>
          </w:tcPr>
          <w:p w14:paraId="7EB8D23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discarded equipment other than those mentioned in 16 02 09 to 16 02 13</w:t>
            </w:r>
          </w:p>
        </w:tc>
      </w:tr>
      <w:tr w:rsidR="007B7F42" w:rsidRPr="007B7F42" w14:paraId="286F89B1"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B1A6E5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16 02 16</w:t>
            </w:r>
          </w:p>
        </w:tc>
        <w:tc>
          <w:tcPr>
            <w:tcW w:w="0" w:type="auto"/>
            <w:tcBorders>
              <w:bottom w:val="single" w:sz="6" w:space="0" w:color="B1B4B6"/>
            </w:tcBorders>
            <w:shd w:val="clear" w:color="auto" w:fill="FFFFFF"/>
            <w:tcMar>
              <w:top w:w="150" w:type="dxa"/>
              <w:left w:w="0" w:type="dxa"/>
              <w:bottom w:w="150" w:type="dxa"/>
              <w:right w:w="0" w:type="dxa"/>
            </w:tcMar>
            <w:hideMark/>
          </w:tcPr>
          <w:p w14:paraId="000705A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components removed from discarded equipment other than those mentioned in 16 02 15</w:t>
            </w:r>
          </w:p>
        </w:tc>
      </w:tr>
      <w:tr w:rsidR="007B7F42" w:rsidRPr="007B7F42" w14:paraId="365A8B15"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A02187A"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16 03</w:t>
            </w:r>
          </w:p>
        </w:tc>
        <w:tc>
          <w:tcPr>
            <w:tcW w:w="0" w:type="auto"/>
            <w:tcBorders>
              <w:bottom w:val="single" w:sz="6" w:space="0" w:color="B1B4B6"/>
            </w:tcBorders>
            <w:shd w:val="clear" w:color="auto" w:fill="FFFFFF"/>
            <w:tcMar>
              <w:top w:w="150" w:type="dxa"/>
              <w:left w:w="0" w:type="dxa"/>
              <w:bottom w:w="150" w:type="dxa"/>
              <w:right w:w="0" w:type="dxa"/>
            </w:tcMar>
            <w:hideMark/>
          </w:tcPr>
          <w:p w14:paraId="1D71EB3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off-specification batches and unused products</w:t>
            </w:r>
          </w:p>
        </w:tc>
      </w:tr>
      <w:tr w:rsidR="007B7F42" w:rsidRPr="007B7F42" w14:paraId="11EDB94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A966B2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16 03 04</w:t>
            </w:r>
          </w:p>
        </w:tc>
        <w:tc>
          <w:tcPr>
            <w:tcW w:w="0" w:type="auto"/>
            <w:tcBorders>
              <w:bottom w:val="single" w:sz="6" w:space="0" w:color="B1B4B6"/>
            </w:tcBorders>
            <w:shd w:val="clear" w:color="auto" w:fill="FFFFFF"/>
            <w:tcMar>
              <w:top w:w="150" w:type="dxa"/>
              <w:left w:w="0" w:type="dxa"/>
              <w:bottom w:w="150" w:type="dxa"/>
              <w:right w:w="0" w:type="dxa"/>
            </w:tcMar>
            <w:hideMark/>
          </w:tcPr>
          <w:p w14:paraId="0798F4A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inorganic wastes other than those mentioned in 16 03 03</w:t>
            </w:r>
          </w:p>
        </w:tc>
      </w:tr>
      <w:tr w:rsidR="007B7F42" w:rsidRPr="007B7F42" w14:paraId="660FBC3C"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7EA9FA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16 03 06</w:t>
            </w:r>
          </w:p>
        </w:tc>
        <w:tc>
          <w:tcPr>
            <w:tcW w:w="0" w:type="auto"/>
            <w:tcBorders>
              <w:bottom w:val="single" w:sz="6" w:space="0" w:color="B1B4B6"/>
            </w:tcBorders>
            <w:shd w:val="clear" w:color="auto" w:fill="FFFFFF"/>
            <w:tcMar>
              <w:top w:w="150" w:type="dxa"/>
              <w:left w:w="0" w:type="dxa"/>
              <w:bottom w:w="150" w:type="dxa"/>
              <w:right w:w="0" w:type="dxa"/>
            </w:tcMar>
            <w:hideMark/>
          </w:tcPr>
          <w:p w14:paraId="2EFAC97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organic wastes other than those mentioned in 16 03 05</w:t>
            </w:r>
          </w:p>
        </w:tc>
      </w:tr>
      <w:tr w:rsidR="007B7F42" w:rsidRPr="007B7F42" w14:paraId="437DF60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4B53A1E"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16 06</w:t>
            </w:r>
          </w:p>
        </w:tc>
        <w:tc>
          <w:tcPr>
            <w:tcW w:w="0" w:type="auto"/>
            <w:tcBorders>
              <w:bottom w:val="single" w:sz="6" w:space="0" w:color="B1B4B6"/>
            </w:tcBorders>
            <w:shd w:val="clear" w:color="auto" w:fill="FFFFFF"/>
            <w:tcMar>
              <w:top w:w="150" w:type="dxa"/>
              <w:left w:w="0" w:type="dxa"/>
              <w:bottom w:w="150" w:type="dxa"/>
              <w:right w:w="0" w:type="dxa"/>
            </w:tcMar>
            <w:hideMark/>
          </w:tcPr>
          <w:p w14:paraId="37834F1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batteries</w:t>
            </w:r>
          </w:p>
        </w:tc>
      </w:tr>
      <w:tr w:rsidR="007B7F42" w:rsidRPr="007B7F42" w14:paraId="32DA0ED7"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255429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16 06 01*</w:t>
            </w:r>
          </w:p>
        </w:tc>
        <w:tc>
          <w:tcPr>
            <w:tcW w:w="0" w:type="auto"/>
            <w:tcBorders>
              <w:bottom w:val="single" w:sz="6" w:space="0" w:color="B1B4B6"/>
            </w:tcBorders>
            <w:shd w:val="clear" w:color="auto" w:fill="FFFFFF"/>
            <w:tcMar>
              <w:top w:w="150" w:type="dxa"/>
              <w:left w:w="0" w:type="dxa"/>
              <w:bottom w:w="150" w:type="dxa"/>
              <w:right w:w="0" w:type="dxa"/>
            </w:tcMar>
            <w:hideMark/>
          </w:tcPr>
          <w:p w14:paraId="2BE95E7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lead acid batteries</w:t>
            </w:r>
          </w:p>
        </w:tc>
      </w:tr>
      <w:tr w:rsidR="007B7F42" w:rsidRPr="007B7F42" w14:paraId="0E9277B1"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52FBDC4"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lastRenderedPageBreak/>
              <w:t>16 11</w:t>
            </w:r>
          </w:p>
        </w:tc>
        <w:tc>
          <w:tcPr>
            <w:tcW w:w="0" w:type="auto"/>
            <w:tcBorders>
              <w:bottom w:val="single" w:sz="6" w:space="0" w:color="B1B4B6"/>
            </w:tcBorders>
            <w:shd w:val="clear" w:color="auto" w:fill="FFFFFF"/>
            <w:tcMar>
              <w:top w:w="150" w:type="dxa"/>
              <w:left w:w="0" w:type="dxa"/>
              <w:bottom w:w="150" w:type="dxa"/>
              <w:right w:w="0" w:type="dxa"/>
            </w:tcMar>
            <w:hideMark/>
          </w:tcPr>
          <w:p w14:paraId="138FCC0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linings and refractories</w:t>
            </w:r>
          </w:p>
        </w:tc>
      </w:tr>
      <w:tr w:rsidR="007B7F42" w:rsidRPr="007B7F42" w14:paraId="2EE6F032"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4068AA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16 11 04</w:t>
            </w:r>
          </w:p>
        </w:tc>
        <w:tc>
          <w:tcPr>
            <w:tcW w:w="0" w:type="auto"/>
            <w:tcBorders>
              <w:bottom w:val="single" w:sz="6" w:space="0" w:color="B1B4B6"/>
            </w:tcBorders>
            <w:shd w:val="clear" w:color="auto" w:fill="FFFFFF"/>
            <w:tcMar>
              <w:top w:w="150" w:type="dxa"/>
              <w:left w:w="0" w:type="dxa"/>
              <w:bottom w:w="150" w:type="dxa"/>
              <w:right w:w="0" w:type="dxa"/>
            </w:tcMar>
            <w:hideMark/>
          </w:tcPr>
          <w:p w14:paraId="2A02223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other linings and refractories from metallurgical processes other than those mentioned in 16 11 03</w:t>
            </w:r>
          </w:p>
        </w:tc>
      </w:tr>
      <w:tr w:rsidR="007B7F42" w:rsidRPr="007B7F42" w14:paraId="6FFE85F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C9976B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16 11 06</w:t>
            </w:r>
          </w:p>
        </w:tc>
        <w:tc>
          <w:tcPr>
            <w:tcW w:w="0" w:type="auto"/>
            <w:tcBorders>
              <w:bottom w:val="single" w:sz="6" w:space="0" w:color="B1B4B6"/>
            </w:tcBorders>
            <w:shd w:val="clear" w:color="auto" w:fill="FFFFFF"/>
            <w:tcMar>
              <w:top w:w="150" w:type="dxa"/>
              <w:left w:w="0" w:type="dxa"/>
              <w:bottom w:w="150" w:type="dxa"/>
              <w:right w:w="0" w:type="dxa"/>
            </w:tcMar>
            <w:hideMark/>
          </w:tcPr>
          <w:p w14:paraId="566B5DE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linings and refractories from non-metallurgical processes others than those mentioned in 16 11 05</w:t>
            </w:r>
          </w:p>
        </w:tc>
      </w:tr>
    </w:tbl>
    <w:p w14:paraId="12672CA8"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t>17 Construction and demolition wastes (including excavated soil from contaminated sites)</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447"/>
        <w:gridCol w:w="8483"/>
      </w:tblGrid>
      <w:tr w:rsidR="007B7F42" w:rsidRPr="007B7F42" w14:paraId="70BE9408"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1B28D22B"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08138AC0"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5F5B8044"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A41DE28"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17 02</w:t>
            </w:r>
          </w:p>
        </w:tc>
        <w:tc>
          <w:tcPr>
            <w:tcW w:w="0" w:type="auto"/>
            <w:tcBorders>
              <w:bottom w:val="single" w:sz="6" w:space="0" w:color="B1B4B6"/>
            </w:tcBorders>
            <w:shd w:val="clear" w:color="auto" w:fill="FFFFFF"/>
            <w:tcMar>
              <w:top w:w="150" w:type="dxa"/>
              <w:left w:w="0" w:type="dxa"/>
              <w:bottom w:w="150" w:type="dxa"/>
              <w:right w:w="0" w:type="dxa"/>
            </w:tcMar>
            <w:hideMark/>
          </w:tcPr>
          <w:p w14:paraId="2BF489E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wood, glass and plastic</w:t>
            </w:r>
          </w:p>
        </w:tc>
      </w:tr>
      <w:tr w:rsidR="007B7F42" w:rsidRPr="007B7F42" w14:paraId="41E94215"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4549BA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17 02 01</w:t>
            </w:r>
          </w:p>
        </w:tc>
        <w:tc>
          <w:tcPr>
            <w:tcW w:w="0" w:type="auto"/>
            <w:tcBorders>
              <w:bottom w:val="single" w:sz="6" w:space="0" w:color="B1B4B6"/>
            </w:tcBorders>
            <w:shd w:val="clear" w:color="auto" w:fill="FFFFFF"/>
            <w:tcMar>
              <w:top w:w="150" w:type="dxa"/>
              <w:left w:w="0" w:type="dxa"/>
              <w:bottom w:w="150" w:type="dxa"/>
              <w:right w:w="0" w:type="dxa"/>
            </w:tcMar>
            <w:hideMark/>
          </w:tcPr>
          <w:p w14:paraId="4CE32AA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wood</w:t>
            </w:r>
          </w:p>
        </w:tc>
      </w:tr>
      <w:tr w:rsidR="007B7F42" w:rsidRPr="007B7F42" w14:paraId="75EBE25B"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C98F68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17 02 03</w:t>
            </w:r>
          </w:p>
        </w:tc>
        <w:tc>
          <w:tcPr>
            <w:tcW w:w="0" w:type="auto"/>
            <w:tcBorders>
              <w:bottom w:val="single" w:sz="6" w:space="0" w:color="B1B4B6"/>
            </w:tcBorders>
            <w:shd w:val="clear" w:color="auto" w:fill="FFFFFF"/>
            <w:tcMar>
              <w:top w:w="150" w:type="dxa"/>
              <w:left w:w="0" w:type="dxa"/>
              <w:bottom w:w="150" w:type="dxa"/>
              <w:right w:w="0" w:type="dxa"/>
            </w:tcMar>
            <w:hideMark/>
          </w:tcPr>
          <w:p w14:paraId="0337275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plastic</w:t>
            </w:r>
          </w:p>
        </w:tc>
      </w:tr>
      <w:tr w:rsidR="007B7F42" w:rsidRPr="007B7F42" w14:paraId="019D5020"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557A309"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17 04</w:t>
            </w:r>
          </w:p>
        </w:tc>
        <w:tc>
          <w:tcPr>
            <w:tcW w:w="0" w:type="auto"/>
            <w:tcBorders>
              <w:bottom w:val="single" w:sz="6" w:space="0" w:color="B1B4B6"/>
            </w:tcBorders>
            <w:shd w:val="clear" w:color="auto" w:fill="FFFFFF"/>
            <w:tcMar>
              <w:top w:w="150" w:type="dxa"/>
              <w:left w:w="0" w:type="dxa"/>
              <w:bottom w:w="150" w:type="dxa"/>
              <w:right w:w="0" w:type="dxa"/>
            </w:tcMar>
            <w:hideMark/>
          </w:tcPr>
          <w:p w14:paraId="3E16894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metals (including their alloys)</w:t>
            </w:r>
          </w:p>
        </w:tc>
      </w:tr>
      <w:tr w:rsidR="007B7F42" w:rsidRPr="007B7F42" w14:paraId="0F7C88C4"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B177B4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17 04 01</w:t>
            </w:r>
          </w:p>
        </w:tc>
        <w:tc>
          <w:tcPr>
            <w:tcW w:w="0" w:type="auto"/>
            <w:tcBorders>
              <w:bottom w:val="single" w:sz="6" w:space="0" w:color="B1B4B6"/>
            </w:tcBorders>
            <w:shd w:val="clear" w:color="auto" w:fill="FFFFFF"/>
            <w:tcMar>
              <w:top w:w="150" w:type="dxa"/>
              <w:left w:w="0" w:type="dxa"/>
              <w:bottom w:w="150" w:type="dxa"/>
              <w:right w:w="0" w:type="dxa"/>
            </w:tcMar>
            <w:hideMark/>
          </w:tcPr>
          <w:p w14:paraId="1EDFEC6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copper, bronze, brass</w:t>
            </w:r>
          </w:p>
        </w:tc>
      </w:tr>
      <w:tr w:rsidR="007B7F42" w:rsidRPr="007B7F42" w14:paraId="15555D08"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7978D8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17 04 02</w:t>
            </w:r>
          </w:p>
        </w:tc>
        <w:tc>
          <w:tcPr>
            <w:tcW w:w="0" w:type="auto"/>
            <w:tcBorders>
              <w:bottom w:val="single" w:sz="6" w:space="0" w:color="B1B4B6"/>
            </w:tcBorders>
            <w:shd w:val="clear" w:color="auto" w:fill="FFFFFF"/>
            <w:tcMar>
              <w:top w:w="150" w:type="dxa"/>
              <w:left w:w="0" w:type="dxa"/>
              <w:bottom w:w="150" w:type="dxa"/>
              <w:right w:w="0" w:type="dxa"/>
            </w:tcMar>
            <w:hideMark/>
          </w:tcPr>
          <w:p w14:paraId="4C1D265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aluminium</w:t>
            </w:r>
          </w:p>
        </w:tc>
      </w:tr>
      <w:tr w:rsidR="007B7F42" w:rsidRPr="007B7F42" w14:paraId="0511332A"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6DECBE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lastRenderedPageBreak/>
              <w:t>17 04 03</w:t>
            </w:r>
          </w:p>
        </w:tc>
        <w:tc>
          <w:tcPr>
            <w:tcW w:w="0" w:type="auto"/>
            <w:tcBorders>
              <w:bottom w:val="single" w:sz="6" w:space="0" w:color="B1B4B6"/>
            </w:tcBorders>
            <w:shd w:val="clear" w:color="auto" w:fill="FFFFFF"/>
            <w:tcMar>
              <w:top w:w="150" w:type="dxa"/>
              <w:left w:w="0" w:type="dxa"/>
              <w:bottom w:w="150" w:type="dxa"/>
              <w:right w:w="0" w:type="dxa"/>
            </w:tcMar>
            <w:hideMark/>
          </w:tcPr>
          <w:p w14:paraId="2C42430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lead</w:t>
            </w:r>
          </w:p>
        </w:tc>
      </w:tr>
      <w:tr w:rsidR="007B7F42" w:rsidRPr="007B7F42" w14:paraId="191DDE16"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FE495C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17 04 04</w:t>
            </w:r>
          </w:p>
        </w:tc>
        <w:tc>
          <w:tcPr>
            <w:tcW w:w="0" w:type="auto"/>
            <w:tcBorders>
              <w:bottom w:val="single" w:sz="6" w:space="0" w:color="B1B4B6"/>
            </w:tcBorders>
            <w:shd w:val="clear" w:color="auto" w:fill="FFFFFF"/>
            <w:tcMar>
              <w:top w:w="150" w:type="dxa"/>
              <w:left w:w="0" w:type="dxa"/>
              <w:bottom w:w="150" w:type="dxa"/>
              <w:right w:w="0" w:type="dxa"/>
            </w:tcMar>
            <w:hideMark/>
          </w:tcPr>
          <w:p w14:paraId="7F52734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zinc</w:t>
            </w:r>
          </w:p>
        </w:tc>
      </w:tr>
      <w:tr w:rsidR="007B7F42" w:rsidRPr="007B7F42" w14:paraId="2BAC2BEC"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9DDC3B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17 04 05</w:t>
            </w:r>
          </w:p>
        </w:tc>
        <w:tc>
          <w:tcPr>
            <w:tcW w:w="0" w:type="auto"/>
            <w:tcBorders>
              <w:bottom w:val="single" w:sz="6" w:space="0" w:color="B1B4B6"/>
            </w:tcBorders>
            <w:shd w:val="clear" w:color="auto" w:fill="FFFFFF"/>
            <w:tcMar>
              <w:top w:w="150" w:type="dxa"/>
              <w:left w:w="0" w:type="dxa"/>
              <w:bottom w:w="150" w:type="dxa"/>
              <w:right w:w="0" w:type="dxa"/>
            </w:tcMar>
            <w:hideMark/>
          </w:tcPr>
          <w:p w14:paraId="3BAB0A05"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iron and steel</w:t>
            </w:r>
          </w:p>
        </w:tc>
      </w:tr>
      <w:tr w:rsidR="007B7F42" w:rsidRPr="007B7F42" w14:paraId="1603DB4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71DC8D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17 04 06</w:t>
            </w:r>
          </w:p>
        </w:tc>
        <w:tc>
          <w:tcPr>
            <w:tcW w:w="0" w:type="auto"/>
            <w:tcBorders>
              <w:bottom w:val="single" w:sz="6" w:space="0" w:color="B1B4B6"/>
            </w:tcBorders>
            <w:shd w:val="clear" w:color="auto" w:fill="FFFFFF"/>
            <w:tcMar>
              <w:top w:w="150" w:type="dxa"/>
              <w:left w:w="0" w:type="dxa"/>
              <w:bottom w:w="150" w:type="dxa"/>
              <w:right w:w="0" w:type="dxa"/>
            </w:tcMar>
            <w:hideMark/>
          </w:tcPr>
          <w:p w14:paraId="1CAF8EB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tin</w:t>
            </w:r>
          </w:p>
        </w:tc>
      </w:tr>
      <w:tr w:rsidR="007B7F42" w:rsidRPr="007B7F42" w14:paraId="475FBB37"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D00EF5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17 04 07</w:t>
            </w:r>
          </w:p>
        </w:tc>
        <w:tc>
          <w:tcPr>
            <w:tcW w:w="0" w:type="auto"/>
            <w:tcBorders>
              <w:bottom w:val="single" w:sz="6" w:space="0" w:color="B1B4B6"/>
            </w:tcBorders>
            <w:shd w:val="clear" w:color="auto" w:fill="FFFFFF"/>
            <w:tcMar>
              <w:top w:w="150" w:type="dxa"/>
              <w:left w:w="0" w:type="dxa"/>
              <w:bottom w:w="150" w:type="dxa"/>
              <w:right w:w="0" w:type="dxa"/>
            </w:tcMar>
            <w:hideMark/>
          </w:tcPr>
          <w:p w14:paraId="17EBAD3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mixed metals</w:t>
            </w:r>
          </w:p>
        </w:tc>
      </w:tr>
      <w:tr w:rsidR="007B7F42" w:rsidRPr="007B7F42" w14:paraId="108D79E0"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E9E105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04 10*</w:t>
            </w:r>
          </w:p>
        </w:tc>
        <w:tc>
          <w:tcPr>
            <w:tcW w:w="0" w:type="auto"/>
            <w:tcBorders>
              <w:bottom w:val="single" w:sz="6" w:space="0" w:color="B1B4B6"/>
            </w:tcBorders>
            <w:shd w:val="clear" w:color="auto" w:fill="FFFFFF"/>
            <w:tcMar>
              <w:top w:w="150" w:type="dxa"/>
              <w:left w:w="0" w:type="dxa"/>
              <w:bottom w:w="150" w:type="dxa"/>
              <w:right w:w="0" w:type="dxa"/>
            </w:tcMar>
            <w:hideMark/>
          </w:tcPr>
          <w:p w14:paraId="50E5878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cables containing hazardous substances other than oil or coal tar</w:t>
            </w:r>
          </w:p>
        </w:tc>
      </w:tr>
      <w:tr w:rsidR="007B7F42" w:rsidRPr="007B7F42" w14:paraId="4221AE89"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E893775"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17 04 11</w:t>
            </w:r>
          </w:p>
        </w:tc>
        <w:tc>
          <w:tcPr>
            <w:tcW w:w="0" w:type="auto"/>
            <w:tcBorders>
              <w:bottom w:val="single" w:sz="6" w:space="0" w:color="B1B4B6"/>
            </w:tcBorders>
            <w:shd w:val="clear" w:color="auto" w:fill="FFFFFF"/>
            <w:tcMar>
              <w:top w:w="150" w:type="dxa"/>
              <w:left w:w="0" w:type="dxa"/>
              <w:bottom w:w="150" w:type="dxa"/>
              <w:right w:w="0" w:type="dxa"/>
            </w:tcMar>
            <w:hideMark/>
          </w:tcPr>
          <w:p w14:paraId="1121360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cables other than those mentioned in 17 04 10</w:t>
            </w:r>
          </w:p>
        </w:tc>
      </w:tr>
      <w:tr w:rsidR="007B7F42" w:rsidRPr="007B7F42" w14:paraId="08463ED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131A65F"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17 06</w:t>
            </w:r>
          </w:p>
        </w:tc>
        <w:tc>
          <w:tcPr>
            <w:tcW w:w="0" w:type="auto"/>
            <w:tcBorders>
              <w:bottom w:val="single" w:sz="6" w:space="0" w:color="B1B4B6"/>
            </w:tcBorders>
            <w:shd w:val="clear" w:color="auto" w:fill="FFFFFF"/>
            <w:tcMar>
              <w:top w:w="150" w:type="dxa"/>
              <w:left w:w="0" w:type="dxa"/>
              <w:bottom w:w="150" w:type="dxa"/>
              <w:right w:w="0" w:type="dxa"/>
            </w:tcMar>
            <w:hideMark/>
          </w:tcPr>
          <w:p w14:paraId="08C853D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insulation materials and asbestos-containing construction materials</w:t>
            </w:r>
          </w:p>
        </w:tc>
      </w:tr>
      <w:tr w:rsidR="007B7F42" w:rsidRPr="007B7F42" w14:paraId="7EDF93C7"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FDD74E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17 06 04</w:t>
            </w:r>
          </w:p>
        </w:tc>
        <w:tc>
          <w:tcPr>
            <w:tcW w:w="0" w:type="auto"/>
            <w:tcBorders>
              <w:bottom w:val="single" w:sz="6" w:space="0" w:color="B1B4B6"/>
            </w:tcBorders>
            <w:shd w:val="clear" w:color="auto" w:fill="FFFFFF"/>
            <w:tcMar>
              <w:top w:w="150" w:type="dxa"/>
              <w:left w:w="0" w:type="dxa"/>
              <w:bottom w:w="150" w:type="dxa"/>
              <w:right w:w="0" w:type="dxa"/>
            </w:tcMar>
            <w:hideMark/>
          </w:tcPr>
          <w:p w14:paraId="6DDAD30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insulation materials other than those mentioned in 17 06 01 and 17 06 03</w:t>
            </w:r>
          </w:p>
        </w:tc>
      </w:tr>
      <w:tr w:rsidR="007B7F42" w:rsidRPr="007B7F42" w14:paraId="733C2DF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9FD1205"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17 08</w:t>
            </w:r>
          </w:p>
        </w:tc>
        <w:tc>
          <w:tcPr>
            <w:tcW w:w="0" w:type="auto"/>
            <w:tcBorders>
              <w:bottom w:val="single" w:sz="6" w:space="0" w:color="B1B4B6"/>
            </w:tcBorders>
            <w:shd w:val="clear" w:color="auto" w:fill="FFFFFF"/>
            <w:tcMar>
              <w:top w:w="150" w:type="dxa"/>
              <w:left w:w="0" w:type="dxa"/>
              <w:bottom w:w="150" w:type="dxa"/>
              <w:right w:w="0" w:type="dxa"/>
            </w:tcMar>
            <w:hideMark/>
          </w:tcPr>
          <w:p w14:paraId="2CA93AA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gypsum-based construction material</w:t>
            </w:r>
          </w:p>
        </w:tc>
      </w:tr>
      <w:tr w:rsidR="007B7F42" w:rsidRPr="007B7F42" w14:paraId="1FA5492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6BD903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17 08 02</w:t>
            </w:r>
          </w:p>
        </w:tc>
        <w:tc>
          <w:tcPr>
            <w:tcW w:w="0" w:type="auto"/>
            <w:tcBorders>
              <w:bottom w:val="single" w:sz="6" w:space="0" w:color="B1B4B6"/>
            </w:tcBorders>
            <w:shd w:val="clear" w:color="auto" w:fill="FFFFFF"/>
            <w:tcMar>
              <w:top w:w="150" w:type="dxa"/>
              <w:left w:w="0" w:type="dxa"/>
              <w:bottom w:w="150" w:type="dxa"/>
              <w:right w:w="0" w:type="dxa"/>
            </w:tcMar>
            <w:hideMark/>
          </w:tcPr>
          <w:p w14:paraId="11525C2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gypsum-based construction materials other than those mentioned in 17 08 01</w:t>
            </w:r>
          </w:p>
        </w:tc>
      </w:tr>
      <w:tr w:rsidR="007B7F42" w:rsidRPr="007B7F42" w14:paraId="759D5194"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2F393D1"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17 09</w:t>
            </w:r>
          </w:p>
        </w:tc>
        <w:tc>
          <w:tcPr>
            <w:tcW w:w="0" w:type="auto"/>
            <w:tcBorders>
              <w:bottom w:val="single" w:sz="6" w:space="0" w:color="B1B4B6"/>
            </w:tcBorders>
            <w:shd w:val="clear" w:color="auto" w:fill="FFFFFF"/>
            <w:tcMar>
              <w:top w:w="150" w:type="dxa"/>
              <w:left w:w="0" w:type="dxa"/>
              <w:bottom w:w="150" w:type="dxa"/>
              <w:right w:w="0" w:type="dxa"/>
            </w:tcMar>
            <w:hideMark/>
          </w:tcPr>
          <w:p w14:paraId="757A731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other construction and demolition wastes</w:t>
            </w:r>
          </w:p>
        </w:tc>
      </w:tr>
      <w:tr w:rsidR="007B7F42" w:rsidRPr="007B7F42" w14:paraId="6F78696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F4F851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lastRenderedPageBreak/>
              <w:t>17 09 04</w:t>
            </w:r>
          </w:p>
        </w:tc>
        <w:tc>
          <w:tcPr>
            <w:tcW w:w="0" w:type="auto"/>
            <w:tcBorders>
              <w:bottom w:val="single" w:sz="6" w:space="0" w:color="B1B4B6"/>
            </w:tcBorders>
            <w:shd w:val="clear" w:color="auto" w:fill="FFFFFF"/>
            <w:tcMar>
              <w:top w:w="150" w:type="dxa"/>
              <w:left w:w="0" w:type="dxa"/>
              <w:bottom w:w="150" w:type="dxa"/>
              <w:right w:w="0" w:type="dxa"/>
            </w:tcMar>
            <w:hideMark/>
          </w:tcPr>
          <w:p w14:paraId="18B1939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mixed construction and demolition wastes other than those mentioned in 17 09 01, 17 09 02 and 17 09 03</w:t>
            </w:r>
          </w:p>
        </w:tc>
      </w:tr>
    </w:tbl>
    <w:p w14:paraId="796FF120"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t>19 Wastes from waste management facilities, off-site waste water treatment plants and preparation of water intended for human consumption/industrial use</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253"/>
        <w:gridCol w:w="8677"/>
      </w:tblGrid>
      <w:tr w:rsidR="007B7F42" w:rsidRPr="007B7F42" w14:paraId="6E5F0A07"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568243B2"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5E6BF33B"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2759E4E5"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F10A873"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19 02</w:t>
            </w:r>
          </w:p>
        </w:tc>
        <w:tc>
          <w:tcPr>
            <w:tcW w:w="0" w:type="auto"/>
            <w:tcBorders>
              <w:bottom w:val="single" w:sz="6" w:space="0" w:color="B1B4B6"/>
            </w:tcBorders>
            <w:shd w:val="clear" w:color="auto" w:fill="FFFFFF"/>
            <w:tcMar>
              <w:top w:w="150" w:type="dxa"/>
              <w:left w:w="0" w:type="dxa"/>
              <w:bottom w:w="150" w:type="dxa"/>
              <w:right w:w="0" w:type="dxa"/>
            </w:tcMar>
            <w:hideMark/>
          </w:tcPr>
          <w:p w14:paraId="4D1B31F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physico/chemical treatments of waste (including dechromatation, decyanidation, neutralisation)</w:t>
            </w:r>
          </w:p>
        </w:tc>
      </w:tr>
      <w:tr w:rsidR="007B7F42" w:rsidRPr="007B7F42" w14:paraId="5A06E30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EAEF63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19 02 03</w:t>
            </w:r>
          </w:p>
        </w:tc>
        <w:tc>
          <w:tcPr>
            <w:tcW w:w="0" w:type="auto"/>
            <w:tcBorders>
              <w:bottom w:val="single" w:sz="6" w:space="0" w:color="B1B4B6"/>
            </w:tcBorders>
            <w:shd w:val="clear" w:color="auto" w:fill="FFFFFF"/>
            <w:tcMar>
              <w:top w:w="150" w:type="dxa"/>
              <w:left w:w="0" w:type="dxa"/>
              <w:bottom w:w="150" w:type="dxa"/>
              <w:right w:w="0" w:type="dxa"/>
            </w:tcMar>
            <w:hideMark/>
          </w:tcPr>
          <w:p w14:paraId="592776D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premixed wastes composed only of non-hazardous wastes</w:t>
            </w:r>
          </w:p>
        </w:tc>
      </w:tr>
      <w:tr w:rsidR="007B7F42" w:rsidRPr="007B7F42" w14:paraId="68F5187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5417ED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19 02 10</w:t>
            </w:r>
          </w:p>
        </w:tc>
        <w:tc>
          <w:tcPr>
            <w:tcW w:w="0" w:type="auto"/>
            <w:tcBorders>
              <w:bottom w:val="single" w:sz="6" w:space="0" w:color="B1B4B6"/>
            </w:tcBorders>
            <w:shd w:val="clear" w:color="auto" w:fill="FFFFFF"/>
            <w:tcMar>
              <w:top w:w="150" w:type="dxa"/>
              <w:left w:w="0" w:type="dxa"/>
              <w:bottom w:w="150" w:type="dxa"/>
              <w:right w:w="0" w:type="dxa"/>
            </w:tcMar>
            <w:hideMark/>
          </w:tcPr>
          <w:p w14:paraId="4CAB76B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combustible wastes other than those mentioned in 19 02 08 and 19 02 09</w:t>
            </w:r>
          </w:p>
        </w:tc>
      </w:tr>
      <w:tr w:rsidR="007B7F42" w:rsidRPr="007B7F42" w14:paraId="683DFC4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DB7DDCE"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19 05</w:t>
            </w:r>
          </w:p>
        </w:tc>
        <w:tc>
          <w:tcPr>
            <w:tcW w:w="0" w:type="auto"/>
            <w:tcBorders>
              <w:bottom w:val="single" w:sz="6" w:space="0" w:color="B1B4B6"/>
            </w:tcBorders>
            <w:shd w:val="clear" w:color="auto" w:fill="FFFFFF"/>
            <w:tcMar>
              <w:top w:w="150" w:type="dxa"/>
              <w:left w:w="0" w:type="dxa"/>
              <w:bottom w:w="150" w:type="dxa"/>
              <w:right w:w="0" w:type="dxa"/>
            </w:tcMar>
            <w:hideMark/>
          </w:tcPr>
          <w:p w14:paraId="31C4DC2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aerobic treatment of solid wastes</w:t>
            </w:r>
          </w:p>
        </w:tc>
      </w:tr>
      <w:tr w:rsidR="007B7F42" w:rsidRPr="007B7F42" w14:paraId="5131CC12"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D055B7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19 05 01</w:t>
            </w:r>
          </w:p>
        </w:tc>
        <w:tc>
          <w:tcPr>
            <w:tcW w:w="0" w:type="auto"/>
            <w:tcBorders>
              <w:bottom w:val="single" w:sz="6" w:space="0" w:color="B1B4B6"/>
            </w:tcBorders>
            <w:shd w:val="clear" w:color="auto" w:fill="FFFFFF"/>
            <w:tcMar>
              <w:top w:w="150" w:type="dxa"/>
              <w:left w:w="0" w:type="dxa"/>
              <w:bottom w:w="150" w:type="dxa"/>
              <w:right w:w="0" w:type="dxa"/>
            </w:tcMar>
            <w:hideMark/>
          </w:tcPr>
          <w:p w14:paraId="41937665"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non-composted fraction of municipal and similar wastes</w:t>
            </w:r>
          </w:p>
        </w:tc>
      </w:tr>
      <w:tr w:rsidR="007B7F42" w:rsidRPr="007B7F42" w14:paraId="6070491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E6E9E0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19 05 03</w:t>
            </w:r>
          </w:p>
        </w:tc>
        <w:tc>
          <w:tcPr>
            <w:tcW w:w="0" w:type="auto"/>
            <w:tcBorders>
              <w:bottom w:val="single" w:sz="6" w:space="0" w:color="B1B4B6"/>
            </w:tcBorders>
            <w:shd w:val="clear" w:color="auto" w:fill="FFFFFF"/>
            <w:tcMar>
              <w:top w:w="150" w:type="dxa"/>
              <w:left w:w="0" w:type="dxa"/>
              <w:bottom w:w="150" w:type="dxa"/>
              <w:right w:w="0" w:type="dxa"/>
            </w:tcMar>
            <w:hideMark/>
          </w:tcPr>
          <w:p w14:paraId="74B1B4C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off-specification compost</w:t>
            </w:r>
          </w:p>
        </w:tc>
      </w:tr>
      <w:tr w:rsidR="007B7F42" w:rsidRPr="007B7F42" w14:paraId="27896B9C"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EB21196"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19 12</w:t>
            </w:r>
          </w:p>
        </w:tc>
        <w:tc>
          <w:tcPr>
            <w:tcW w:w="0" w:type="auto"/>
            <w:tcBorders>
              <w:bottom w:val="single" w:sz="6" w:space="0" w:color="B1B4B6"/>
            </w:tcBorders>
            <w:shd w:val="clear" w:color="auto" w:fill="FFFFFF"/>
            <w:tcMar>
              <w:top w:w="150" w:type="dxa"/>
              <w:left w:w="0" w:type="dxa"/>
              <w:bottom w:w="150" w:type="dxa"/>
              <w:right w:w="0" w:type="dxa"/>
            </w:tcMar>
            <w:hideMark/>
          </w:tcPr>
          <w:p w14:paraId="205993D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the mechanical treatment of waste (for example sorting, crushing, compacting, pelletising) not otherwise specified</w:t>
            </w:r>
          </w:p>
        </w:tc>
      </w:tr>
      <w:tr w:rsidR="007B7F42" w:rsidRPr="007B7F42" w14:paraId="3EBFE43C"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DF2049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19 12 01</w:t>
            </w:r>
          </w:p>
        </w:tc>
        <w:tc>
          <w:tcPr>
            <w:tcW w:w="0" w:type="auto"/>
            <w:tcBorders>
              <w:bottom w:val="single" w:sz="6" w:space="0" w:color="B1B4B6"/>
            </w:tcBorders>
            <w:shd w:val="clear" w:color="auto" w:fill="FFFFFF"/>
            <w:tcMar>
              <w:top w:w="150" w:type="dxa"/>
              <w:left w:w="0" w:type="dxa"/>
              <w:bottom w:w="150" w:type="dxa"/>
              <w:right w:w="0" w:type="dxa"/>
            </w:tcMar>
            <w:hideMark/>
          </w:tcPr>
          <w:p w14:paraId="28A78C5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paper and cardboard</w:t>
            </w:r>
          </w:p>
        </w:tc>
      </w:tr>
      <w:tr w:rsidR="007B7F42" w:rsidRPr="007B7F42" w14:paraId="53D0DC62"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2A3AA9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lastRenderedPageBreak/>
              <w:t>19 12 02</w:t>
            </w:r>
          </w:p>
        </w:tc>
        <w:tc>
          <w:tcPr>
            <w:tcW w:w="0" w:type="auto"/>
            <w:tcBorders>
              <w:bottom w:val="single" w:sz="6" w:space="0" w:color="B1B4B6"/>
            </w:tcBorders>
            <w:shd w:val="clear" w:color="auto" w:fill="FFFFFF"/>
            <w:tcMar>
              <w:top w:w="150" w:type="dxa"/>
              <w:left w:w="0" w:type="dxa"/>
              <w:bottom w:w="150" w:type="dxa"/>
              <w:right w:w="0" w:type="dxa"/>
            </w:tcMar>
            <w:hideMark/>
          </w:tcPr>
          <w:p w14:paraId="3BD41FB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ferrous metal</w:t>
            </w:r>
          </w:p>
        </w:tc>
      </w:tr>
      <w:tr w:rsidR="007B7F42" w:rsidRPr="007B7F42" w14:paraId="771FE637"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EA38AF3"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19 12 03</w:t>
            </w:r>
          </w:p>
        </w:tc>
        <w:tc>
          <w:tcPr>
            <w:tcW w:w="0" w:type="auto"/>
            <w:tcBorders>
              <w:bottom w:val="single" w:sz="6" w:space="0" w:color="B1B4B6"/>
            </w:tcBorders>
            <w:shd w:val="clear" w:color="auto" w:fill="FFFFFF"/>
            <w:tcMar>
              <w:top w:w="150" w:type="dxa"/>
              <w:left w:w="0" w:type="dxa"/>
              <w:bottom w:w="150" w:type="dxa"/>
              <w:right w:w="0" w:type="dxa"/>
            </w:tcMar>
            <w:hideMark/>
          </w:tcPr>
          <w:p w14:paraId="33163C9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non-ferrous metal</w:t>
            </w:r>
          </w:p>
        </w:tc>
      </w:tr>
      <w:tr w:rsidR="007B7F42" w:rsidRPr="007B7F42" w14:paraId="23648CA4"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DCFB90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19 12 04</w:t>
            </w:r>
          </w:p>
        </w:tc>
        <w:tc>
          <w:tcPr>
            <w:tcW w:w="0" w:type="auto"/>
            <w:tcBorders>
              <w:bottom w:val="single" w:sz="6" w:space="0" w:color="B1B4B6"/>
            </w:tcBorders>
            <w:shd w:val="clear" w:color="auto" w:fill="FFFFFF"/>
            <w:tcMar>
              <w:top w:w="150" w:type="dxa"/>
              <w:left w:w="0" w:type="dxa"/>
              <w:bottom w:w="150" w:type="dxa"/>
              <w:right w:w="0" w:type="dxa"/>
            </w:tcMar>
            <w:hideMark/>
          </w:tcPr>
          <w:p w14:paraId="44F919E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plastic and rubber</w:t>
            </w:r>
          </w:p>
        </w:tc>
      </w:tr>
      <w:tr w:rsidR="007B7F42" w:rsidRPr="007B7F42" w14:paraId="67FE6FD6"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374268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19 12 05</w:t>
            </w:r>
          </w:p>
        </w:tc>
        <w:tc>
          <w:tcPr>
            <w:tcW w:w="0" w:type="auto"/>
            <w:tcBorders>
              <w:bottom w:val="single" w:sz="6" w:space="0" w:color="B1B4B6"/>
            </w:tcBorders>
            <w:shd w:val="clear" w:color="auto" w:fill="FFFFFF"/>
            <w:tcMar>
              <w:top w:w="150" w:type="dxa"/>
              <w:left w:w="0" w:type="dxa"/>
              <w:bottom w:w="150" w:type="dxa"/>
              <w:right w:w="0" w:type="dxa"/>
            </w:tcMar>
            <w:hideMark/>
          </w:tcPr>
          <w:p w14:paraId="79F5DBC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glass</w:t>
            </w:r>
          </w:p>
        </w:tc>
      </w:tr>
      <w:tr w:rsidR="007B7F42" w:rsidRPr="007B7F42" w14:paraId="0BC9208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715444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19 12 07</w:t>
            </w:r>
          </w:p>
        </w:tc>
        <w:tc>
          <w:tcPr>
            <w:tcW w:w="0" w:type="auto"/>
            <w:tcBorders>
              <w:bottom w:val="single" w:sz="6" w:space="0" w:color="B1B4B6"/>
            </w:tcBorders>
            <w:shd w:val="clear" w:color="auto" w:fill="FFFFFF"/>
            <w:tcMar>
              <w:top w:w="150" w:type="dxa"/>
              <w:left w:w="0" w:type="dxa"/>
              <w:bottom w:w="150" w:type="dxa"/>
              <w:right w:w="0" w:type="dxa"/>
            </w:tcMar>
            <w:hideMark/>
          </w:tcPr>
          <w:p w14:paraId="75E921F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wood other than that mentioned in 19 12 06</w:t>
            </w:r>
          </w:p>
        </w:tc>
      </w:tr>
      <w:tr w:rsidR="007B7F42" w:rsidRPr="007B7F42" w14:paraId="70E497B9"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3DF2ABF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19 12 08</w:t>
            </w:r>
          </w:p>
        </w:tc>
        <w:tc>
          <w:tcPr>
            <w:tcW w:w="0" w:type="auto"/>
            <w:tcBorders>
              <w:bottom w:val="single" w:sz="6" w:space="0" w:color="B1B4B6"/>
            </w:tcBorders>
            <w:shd w:val="clear" w:color="auto" w:fill="FFFFFF"/>
            <w:tcMar>
              <w:top w:w="150" w:type="dxa"/>
              <w:left w:w="0" w:type="dxa"/>
              <w:bottom w:w="150" w:type="dxa"/>
              <w:right w:w="0" w:type="dxa"/>
            </w:tcMar>
            <w:hideMark/>
          </w:tcPr>
          <w:p w14:paraId="21BD294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textiles</w:t>
            </w:r>
          </w:p>
        </w:tc>
      </w:tr>
      <w:tr w:rsidR="007B7F42" w:rsidRPr="007B7F42" w14:paraId="3FFC53AC"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C9D90BE"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19 12 12</w:t>
            </w:r>
          </w:p>
        </w:tc>
        <w:tc>
          <w:tcPr>
            <w:tcW w:w="0" w:type="auto"/>
            <w:tcBorders>
              <w:bottom w:val="single" w:sz="6" w:space="0" w:color="B1B4B6"/>
            </w:tcBorders>
            <w:shd w:val="clear" w:color="auto" w:fill="FFFFFF"/>
            <w:tcMar>
              <w:top w:w="150" w:type="dxa"/>
              <w:left w:w="0" w:type="dxa"/>
              <w:bottom w:w="150" w:type="dxa"/>
              <w:right w:w="0" w:type="dxa"/>
            </w:tcMar>
            <w:hideMark/>
          </w:tcPr>
          <w:p w14:paraId="13C6782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combustible wastes</w:t>
            </w:r>
          </w:p>
        </w:tc>
      </w:tr>
      <w:tr w:rsidR="007B7F42" w:rsidRPr="007B7F42" w14:paraId="7106A7CB"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E22CFB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19 12 12</w:t>
            </w:r>
          </w:p>
        </w:tc>
        <w:tc>
          <w:tcPr>
            <w:tcW w:w="0" w:type="auto"/>
            <w:tcBorders>
              <w:bottom w:val="single" w:sz="6" w:space="0" w:color="B1B4B6"/>
            </w:tcBorders>
            <w:shd w:val="clear" w:color="auto" w:fill="FFFFFF"/>
            <w:tcMar>
              <w:top w:w="150" w:type="dxa"/>
              <w:left w:w="0" w:type="dxa"/>
              <w:bottom w:w="150" w:type="dxa"/>
              <w:right w:w="0" w:type="dxa"/>
            </w:tcMar>
            <w:hideMark/>
          </w:tcPr>
          <w:p w14:paraId="28877E5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mixtures of paper, cardboard, plastic glass and metal and other non-hazardous wastes from the processing of dry mixed recyclable and source segregated recyclable wastes.</w:t>
            </w:r>
          </w:p>
        </w:tc>
      </w:tr>
      <w:tr w:rsidR="007B7F42" w:rsidRPr="007B7F42" w14:paraId="7816B65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7600EEF"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19 13</w:t>
            </w:r>
          </w:p>
        </w:tc>
        <w:tc>
          <w:tcPr>
            <w:tcW w:w="0" w:type="auto"/>
            <w:tcBorders>
              <w:bottom w:val="single" w:sz="6" w:space="0" w:color="B1B4B6"/>
            </w:tcBorders>
            <w:shd w:val="clear" w:color="auto" w:fill="FFFFFF"/>
            <w:tcMar>
              <w:top w:w="150" w:type="dxa"/>
              <w:left w:w="0" w:type="dxa"/>
              <w:bottom w:w="150" w:type="dxa"/>
              <w:right w:w="0" w:type="dxa"/>
            </w:tcMar>
            <w:hideMark/>
          </w:tcPr>
          <w:p w14:paraId="2B29A7C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wastes from soil and groundwater remediation</w:t>
            </w:r>
          </w:p>
        </w:tc>
      </w:tr>
      <w:tr w:rsidR="007B7F42" w:rsidRPr="007B7F42" w14:paraId="6B9A90D9"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A5F00A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19 13 02</w:t>
            </w:r>
          </w:p>
        </w:tc>
        <w:tc>
          <w:tcPr>
            <w:tcW w:w="0" w:type="auto"/>
            <w:tcBorders>
              <w:bottom w:val="single" w:sz="6" w:space="0" w:color="B1B4B6"/>
            </w:tcBorders>
            <w:shd w:val="clear" w:color="auto" w:fill="FFFFFF"/>
            <w:tcMar>
              <w:top w:w="150" w:type="dxa"/>
              <w:left w:w="0" w:type="dxa"/>
              <w:bottom w:w="150" w:type="dxa"/>
              <w:right w:w="0" w:type="dxa"/>
            </w:tcMar>
            <w:hideMark/>
          </w:tcPr>
          <w:p w14:paraId="49A8CBA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solid wastes from soil remediation other than those mentioned in 19 13 01</w:t>
            </w:r>
          </w:p>
        </w:tc>
      </w:tr>
    </w:tbl>
    <w:p w14:paraId="23B3CF58" w14:textId="77777777" w:rsidR="007B7F42" w:rsidRPr="007B7F42" w:rsidRDefault="007B7F42" w:rsidP="007B7F42">
      <w:pPr>
        <w:shd w:val="clear" w:color="auto" w:fill="FFFFFF"/>
        <w:outlineLvl w:val="3"/>
        <w:rPr>
          <w:rFonts w:asciiTheme="minorHAnsi" w:hAnsiTheme="minorHAnsi" w:cs="Arial"/>
          <w:b/>
          <w:bCs/>
          <w:color w:val="0B0C0C"/>
        </w:rPr>
      </w:pPr>
      <w:r w:rsidRPr="007B7F42">
        <w:rPr>
          <w:rFonts w:asciiTheme="minorHAnsi" w:hAnsiTheme="minorHAnsi" w:cs="Arial"/>
          <w:b/>
          <w:bCs/>
          <w:color w:val="0B0C0C"/>
        </w:rPr>
        <w:t>20 Municipal wastes (household waste and similar commercial, industrial and institutional wastes) including separately collected fractions</w:t>
      </w:r>
    </w:p>
    <w:tbl>
      <w:tblPr>
        <w:tblW w:w="9930" w:type="dxa"/>
        <w:shd w:val="clear" w:color="auto" w:fill="FFFFFF"/>
        <w:tblCellMar>
          <w:top w:w="15" w:type="dxa"/>
          <w:left w:w="15" w:type="dxa"/>
          <w:bottom w:w="15" w:type="dxa"/>
          <w:right w:w="15" w:type="dxa"/>
        </w:tblCellMar>
        <w:tblLook w:val="04A0" w:firstRow="1" w:lastRow="0" w:firstColumn="1" w:lastColumn="0" w:noHBand="0" w:noVBand="1"/>
      </w:tblPr>
      <w:tblGrid>
        <w:gridCol w:w="1429"/>
        <w:gridCol w:w="8501"/>
      </w:tblGrid>
      <w:tr w:rsidR="007B7F42" w:rsidRPr="007B7F42" w14:paraId="7D290741" w14:textId="77777777" w:rsidTr="007B7F42">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442615D8"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lastRenderedPageBreak/>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0420E620"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5D645D4A"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A083A35"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20 01</w:t>
            </w:r>
          </w:p>
        </w:tc>
        <w:tc>
          <w:tcPr>
            <w:tcW w:w="0" w:type="auto"/>
            <w:tcBorders>
              <w:bottom w:val="single" w:sz="6" w:space="0" w:color="B1B4B6"/>
            </w:tcBorders>
            <w:shd w:val="clear" w:color="auto" w:fill="FFFFFF"/>
            <w:tcMar>
              <w:top w:w="150" w:type="dxa"/>
              <w:left w:w="0" w:type="dxa"/>
              <w:bottom w:w="150" w:type="dxa"/>
              <w:right w:w="0" w:type="dxa"/>
            </w:tcMar>
            <w:hideMark/>
          </w:tcPr>
          <w:p w14:paraId="18ADC4D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separately collected fractions (except 15 01)</w:t>
            </w:r>
          </w:p>
        </w:tc>
      </w:tr>
      <w:tr w:rsidR="007B7F42" w:rsidRPr="007B7F42" w14:paraId="45A9E3B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E5BD824"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20 01 01</w:t>
            </w:r>
          </w:p>
        </w:tc>
        <w:tc>
          <w:tcPr>
            <w:tcW w:w="0" w:type="auto"/>
            <w:tcBorders>
              <w:bottom w:val="single" w:sz="6" w:space="0" w:color="B1B4B6"/>
            </w:tcBorders>
            <w:shd w:val="clear" w:color="auto" w:fill="FFFFFF"/>
            <w:tcMar>
              <w:top w:w="150" w:type="dxa"/>
              <w:left w:w="0" w:type="dxa"/>
              <w:bottom w:w="150" w:type="dxa"/>
              <w:right w:w="0" w:type="dxa"/>
            </w:tcMar>
            <w:hideMark/>
          </w:tcPr>
          <w:p w14:paraId="547FCB5F"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paper and cardboard</w:t>
            </w:r>
          </w:p>
        </w:tc>
      </w:tr>
      <w:tr w:rsidR="007B7F42" w:rsidRPr="007B7F42" w14:paraId="6B96DD49"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192968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20 01 02</w:t>
            </w:r>
          </w:p>
        </w:tc>
        <w:tc>
          <w:tcPr>
            <w:tcW w:w="0" w:type="auto"/>
            <w:tcBorders>
              <w:bottom w:val="single" w:sz="6" w:space="0" w:color="B1B4B6"/>
            </w:tcBorders>
            <w:shd w:val="clear" w:color="auto" w:fill="FFFFFF"/>
            <w:tcMar>
              <w:top w:w="150" w:type="dxa"/>
              <w:left w:w="0" w:type="dxa"/>
              <w:bottom w:w="150" w:type="dxa"/>
              <w:right w:w="0" w:type="dxa"/>
            </w:tcMar>
            <w:hideMark/>
          </w:tcPr>
          <w:p w14:paraId="0FA5ED8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glass</w:t>
            </w:r>
          </w:p>
        </w:tc>
      </w:tr>
      <w:tr w:rsidR="007B7F42" w:rsidRPr="007B7F42" w14:paraId="5616FB8F"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5B43A0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20 01 08</w:t>
            </w:r>
          </w:p>
        </w:tc>
        <w:tc>
          <w:tcPr>
            <w:tcW w:w="0" w:type="auto"/>
            <w:tcBorders>
              <w:bottom w:val="single" w:sz="6" w:space="0" w:color="B1B4B6"/>
            </w:tcBorders>
            <w:shd w:val="clear" w:color="auto" w:fill="FFFFFF"/>
            <w:tcMar>
              <w:top w:w="150" w:type="dxa"/>
              <w:left w:w="0" w:type="dxa"/>
              <w:bottom w:w="150" w:type="dxa"/>
              <w:right w:w="0" w:type="dxa"/>
            </w:tcMar>
            <w:hideMark/>
          </w:tcPr>
          <w:p w14:paraId="3E22BF70"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food waste</w:t>
            </w:r>
          </w:p>
        </w:tc>
      </w:tr>
      <w:tr w:rsidR="007B7F42" w:rsidRPr="007B7F42" w14:paraId="2C912445"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ABD8EE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20 01 10</w:t>
            </w:r>
          </w:p>
        </w:tc>
        <w:tc>
          <w:tcPr>
            <w:tcW w:w="0" w:type="auto"/>
            <w:tcBorders>
              <w:bottom w:val="single" w:sz="6" w:space="0" w:color="B1B4B6"/>
            </w:tcBorders>
            <w:shd w:val="clear" w:color="auto" w:fill="FFFFFF"/>
            <w:tcMar>
              <w:top w:w="150" w:type="dxa"/>
              <w:left w:w="0" w:type="dxa"/>
              <w:bottom w:w="150" w:type="dxa"/>
              <w:right w:w="0" w:type="dxa"/>
            </w:tcMar>
            <w:hideMark/>
          </w:tcPr>
          <w:p w14:paraId="65208B6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clothes</w:t>
            </w:r>
          </w:p>
        </w:tc>
      </w:tr>
      <w:tr w:rsidR="007B7F42" w:rsidRPr="007B7F42" w14:paraId="49EB6DE3"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57293ED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20 01 11</w:t>
            </w:r>
          </w:p>
        </w:tc>
        <w:tc>
          <w:tcPr>
            <w:tcW w:w="0" w:type="auto"/>
            <w:tcBorders>
              <w:bottom w:val="single" w:sz="6" w:space="0" w:color="B1B4B6"/>
            </w:tcBorders>
            <w:shd w:val="clear" w:color="auto" w:fill="FFFFFF"/>
            <w:tcMar>
              <w:top w:w="150" w:type="dxa"/>
              <w:left w:w="0" w:type="dxa"/>
              <w:bottom w:w="150" w:type="dxa"/>
              <w:right w:w="0" w:type="dxa"/>
            </w:tcMar>
            <w:hideMark/>
          </w:tcPr>
          <w:p w14:paraId="645C746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textiles</w:t>
            </w:r>
          </w:p>
        </w:tc>
      </w:tr>
      <w:tr w:rsidR="007B7F42" w:rsidRPr="007B7F42" w14:paraId="6BF8C212"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D64FC5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20 01 36</w:t>
            </w:r>
          </w:p>
        </w:tc>
        <w:tc>
          <w:tcPr>
            <w:tcW w:w="0" w:type="auto"/>
            <w:tcBorders>
              <w:bottom w:val="single" w:sz="6" w:space="0" w:color="B1B4B6"/>
            </w:tcBorders>
            <w:shd w:val="clear" w:color="auto" w:fill="FFFFFF"/>
            <w:tcMar>
              <w:top w:w="150" w:type="dxa"/>
              <w:left w:w="0" w:type="dxa"/>
              <w:bottom w:w="150" w:type="dxa"/>
              <w:right w:w="0" w:type="dxa"/>
            </w:tcMar>
            <w:hideMark/>
          </w:tcPr>
          <w:p w14:paraId="7631B4F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discarded electrical and electronic equipment other than those mentioned in 20 01 21, 20 01 23 and 20 01 35</w:t>
            </w:r>
          </w:p>
        </w:tc>
      </w:tr>
      <w:tr w:rsidR="007B7F42" w:rsidRPr="007B7F42" w14:paraId="60D6BF11"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13A11E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20 01 38</w:t>
            </w:r>
          </w:p>
        </w:tc>
        <w:tc>
          <w:tcPr>
            <w:tcW w:w="0" w:type="auto"/>
            <w:tcBorders>
              <w:bottom w:val="single" w:sz="6" w:space="0" w:color="B1B4B6"/>
            </w:tcBorders>
            <w:shd w:val="clear" w:color="auto" w:fill="FFFFFF"/>
            <w:tcMar>
              <w:top w:w="150" w:type="dxa"/>
              <w:left w:w="0" w:type="dxa"/>
              <w:bottom w:w="150" w:type="dxa"/>
              <w:right w:w="0" w:type="dxa"/>
            </w:tcMar>
            <w:hideMark/>
          </w:tcPr>
          <w:p w14:paraId="6BCE3511"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wood other than that mentioned in.20 01.37</w:t>
            </w:r>
          </w:p>
        </w:tc>
      </w:tr>
      <w:tr w:rsidR="007B7F42" w:rsidRPr="007B7F42" w14:paraId="67D62FC4"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296CCC9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20 01 39</w:t>
            </w:r>
          </w:p>
        </w:tc>
        <w:tc>
          <w:tcPr>
            <w:tcW w:w="0" w:type="auto"/>
            <w:tcBorders>
              <w:bottom w:val="single" w:sz="6" w:space="0" w:color="B1B4B6"/>
            </w:tcBorders>
            <w:shd w:val="clear" w:color="auto" w:fill="FFFFFF"/>
            <w:tcMar>
              <w:top w:w="150" w:type="dxa"/>
              <w:left w:w="0" w:type="dxa"/>
              <w:bottom w:w="150" w:type="dxa"/>
              <w:right w:w="0" w:type="dxa"/>
            </w:tcMar>
            <w:hideMark/>
          </w:tcPr>
          <w:p w14:paraId="4DF269E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plastics</w:t>
            </w:r>
          </w:p>
        </w:tc>
      </w:tr>
      <w:tr w:rsidR="007B7F42" w:rsidRPr="007B7F42" w14:paraId="52958937"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1EF3526A"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20 01 40</w:t>
            </w:r>
          </w:p>
        </w:tc>
        <w:tc>
          <w:tcPr>
            <w:tcW w:w="0" w:type="auto"/>
            <w:tcBorders>
              <w:bottom w:val="single" w:sz="6" w:space="0" w:color="B1B4B6"/>
            </w:tcBorders>
            <w:shd w:val="clear" w:color="auto" w:fill="FFFFFF"/>
            <w:tcMar>
              <w:top w:w="150" w:type="dxa"/>
              <w:left w:w="0" w:type="dxa"/>
              <w:bottom w:w="150" w:type="dxa"/>
              <w:right w:w="0" w:type="dxa"/>
            </w:tcMar>
            <w:hideMark/>
          </w:tcPr>
          <w:p w14:paraId="77AD68A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metals</w:t>
            </w:r>
          </w:p>
        </w:tc>
      </w:tr>
      <w:tr w:rsidR="007B7F42" w:rsidRPr="007B7F42" w14:paraId="34DFA63D"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DBDF10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20 01 41</w:t>
            </w:r>
          </w:p>
        </w:tc>
        <w:tc>
          <w:tcPr>
            <w:tcW w:w="0" w:type="auto"/>
            <w:tcBorders>
              <w:bottom w:val="single" w:sz="6" w:space="0" w:color="B1B4B6"/>
            </w:tcBorders>
            <w:shd w:val="clear" w:color="auto" w:fill="FFFFFF"/>
            <w:tcMar>
              <w:top w:w="150" w:type="dxa"/>
              <w:left w:w="0" w:type="dxa"/>
              <w:bottom w:w="150" w:type="dxa"/>
              <w:right w:w="0" w:type="dxa"/>
            </w:tcMar>
            <w:hideMark/>
          </w:tcPr>
          <w:p w14:paraId="0AD5530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chimney sweeping wastes</w:t>
            </w:r>
          </w:p>
        </w:tc>
      </w:tr>
      <w:tr w:rsidR="007B7F42" w:rsidRPr="007B7F42" w14:paraId="08E22C2A"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2F93274"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lastRenderedPageBreak/>
              <w:t>20 02</w:t>
            </w:r>
          </w:p>
        </w:tc>
        <w:tc>
          <w:tcPr>
            <w:tcW w:w="0" w:type="auto"/>
            <w:tcBorders>
              <w:bottom w:val="single" w:sz="6" w:space="0" w:color="B1B4B6"/>
            </w:tcBorders>
            <w:shd w:val="clear" w:color="auto" w:fill="FFFFFF"/>
            <w:tcMar>
              <w:top w:w="150" w:type="dxa"/>
              <w:left w:w="0" w:type="dxa"/>
              <w:bottom w:w="150" w:type="dxa"/>
              <w:right w:w="0" w:type="dxa"/>
            </w:tcMar>
            <w:hideMark/>
          </w:tcPr>
          <w:p w14:paraId="2D1139C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garden and park wastes (including cemetery waste)</w:t>
            </w:r>
          </w:p>
        </w:tc>
      </w:tr>
      <w:tr w:rsidR="007B7F42" w:rsidRPr="007B7F42" w14:paraId="28312E58"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7C4F975"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20 02 01</w:t>
            </w:r>
          </w:p>
        </w:tc>
        <w:tc>
          <w:tcPr>
            <w:tcW w:w="0" w:type="auto"/>
            <w:tcBorders>
              <w:bottom w:val="single" w:sz="6" w:space="0" w:color="B1B4B6"/>
            </w:tcBorders>
            <w:shd w:val="clear" w:color="auto" w:fill="FFFFFF"/>
            <w:tcMar>
              <w:top w:w="150" w:type="dxa"/>
              <w:left w:w="0" w:type="dxa"/>
              <w:bottom w:w="150" w:type="dxa"/>
              <w:right w:w="0" w:type="dxa"/>
            </w:tcMar>
            <w:hideMark/>
          </w:tcPr>
          <w:p w14:paraId="0AA2F22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biodegradable waste</w:t>
            </w:r>
          </w:p>
        </w:tc>
      </w:tr>
      <w:tr w:rsidR="007B7F42" w:rsidRPr="007B7F42" w14:paraId="6FD7B3A4"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01CBADD4" w14:textId="77777777" w:rsidR="007B7F42" w:rsidRPr="007B7F42" w:rsidRDefault="007B7F42" w:rsidP="007B7F42">
            <w:pPr>
              <w:spacing w:after="450"/>
              <w:rPr>
                <w:rFonts w:asciiTheme="minorHAnsi" w:hAnsiTheme="minorHAnsi" w:cs="Arial"/>
                <w:b/>
                <w:bCs/>
                <w:color w:val="0B0C0C"/>
              </w:rPr>
            </w:pPr>
            <w:r w:rsidRPr="007B7F42">
              <w:rPr>
                <w:rFonts w:asciiTheme="minorHAnsi" w:hAnsiTheme="minorHAnsi" w:cs="Arial"/>
                <w:b/>
                <w:bCs/>
                <w:color w:val="0B0C0C"/>
              </w:rPr>
              <w:t>20 03</w:t>
            </w:r>
          </w:p>
        </w:tc>
        <w:tc>
          <w:tcPr>
            <w:tcW w:w="0" w:type="auto"/>
            <w:tcBorders>
              <w:bottom w:val="single" w:sz="6" w:space="0" w:color="B1B4B6"/>
            </w:tcBorders>
            <w:shd w:val="clear" w:color="auto" w:fill="FFFFFF"/>
            <w:tcMar>
              <w:top w:w="150" w:type="dxa"/>
              <w:left w:w="0" w:type="dxa"/>
              <w:bottom w:w="150" w:type="dxa"/>
              <w:right w:w="0" w:type="dxa"/>
            </w:tcMar>
            <w:hideMark/>
          </w:tcPr>
          <w:p w14:paraId="7DD858E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other municipal wastes</w:t>
            </w:r>
          </w:p>
        </w:tc>
      </w:tr>
      <w:tr w:rsidR="007B7F42" w:rsidRPr="007B7F42" w14:paraId="741FAE66"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411398FB"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20 03 01</w:t>
            </w:r>
          </w:p>
        </w:tc>
        <w:tc>
          <w:tcPr>
            <w:tcW w:w="0" w:type="auto"/>
            <w:tcBorders>
              <w:bottom w:val="single" w:sz="6" w:space="0" w:color="B1B4B6"/>
            </w:tcBorders>
            <w:shd w:val="clear" w:color="auto" w:fill="FFFFFF"/>
            <w:tcMar>
              <w:top w:w="150" w:type="dxa"/>
              <w:left w:w="0" w:type="dxa"/>
              <w:bottom w:w="150" w:type="dxa"/>
              <w:right w:w="0" w:type="dxa"/>
            </w:tcMar>
            <w:hideMark/>
          </w:tcPr>
          <w:p w14:paraId="27E0BF82"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mixed municipal waste</w:t>
            </w:r>
          </w:p>
        </w:tc>
      </w:tr>
      <w:tr w:rsidR="007B7F42" w:rsidRPr="007B7F42" w14:paraId="3B2A91B9"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7E726687"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20 03 02</w:t>
            </w:r>
          </w:p>
        </w:tc>
        <w:tc>
          <w:tcPr>
            <w:tcW w:w="0" w:type="auto"/>
            <w:tcBorders>
              <w:bottom w:val="single" w:sz="6" w:space="0" w:color="B1B4B6"/>
            </w:tcBorders>
            <w:shd w:val="clear" w:color="auto" w:fill="FFFFFF"/>
            <w:tcMar>
              <w:top w:w="150" w:type="dxa"/>
              <w:left w:w="0" w:type="dxa"/>
              <w:bottom w:w="150" w:type="dxa"/>
              <w:right w:w="0" w:type="dxa"/>
            </w:tcMar>
            <w:hideMark/>
          </w:tcPr>
          <w:p w14:paraId="05D44368"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waste from markets</w:t>
            </w:r>
          </w:p>
        </w:tc>
      </w:tr>
      <w:tr w:rsidR="007B7F42" w:rsidRPr="007B7F42" w14:paraId="79C725A0"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B252EBC"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20 03 03</w:t>
            </w:r>
          </w:p>
        </w:tc>
        <w:tc>
          <w:tcPr>
            <w:tcW w:w="0" w:type="auto"/>
            <w:tcBorders>
              <w:bottom w:val="single" w:sz="6" w:space="0" w:color="B1B4B6"/>
            </w:tcBorders>
            <w:shd w:val="clear" w:color="auto" w:fill="FFFFFF"/>
            <w:tcMar>
              <w:top w:w="150" w:type="dxa"/>
              <w:left w:w="0" w:type="dxa"/>
              <w:bottom w:w="150" w:type="dxa"/>
              <w:right w:w="0" w:type="dxa"/>
            </w:tcMar>
            <w:hideMark/>
          </w:tcPr>
          <w:p w14:paraId="0C7EDBE9"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street-cleaning residues</w:t>
            </w:r>
          </w:p>
        </w:tc>
      </w:tr>
      <w:tr w:rsidR="007B7F42" w:rsidRPr="007B7F42" w14:paraId="2D0F00EE" w14:textId="77777777" w:rsidTr="007B7F42">
        <w:tc>
          <w:tcPr>
            <w:tcW w:w="0" w:type="auto"/>
            <w:tcBorders>
              <w:bottom w:val="single" w:sz="6" w:space="0" w:color="B1B4B6"/>
            </w:tcBorders>
            <w:shd w:val="clear" w:color="auto" w:fill="FFFFFF"/>
            <w:tcMar>
              <w:top w:w="150" w:type="dxa"/>
              <w:left w:w="0" w:type="dxa"/>
              <w:bottom w:w="150" w:type="dxa"/>
              <w:right w:w="300" w:type="dxa"/>
            </w:tcMar>
            <w:hideMark/>
          </w:tcPr>
          <w:p w14:paraId="67FB5CDD"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20 03 07</w:t>
            </w:r>
          </w:p>
        </w:tc>
        <w:tc>
          <w:tcPr>
            <w:tcW w:w="0" w:type="auto"/>
            <w:tcBorders>
              <w:bottom w:val="single" w:sz="6" w:space="0" w:color="B1B4B6"/>
            </w:tcBorders>
            <w:shd w:val="clear" w:color="auto" w:fill="FFFFFF"/>
            <w:tcMar>
              <w:top w:w="150" w:type="dxa"/>
              <w:left w:w="0" w:type="dxa"/>
              <w:bottom w:w="150" w:type="dxa"/>
              <w:right w:w="0" w:type="dxa"/>
            </w:tcMar>
            <w:hideMark/>
          </w:tcPr>
          <w:p w14:paraId="31268026" w14:textId="77777777" w:rsidR="007B7F42" w:rsidRPr="007B7F42" w:rsidRDefault="007B7F42" w:rsidP="007B7F42">
            <w:pPr>
              <w:spacing w:after="450"/>
              <w:rPr>
                <w:rFonts w:asciiTheme="minorHAnsi" w:hAnsiTheme="minorHAnsi" w:cs="Arial"/>
                <w:color w:val="0B0C0C"/>
              </w:rPr>
            </w:pPr>
            <w:r w:rsidRPr="007B7F42">
              <w:rPr>
                <w:rFonts w:asciiTheme="minorHAnsi" w:hAnsiTheme="minorHAnsi" w:cs="Arial"/>
                <w:color w:val="0B0C0C"/>
              </w:rPr>
              <w:t>bulky waste</w:t>
            </w:r>
          </w:p>
        </w:tc>
      </w:tr>
    </w:tbl>
    <w:p w14:paraId="75D46E4E" w14:textId="77777777" w:rsidR="007B7F42" w:rsidRPr="007B7F42" w:rsidRDefault="007B7F42" w:rsidP="008644AA">
      <w:pPr>
        <w:spacing w:before="100" w:beforeAutospacing="1" w:after="100" w:afterAutospacing="1"/>
        <w:jc w:val="both"/>
        <w:rPr>
          <w:rFonts w:asciiTheme="minorHAnsi" w:hAnsiTheme="minorHAnsi"/>
        </w:rPr>
      </w:pPr>
    </w:p>
    <w:p w14:paraId="081A2F3B" w14:textId="77777777" w:rsidR="007B7F42" w:rsidRPr="007B7F42" w:rsidRDefault="007B7F42" w:rsidP="008644AA">
      <w:pPr>
        <w:spacing w:before="100" w:beforeAutospacing="1" w:after="100" w:afterAutospacing="1"/>
        <w:jc w:val="both"/>
        <w:rPr>
          <w:rFonts w:asciiTheme="minorHAnsi" w:hAnsiTheme="minorHAnsi"/>
        </w:rPr>
      </w:pPr>
    </w:p>
    <w:p w14:paraId="75D509D3" w14:textId="637F88E6" w:rsidR="007B7F42" w:rsidRPr="007B7F42" w:rsidRDefault="007B7F42" w:rsidP="008644AA">
      <w:pPr>
        <w:spacing w:before="100" w:beforeAutospacing="1" w:after="100" w:afterAutospacing="1"/>
        <w:jc w:val="both"/>
        <w:rPr>
          <w:rFonts w:asciiTheme="minorHAnsi" w:hAnsiTheme="minorHAnsi" w:cs="Arial"/>
          <w:color w:val="0B0C0C"/>
        </w:rPr>
      </w:pPr>
      <w:r w:rsidRPr="007B7F42">
        <w:rPr>
          <w:rFonts w:asciiTheme="minorHAnsi" w:hAnsiTheme="minorHAnsi" w:cs="Arial"/>
          <w:color w:val="0B0C0C"/>
        </w:rPr>
        <w:t>SR2022 N04: Table 2.3b Waste Codes and Descriptions</w:t>
      </w:r>
    </w:p>
    <w:tbl>
      <w:tblPr>
        <w:tblW w:w="9930" w:type="dxa"/>
        <w:tblCellMar>
          <w:top w:w="15" w:type="dxa"/>
          <w:left w:w="15" w:type="dxa"/>
          <w:bottom w:w="15" w:type="dxa"/>
          <w:right w:w="15" w:type="dxa"/>
        </w:tblCellMar>
        <w:tblLook w:val="04A0" w:firstRow="1" w:lastRow="0" w:firstColumn="1" w:lastColumn="0" w:noHBand="0" w:noVBand="1"/>
      </w:tblPr>
      <w:tblGrid>
        <w:gridCol w:w="1268"/>
        <w:gridCol w:w="8662"/>
      </w:tblGrid>
      <w:tr w:rsidR="007B7F42" w:rsidRPr="007B7F42" w14:paraId="3FD55BAA" w14:textId="77777777" w:rsidTr="007B7F42">
        <w:tc>
          <w:tcPr>
            <w:tcW w:w="0" w:type="auto"/>
            <w:tcBorders>
              <w:bottom w:val="single" w:sz="6" w:space="0" w:color="B1B4B6"/>
            </w:tcBorders>
            <w:tcMar>
              <w:top w:w="150" w:type="dxa"/>
              <w:left w:w="0" w:type="dxa"/>
              <w:bottom w:w="150" w:type="dxa"/>
              <w:right w:w="300" w:type="dxa"/>
            </w:tcMar>
            <w:hideMark/>
          </w:tcPr>
          <w:p w14:paraId="37238D08"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01 01</w:t>
            </w:r>
          </w:p>
        </w:tc>
        <w:tc>
          <w:tcPr>
            <w:tcW w:w="0" w:type="auto"/>
            <w:tcBorders>
              <w:bottom w:val="single" w:sz="6" w:space="0" w:color="B1B4B6"/>
            </w:tcBorders>
            <w:tcMar>
              <w:top w:w="150" w:type="dxa"/>
              <w:left w:w="0" w:type="dxa"/>
              <w:bottom w:w="150" w:type="dxa"/>
              <w:right w:w="0" w:type="dxa"/>
            </w:tcMar>
            <w:hideMark/>
          </w:tcPr>
          <w:p w14:paraId="69E636E8" w14:textId="77777777" w:rsidR="007B7F42" w:rsidRPr="007B7F42" w:rsidRDefault="007B7F42">
            <w:pPr>
              <w:spacing w:after="450"/>
              <w:rPr>
                <w:rFonts w:asciiTheme="minorHAnsi" w:hAnsiTheme="minorHAnsi" w:cs="Arial"/>
              </w:rPr>
            </w:pPr>
            <w:r w:rsidRPr="007B7F42">
              <w:rPr>
                <w:rFonts w:asciiTheme="minorHAnsi" w:hAnsiTheme="minorHAnsi" w:cs="Arial"/>
              </w:rPr>
              <w:t>wastes from mineral excavation</w:t>
            </w:r>
          </w:p>
        </w:tc>
      </w:tr>
      <w:tr w:rsidR="007B7F42" w:rsidRPr="007B7F42" w14:paraId="1A5C8593" w14:textId="77777777" w:rsidTr="007B7F42">
        <w:tc>
          <w:tcPr>
            <w:tcW w:w="0" w:type="auto"/>
            <w:tcBorders>
              <w:bottom w:val="single" w:sz="6" w:space="0" w:color="B1B4B6"/>
            </w:tcBorders>
            <w:tcMar>
              <w:top w:w="150" w:type="dxa"/>
              <w:left w:w="0" w:type="dxa"/>
              <w:bottom w:w="150" w:type="dxa"/>
              <w:right w:w="300" w:type="dxa"/>
            </w:tcMar>
            <w:hideMark/>
          </w:tcPr>
          <w:p w14:paraId="772A6C7C" w14:textId="77777777" w:rsidR="007B7F42" w:rsidRPr="007B7F42" w:rsidRDefault="007B7F42">
            <w:pPr>
              <w:spacing w:after="450"/>
              <w:rPr>
                <w:rFonts w:asciiTheme="minorHAnsi" w:hAnsiTheme="minorHAnsi" w:cs="Arial"/>
              </w:rPr>
            </w:pPr>
            <w:r w:rsidRPr="007B7F42">
              <w:rPr>
                <w:rFonts w:asciiTheme="minorHAnsi" w:hAnsiTheme="minorHAnsi" w:cs="Arial"/>
              </w:rPr>
              <w:t>01 01 01</w:t>
            </w:r>
          </w:p>
        </w:tc>
        <w:tc>
          <w:tcPr>
            <w:tcW w:w="0" w:type="auto"/>
            <w:tcBorders>
              <w:bottom w:val="single" w:sz="6" w:space="0" w:color="B1B4B6"/>
            </w:tcBorders>
            <w:tcMar>
              <w:top w:w="150" w:type="dxa"/>
              <w:left w:w="0" w:type="dxa"/>
              <w:bottom w:w="150" w:type="dxa"/>
              <w:right w:w="0" w:type="dxa"/>
            </w:tcMar>
            <w:hideMark/>
          </w:tcPr>
          <w:p w14:paraId="3190C82F" w14:textId="77777777" w:rsidR="007B7F42" w:rsidRPr="007B7F42" w:rsidRDefault="007B7F42">
            <w:pPr>
              <w:spacing w:after="450"/>
              <w:rPr>
                <w:rFonts w:asciiTheme="minorHAnsi" w:hAnsiTheme="minorHAnsi" w:cs="Arial"/>
              </w:rPr>
            </w:pPr>
            <w:r w:rsidRPr="007B7F42">
              <w:rPr>
                <w:rFonts w:asciiTheme="minorHAnsi" w:hAnsiTheme="minorHAnsi" w:cs="Arial"/>
              </w:rPr>
              <w:t>wastes from mineral metalliferous excavation</w:t>
            </w:r>
          </w:p>
        </w:tc>
      </w:tr>
      <w:tr w:rsidR="007B7F42" w:rsidRPr="007B7F42" w14:paraId="01BA184E" w14:textId="77777777" w:rsidTr="007B7F42">
        <w:tc>
          <w:tcPr>
            <w:tcW w:w="0" w:type="auto"/>
            <w:tcBorders>
              <w:bottom w:val="single" w:sz="6" w:space="0" w:color="B1B4B6"/>
            </w:tcBorders>
            <w:tcMar>
              <w:top w:w="150" w:type="dxa"/>
              <w:left w:w="0" w:type="dxa"/>
              <w:bottom w:w="150" w:type="dxa"/>
              <w:right w:w="300" w:type="dxa"/>
            </w:tcMar>
            <w:hideMark/>
          </w:tcPr>
          <w:p w14:paraId="6A7D0B5A" w14:textId="77777777" w:rsidR="007B7F42" w:rsidRPr="007B7F42" w:rsidRDefault="007B7F42">
            <w:pPr>
              <w:spacing w:after="450"/>
              <w:rPr>
                <w:rFonts w:asciiTheme="minorHAnsi" w:hAnsiTheme="minorHAnsi" w:cs="Arial"/>
              </w:rPr>
            </w:pPr>
            <w:r w:rsidRPr="007B7F42">
              <w:rPr>
                <w:rFonts w:asciiTheme="minorHAnsi" w:hAnsiTheme="minorHAnsi" w:cs="Arial"/>
              </w:rPr>
              <w:t>01 01 02</w:t>
            </w:r>
          </w:p>
        </w:tc>
        <w:tc>
          <w:tcPr>
            <w:tcW w:w="0" w:type="auto"/>
            <w:tcBorders>
              <w:bottom w:val="single" w:sz="6" w:space="0" w:color="B1B4B6"/>
            </w:tcBorders>
            <w:tcMar>
              <w:top w:w="150" w:type="dxa"/>
              <w:left w:w="0" w:type="dxa"/>
              <w:bottom w:w="150" w:type="dxa"/>
              <w:right w:w="0" w:type="dxa"/>
            </w:tcMar>
            <w:hideMark/>
          </w:tcPr>
          <w:p w14:paraId="5A296950" w14:textId="77777777" w:rsidR="007B7F42" w:rsidRPr="007B7F42" w:rsidRDefault="007B7F42">
            <w:pPr>
              <w:spacing w:after="450"/>
              <w:rPr>
                <w:rFonts w:asciiTheme="minorHAnsi" w:hAnsiTheme="minorHAnsi" w:cs="Arial"/>
              </w:rPr>
            </w:pPr>
            <w:r w:rsidRPr="007B7F42">
              <w:rPr>
                <w:rFonts w:asciiTheme="minorHAnsi" w:hAnsiTheme="minorHAnsi" w:cs="Arial"/>
              </w:rPr>
              <w:t>wastes from mineral non-metalliferous excavation</w:t>
            </w:r>
          </w:p>
        </w:tc>
      </w:tr>
      <w:tr w:rsidR="007B7F42" w:rsidRPr="007B7F42" w14:paraId="00FB72F8" w14:textId="77777777" w:rsidTr="007B7F42">
        <w:tc>
          <w:tcPr>
            <w:tcW w:w="0" w:type="auto"/>
            <w:tcBorders>
              <w:bottom w:val="single" w:sz="6" w:space="0" w:color="B1B4B6"/>
            </w:tcBorders>
            <w:tcMar>
              <w:top w:w="150" w:type="dxa"/>
              <w:left w:w="0" w:type="dxa"/>
              <w:bottom w:w="150" w:type="dxa"/>
              <w:right w:w="300" w:type="dxa"/>
            </w:tcMar>
            <w:hideMark/>
          </w:tcPr>
          <w:p w14:paraId="5B430D93"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lastRenderedPageBreak/>
              <w:t>01 04</w:t>
            </w:r>
          </w:p>
        </w:tc>
        <w:tc>
          <w:tcPr>
            <w:tcW w:w="0" w:type="auto"/>
            <w:tcBorders>
              <w:bottom w:val="single" w:sz="6" w:space="0" w:color="B1B4B6"/>
            </w:tcBorders>
            <w:tcMar>
              <w:top w:w="150" w:type="dxa"/>
              <w:left w:w="0" w:type="dxa"/>
              <w:bottom w:w="150" w:type="dxa"/>
              <w:right w:w="0" w:type="dxa"/>
            </w:tcMar>
            <w:hideMark/>
          </w:tcPr>
          <w:p w14:paraId="366CA4CF" w14:textId="77777777" w:rsidR="007B7F42" w:rsidRPr="007B7F42" w:rsidRDefault="007B7F42">
            <w:pPr>
              <w:spacing w:after="450"/>
              <w:rPr>
                <w:rFonts w:asciiTheme="minorHAnsi" w:hAnsiTheme="minorHAnsi" w:cs="Arial"/>
              </w:rPr>
            </w:pPr>
            <w:r w:rsidRPr="007B7F42">
              <w:rPr>
                <w:rFonts w:asciiTheme="minorHAnsi" w:hAnsiTheme="minorHAnsi" w:cs="Arial"/>
              </w:rPr>
              <w:t>wastes from physical and chemical processing of non-metalliferous minerals</w:t>
            </w:r>
          </w:p>
        </w:tc>
      </w:tr>
      <w:tr w:rsidR="007B7F42" w:rsidRPr="007B7F42" w14:paraId="12E8060F" w14:textId="77777777" w:rsidTr="007B7F42">
        <w:tc>
          <w:tcPr>
            <w:tcW w:w="0" w:type="auto"/>
            <w:tcBorders>
              <w:bottom w:val="single" w:sz="6" w:space="0" w:color="B1B4B6"/>
            </w:tcBorders>
            <w:tcMar>
              <w:top w:w="150" w:type="dxa"/>
              <w:left w:w="0" w:type="dxa"/>
              <w:bottom w:w="150" w:type="dxa"/>
              <w:right w:w="300" w:type="dxa"/>
            </w:tcMar>
            <w:hideMark/>
          </w:tcPr>
          <w:p w14:paraId="4976386F" w14:textId="77777777" w:rsidR="007B7F42" w:rsidRPr="007B7F42" w:rsidRDefault="007B7F42">
            <w:pPr>
              <w:spacing w:after="450"/>
              <w:rPr>
                <w:rFonts w:asciiTheme="minorHAnsi" w:hAnsiTheme="minorHAnsi" w:cs="Arial"/>
              </w:rPr>
            </w:pPr>
            <w:r w:rsidRPr="007B7F42">
              <w:rPr>
                <w:rFonts w:asciiTheme="minorHAnsi" w:hAnsiTheme="minorHAnsi" w:cs="Arial"/>
              </w:rPr>
              <w:t>01 04 08</w:t>
            </w:r>
          </w:p>
        </w:tc>
        <w:tc>
          <w:tcPr>
            <w:tcW w:w="0" w:type="auto"/>
            <w:tcBorders>
              <w:bottom w:val="single" w:sz="6" w:space="0" w:color="B1B4B6"/>
            </w:tcBorders>
            <w:tcMar>
              <w:top w:w="150" w:type="dxa"/>
              <w:left w:w="0" w:type="dxa"/>
              <w:bottom w:w="150" w:type="dxa"/>
              <w:right w:w="0" w:type="dxa"/>
            </w:tcMar>
            <w:hideMark/>
          </w:tcPr>
          <w:p w14:paraId="575FD7D6" w14:textId="77777777" w:rsidR="007B7F42" w:rsidRPr="007B7F42" w:rsidRDefault="007B7F42">
            <w:pPr>
              <w:spacing w:after="450"/>
              <w:rPr>
                <w:rFonts w:asciiTheme="minorHAnsi" w:hAnsiTheme="minorHAnsi" w:cs="Arial"/>
              </w:rPr>
            </w:pPr>
            <w:r w:rsidRPr="007B7F42">
              <w:rPr>
                <w:rFonts w:asciiTheme="minorHAnsi" w:hAnsiTheme="minorHAnsi" w:cs="Arial"/>
              </w:rPr>
              <w:t>waste gravel and crushed rocks other than those mentioned in 01 04 07</w:t>
            </w:r>
          </w:p>
        </w:tc>
      </w:tr>
      <w:tr w:rsidR="007B7F42" w:rsidRPr="007B7F42" w14:paraId="4B929317" w14:textId="77777777" w:rsidTr="007B7F42">
        <w:tc>
          <w:tcPr>
            <w:tcW w:w="0" w:type="auto"/>
            <w:tcBorders>
              <w:bottom w:val="single" w:sz="6" w:space="0" w:color="B1B4B6"/>
            </w:tcBorders>
            <w:tcMar>
              <w:top w:w="150" w:type="dxa"/>
              <w:left w:w="0" w:type="dxa"/>
              <w:bottom w:w="150" w:type="dxa"/>
              <w:right w:w="300" w:type="dxa"/>
            </w:tcMar>
            <w:hideMark/>
          </w:tcPr>
          <w:p w14:paraId="6A3D34B4" w14:textId="77777777" w:rsidR="007B7F42" w:rsidRPr="007B7F42" w:rsidRDefault="007B7F42">
            <w:pPr>
              <w:spacing w:after="450"/>
              <w:rPr>
                <w:rFonts w:asciiTheme="minorHAnsi" w:hAnsiTheme="minorHAnsi" w:cs="Arial"/>
              </w:rPr>
            </w:pPr>
            <w:r w:rsidRPr="007B7F42">
              <w:rPr>
                <w:rFonts w:asciiTheme="minorHAnsi" w:hAnsiTheme="minorHAnsi" w:cs="Arial"/>
              </w:rPr>
              <w:t>01 04 09</w:t>
            </w:r>
          </w:p>
        </w:tc>
        <w:tc>
          <w:tcPr>
            <w:tcW w:w="0" w:type="auto"/>
            <w:tcBorders>
              <w:bottom w:val="single" w:sz="6" w:space="0" w:color="B1B4B6"/>
            </w:tcBorders>
            <w:tcMar>
              <w:top w:w="150" w:type="dxa"/>
              <w:left w:w="0" w:type="dxa"/>
              <w:bottom w:w="150" w:type="dxa"/>
              <w:right w:w="0" w:type="dxa"/>
            </w:tcMar>
            <w:hideMark/>
          </w:tcPr>
          <w:p w14:paraId="491BD3A1" w14:textId="77777777" w:rsidR="007B7F42" w:rsidRPr="007B7F42" w:rsidRDefault="007B7F42">
            <w:pPr>
              <w:spacing w:after="450"/>
              <w:rPr>
                <w:rFonts w:asciiTheme="minorHAnsi" w:hAnsiTheme="minorHAnsi" w:cs="Arial"/>
              </w:rPr>
            </w:pPr>
            <w:r w:rsidRPr="007B7F42">
              <w:rPr>
                <w:rFonts w:asciiTheme="minorHAnsi" w:hAnsiTheme="minorHAnsi" w:cs="Arial"/>
              </w:rPr>
              <w:t>waste sand and clays</w:t>
            </w:r>
          </w:p>
        </w:tc>
      </w:tr>
      <w:tr w:rsidR="007B7F42" w:rsidRPr="007B7F42" w14:paraId="53AC7BB7" w14:textId="77777777" w:rsidTr="007B7F42">
        <w:tc>
          <w:tcPr>
            <w:tcW w:w="0" w:type="auto"/>
            <w:tcBorders>
              <w:bottom w:val="single" w:sz="6" w:space="0" w:color="B1B4B6"/>
            </w:tcBorders>
            <w:tcMar>
              <w:top w:w="150" w:type="dxa"/>
              <w:left w:w="0" w:type="dxa"/>
              <w:bottom w:w="150" w:type="dxa"/>
              <w:right w:w="300" w:type="dxa"/>
            </w:tcMar>
            <w:hideMark/>
          </w:tcPr>
          <w:p w14:paraId="5121BDC2" w14:textId="77777777" w:rsidR="007B7F42" w:rsidRPr="007B7F42" w:rsidRDefault="007B7F42">
            <w:pPr>
              <w:spacing w:after="450"/>
              <w:rPr>
                <w:rFonts w:asciiTheme="minorHAnsi" w:hAnsiTheme="minorHAnsi" w:cs="Arial"/>
              </w:rPr>
            </w:pPr>
            <w:r w:rsidRPr="007B7F42">
              <w:rPr>
                <w:rFonts w:asciiTheme="minorHAnsi" w:hAnsiTheme="minorHAnsi" w:cs="Arial"/>
              </w:rPr>
              <w:t>01 04 13</w:t>
            </w:r>
          </w:p>
        </w:tc>
        <w:tc>
          <w:tcPr>
            <w:tcW w:w="0" w:type="auto"/>
            <w:tcBorders>
              <w:bottom w:val="single" w:sz="6" w:space="0" w:color="B1B4B6"/>
            </w:tcBorders>
            <w:tcMar>
              <w:top w:w="150" w:type="dxa"/>
              <w:left w:w="0" w:type="dxa"/>
              <w:bottom w:w="150" w:type="dxa"/>
              <w:right w:w="0" w:type="dxa"/>
            </w:tcMar>
            <w:hideMark/>
          </w:tcPr>
          <w:p w14:paraId="1679A49B" w14:textId="77777777" w:rsidR="007B7F42" w:rsidRPr="007B7F42" w:rsidRDefault="007B7F42">
            <w:pPr>
              <w:spacing w:after="450"/>
              <w:rPr>
                <w:rFonts w:asciiTheme="minorHAnsi" w:hAnsiTheme="minorHAnsi" w:cs="Arial"/>
              </w:rPr>
            </w:pPr>
            <w:r w:rsidRPr="007B7F42">
              <w:rPr>
                <w:rFonts w:asciiTheme="minorHAnsi" w:hAnsiTheme="minorHAnsi" w:cs="Arial"/>
              </w:rPr>
              <w:t>wastes from stone cutting and sawing other than those mentioned in 01 04 07</w:t>
            </w:r>
          </w:p>
        </w:tc>
      </w:tr>
    </w:tbl>
    <w:p w14:paraId="1B12F82B" w14:textId="77777777" w:rsidR="007B7F42" w:rsidRPr="007B7F42" w:rsidRDefault="007B7F42" w:rsidP="007B7F42">
      <w:pPr>
        <w:pStyle w:val="Heading4"/>
        <w:shd w:val="clear" w:color="auto" w:fill="FFFFFF"/>
        <w:spacing w:before="0" w:after="0"/>
        <w:rPr>
          <w:rFonts w:cs="Arial"/>
          <w:color w:val="0B0C0C"/>
        </w:rPr>
      </w:pPr>
      <w:r w:rsidRPr="007B7F42">
        <w:rPr>
          <w:rFonts w:cs="Arial"/>
          <w:color w:val="0B0C0C"/>
        </w:rPr>
        <w:t>02 Wastes from agriculture, horticulture, aquaculture, forestry, hunting and fishing, food preparation and processing</w:t>
      </w:r>
    </w:p>
    <w:tbl>
      <w:tblPr>
        <w:tblW w:w="9930" w:type="dxa"/>
        <w:tblCellMar>
          <w:top w:w="15" w:type="dxa"/>
          <w:left w:w="15" w:type="dxa"/>
          <w:bottom w:w="15" w:type="dxa"/>
          <w:right w:w="15" w:type="dxa"/>
        </w:tblCellMar>
        <w:tblLook w:val="04A0" w:firstRow="1" w:lastRow="0" w:firstColumn="1" w:lastColumn="0" w:noHBand="0" w:noVBand="1"/>
      </w:tblPr>
      <w:tblGrid>
        <w:gridCol w:w="1218"/>
        <w:gridCol w:w="8712"/>
      </w:tblGrid>
      <w:tr w:rsidR="007B7F42" w:rsidRPr="007B7F42" w14:paraId="351DFDE8" w14:textId="77777777" w:rsidTr="007B7F42">
        <w:trPr>
          <w:tblHeader/>
        </w:trPr>
        <w:tc>
          <w:tcPr>
            <w:tcW w:w="0" w:type="auto"/>
            <w:tcBorders>
              <w:bottom w:val="single" w:sz="6" w:space="0" w:color="B1B4B6"/>
            </w:tcBorders>
            <w:tcMar>
              <w:top w:w="150" w:type="dxa"/>
              <w:left w:w="0" w:type="dxa"/>
              <w:bottom w:w="150" w:type="dxa"/>
              <w:right w:w="300" w:type="dxa"/>
            </w:tcMar>
            <w:hideMark/>
          </w:tcPr>
          <w:p w14:paraId="41C7578C"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tcMar>
              <w:top w:w="150" w:type="dxa"/>
              <w:left w:w="0" w:type="dxa"/>
              <w:bottom w:w="150" w:type="dxa"/>
              <w:right w:w="0" w:type="dxa"/>
            </w:tcMar>
            <w:hideMark/>
          </w:tcPr>
          <w:p w14:paraId="17766C1B"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48AE231F" w14:textId="77777777" w:rsidTr="007B7F42">
        <w:tc>
          <w:tcPr>
            <w:tcW w:w="0" w:type="auto"/>
            <w:tcBorders>
              <w:bottom w:val="single" w:sz="6" w:space="0" w:color="B1B4B6"/>
            </w:tcBorders>
            <w:tcMar>
              <w:top w:w="150" w:type="dxa"/>
              <w:left w:w="0" w:type="dxa"/>
              <w:bottom w:w="150" w:type="dxa"/>
              <w:right w:w="300" w:type="dxa"/>
            </w:tcMar>
            <w:hideMark/>
          </w:tcPr>
          <w:p w14:paraId="5AA28CAA"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02 01</w:t>
            </w:r>
          </w:p>
        </w:tc>
        <w:tc>
          <w:tcPr>
            <w:tcW w:w="0" w:type="auto"/>
            <w:tcBorders>
              <w:bottom w:val="single" w:sz="6" w:space="0" w:color="B1B4B6"/>
            </w:tcBorders>
            <w:tcMar>
              <w:top w:w="150" w:type="dxa"/>
              <w:left w:w="0" w:type="dxa"/>
              <w:bottom w:w="150" w:type="dxa"/>
              <w:right w:w="0" w:type="dxa"/>
            </w:tcMar>
            <w:hideMark/>
          </w:tcPr>
          <w:p w14:paraId="28FB385D" w14:textId="77777777" w:rsidR="007B7F42" w:rsidRPr="007B7F42" w:rsidRDefault="007B7F42">
            <w:pPr>
              <w:spacing w:after="450"/>
              <w:rPr>
                <w:rFonts w:asciiTheme="minorHAnsi" w:hAnsiTheme="minorHAnsi" w:cs="Arial"/>
              </w:rPr>
            </w:pPr>
            <w:r w:rsidRPr="007B7F42">
              <w:rPr>
                <w:rFonts w:asciiTheme="minorHAnsi" w:hAnsiTheme="minorHAnsi" w:cs="Arial"/>
              </w:rPr>
              <w:t>wastes from agriculture, horticulture, aquaculture, forestry, hunting and fishing</w:t>
            </w:r>
          </w:p>
        </w:tc>
      </w:tr>
      <w:tr w:rsidR="007B7F42" w:rsidRPr="007B7F42" w14:paraId="44AF27C8" w14:textId="77777777" w:rsidTr="007B7F42">
        <w:tc>
          <w:tcPr>
            <w:tcW w:w="0" w:type="auto"/>
            <w:tcBorders>
              <w:bottom w:val="single" w:sz="6" w:space="0" w:color="B1B4B6"/>
            </w:tcBorders>
            <w:tcMar>
              <w:top w:w="150" w:type="dxa"/>
              <w:left w:w="0" w:type="dxa"/>
              <w:bottom w:w="150" w:type="dxa"/>
              <w:right w:w="300" w:type="dxa"/>
            </w:tcMar>
            <w:hideMark/>
          </w:tcPr>
          <w:p w14:paraId="5B864635" w14:textId="77777777" w:rsidR="007B7F42" w:rsidRPr="007B7F42" w:rsidRDefault="007B7F42">
            <w:pPr>
              <w:spacing w:after="450"/>
              <w:rPr>
                <w:rFonts w:asciiTheme="minorHAnsi" w:hAnsiTheme="minorHAnsi" w:cs="Arial"/>
              </w:rPr>
            </w:pPr>
            <w:r w:rsidRPr="007B7F42">
              <w:rPr>
                <w:rFonts w:asciiTheme="minorHAnsi" w:hAnsiTheme="minorHAnsi" w:cs="Arial"/>
              </w:rPr>
              <w:t>02 01 01</w:t>
            </w:r>
          </w:p>
        </w:tc>
        <w:tc>
          <w:tcPr>
            <w:tcW w:w="0" w:type="auto"/>
            <w:tcBorders>
              <w:bottom w:val="single" w:sz="6" w:space="0" w:color="B1B4B6"/>
            </w:tcBorders>
            <w:tcMar>
              <w:top w:w="150" w:type="dxa"/>
              <w:left w:w="0" w:type="dxa"/>
              <w:bottom w:w="150" w:type="dxa"/>
              <w:right w:w="0" w:type="dxa"/>
            </w:tcMar>
            <w:hideMark/>
          </w:tcPr>
          <w:p w14:paraId="49405950" w14:textId="77777777" w:rsidR="007B7F42" w:rsidRPr="007B7F42" w:rsidRDefault="007B7F42">
            <w:pPr>
              <w:spacing w:after="450"/>
              <w:rPr>
                <w:rFonts w:asciiTheme="minorHAnsi" w:hAnsiTheme="minorHAnsi" w:cs="Arial"/>
              </w:rPr>
            </w:pPr>
            <w:r w:rsidRPr="007B7F42">
              <w:rPr>
                <w:rFonts w:asciiTheme="minorHAnsi" w:hAnsiTheme="minorHAnsi" w:cs="Arial"/>
              </w:rPr>
              <w:t>soil from cleaning and washing vegetables</w:t>
            </w:r>
          </w:p>
        </w:tc>
      </w:tr>
      <w:tr w:rsidR="007B7F42" w:rsidRPr="007B7F42" w14:paraId="55E553F5" w14:textId="77777777" w:rsidTr="007B7F42">
        <w:tc>
          <w:tcPr>
            <w:tcW w:w="0" w:type="auto"/>
            <w:tcBorders>
              <w:bottom w:val="single" w:sz="6" w:space="0" w:color="B1B4B6"/>
            </w:tcBorders>
            <w:tcMar>
              <w:top w:w="150" w:type="dxa"/>
              <w:left w:w="0" w:type="dxa"/>
              <w:bottom w:w="150" w:type="dxa"/>
              <w:right w:w="300" w:type="dxa"/>
            </w:tcMar>
            <w:hideMark/>
          </w:tcPr>
          <w:p w14:paraId="0E95F5B5"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02 03</w:t>
            </w:r>
          </w:p>
        </w:tc>
        <w:tc>
          <w:tcPr>
            <w:tcW w:w="0" w:type="auto"/>
            <w:tcBorders>
              <w:bottom w:val="single" w:sz="6" w:space="0" w:color="B1B4B6"/>
            </w:tcBorders>
            <w:tcMar>
              <w:top w:w="150" w:type="dxa"/>
              <w:left w:w="0" w:type="dxa"/>
              <w:bottom w:w="150" w:type="dxa"/>
              <w:right w:w="0" w:type="dxa"/>
            </w:tcMar>
            <w:hideMark/>
          </w:tcPr>
          <w:p w14:paraId="29FFD043" w14:textId="77777777" w:rsidR="007B7F42" w:rsidRPr="007B7F42" w:rsidRDefault="007B7F42">
            <w:pPr>
              <w:spacing w:after="450"/>
              <w:rPr>
                <w:rFonts w:asciiTheme="minorHAnsi" w:hAnsiTheme="minorHAnsi" w:cs="Arial"/>
              </w:rPr>
            </w:pPr>
            <w:r w:rsidRPr="007B7F42">
              <w:rPr>
                <w:rFonts w:asciiTheme="minorHAnsi" w:hAnsiTheme="minorHAnsi" w:cs="Arial"/>
              </w:rPr>
              <w:t>wastes from fruit, vegetables, cereals, edible oils, cocoa, coffee, tea and tobacco preparation and processing; conserve production; yeast and yeast extract production, molasses preparation and fermentation</w:t>
            </w:r>
          </w:p>
        </w:tc>
      </w:tr>
      <w:tr w:rsidR="007B7F42" w:rsidRPr="007B7F42" w14:paraId="2627B950" w14:textId="77777777" w:rsidTr="007B7F42">
        <w:tc>
          <w:tcPr>
            <w:tcW w:w="0" w:type="auto"/>
            <w:tcBorders>
              <w:bottom w:val="single" w:sz="6" w:space="0" w:color="B1B4B6"/>
            </w:tcBorders>
            <w:tcMar>
              <w:top w:w="150" w:type="dxa"/>
              <w:left w:w="0" w:type="dxa"/>
              <w:bottom w:w="150" w:type="dxa"/>
              <w:right w:w="300" w:type="dxa"/>
            </w:tcMar>
            <w:hideMark/>
          </w:tcPr>
          <w:p w14:paraId="59D2D1FE" w14:textId="77777777" w:rsidR="007B7F42" w:rsidRPr="007B7F42" w:rsidRDefault="007B7F42">
            <w:pPr>
              <w:spacing w:after="450"/>
              <w:rPr>
                <w:rFonts w:asciiTheme="minorHAnsi" w:hAnsiTheme="minorHAnsi" w:cs="Arial"/>
              </w:rPr>
            </w:pPr>
            <w:r w:rsidRPr="007B7F42">
              <w:rPr>
                <w:rFonts w:asciiTheme="minorHAnsi" w:hAnsiTheme="minorHAnsi" w:cs="Arial"/>
              </w:rPr>
              <w:t>02 03 01</w:t>
            </w:r>
          </w:p>
        </w:tc>
        <w:tc>
          <w:tcPr>
            <w:tcW w:w="0" w:type="auto"/>
            <w:tcBorders>
              <w:bottom w:val="single" w:sz="6" w:space="0" w:color="B1B4B6"/>
            </w:tcBorders>
            <w:tcMar>
              <w:top w:w="150" w:type="dxa"/>
              <w:left w:w="0" w:type="dxa"/>
              <w:bottom w:w="150" w:type="dxa"/>
              <w:right w:w="0" w:type="dxa"/>
            </w:tcMar>
            <w:hideMark/>
          </w:tcPr>
          <w:p w14:paraId="07CEDE02" w14:textId="77777777" w:rsidR="007B7F42" w:rsidRPr="007B7F42" w:rsidRDefault="007B7F42">
            <w:pPr>
              <w:spacing w:after="450"/>
              <w:rPr>
                <w:rFonts w:asciiTheme="minorHAnsi" w:hAnsiTheme="minorHAnsi" w:cs="Arial"/>
              </w:rPr>
            </w:pPr>
            <w:r w:rsidRPr="007B7F42">
              <w:rPr>
                <w:rFonts w:asciiTheme="minorHAnsi" w:hAnsiTheme="minorHAnsi" w:cs="Arial"/>
              </w:rPr>
              <w:t>soil from cleaning and washing vegetables</w:t>
            </w:r>
          </w:p>
        </w:tc>
      </w:tr>
      <w:tr w:rsidR="007B7F42" w:rsidRPr="007B7F42" w14:paraId="44ABFE52" w14:textId="77777777" w:rsidTr="007B7F42">
        <w:tc>
          <w:tcPr>
            <w:tcW w:w="0" w:type="auto"/>
            <w:tcBorders>
              <w:bottom w:val="single" w:sz="6" w:space="0" w:color="B1B4B6"/>
            </w:tcBorders>
            <w:tcMar>
              <w:top w:w="150" w:type="dxa"/>
              <w:left w:w="0" w:type="dxa"/>
              <w:bottom w:w="150" w:type="dxa"/>
              <w:right w:w="300" w:type="dxa"/>
            </w:tcMar>
            <w:hideMark/>
          </w:tcPr>
          <w:p w14:paraId="5CFCE995"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02 04</w:t>
            </w:r>
          </w:p>
        </w:tc>
        <w:tc>
          <w:tcPr>
            <w:tcW w:w="0" w:type="auto"/>
            <w:tcBorders>
              <w:bottom w:val="single" w:sz="6" w:space="0" w:color="B1B4B6"/>
            </w:tcBorders>
            <w:tcMar>
              <w:top w:w="150" w:type="dxa"/>
              <w:left w:w="0" w:type="dxa"/>
              <w:bottom w:w="150" w:type="dxa"/>
              <w:right w:w="0" w:type="dxa"/>
            </w:tcMar>
            <w:hideMark/>
          </w:tcPr>
          <w:p w14:paraId="6D99E9D2" w14:textId="77777777" w:rsidR="007B7F42" w:rsidRPr="007B7F42" w:rsidRDefault="007B7F42">
            <w:pPr>
              <w:spacing w:after="450"/>
              <w:rPr>
                <w:rFonts w:asciiTheme="minorHAnsi" w:hAnsiTheme="minorHAnsi" w:cs="Arial"/>
              </w:rPr>
            </w:pPr>
            <w:r w:rsidRPr="007B7F42">
              <w:rPr>
                <w:rFonts w:asciiTheme="minorHAnsi" w:hAnsiTheme="minorHAnsi" w:cs="Arial"/>
              </w:rPr>
              <w:t>wastes from sugar processing</w:t>
            </w:r>
          </w:p>
        </w:tc>
      </w:tr>
      <w:tr w:rsidR="007B7F42" w:rsidRPr="007B7F42" w14:paraId="6DB25499" w14:textId="77777777" w:rsidTr="007B7F42">
        <w:tc>
          <w:tcPr>
            <w:tcW w:w="0" w:type="auto"/>
            <w:tcBorders>
              <w:bottom w:val="single" w:sz="6" w:space="0" w:color="B1B4B6"/>
            </w:tcBorders>
            <w:tcMar>
              <w:top w:w="150" w:type="dxa"/>
              <w:left w:w="0" w:type="dxa"/>
              <w:bottom w:w="150" w:type="dxa"/>
              <w:right w:w="300" w:type="dxa"/>
            </w:tcMar>
            <w:hideMark/>
          </w:tcPr>
          <w:p w14:paraId="15487253" w14:textId="77777777" w:rsidR="007B7F42" w:rsidRPr="007B7F42" w:rsidRDefault="007B7F42">
            <w:pPr>
              <w:spacing w:after="450"/>
              <w:rPr>
                <w:rFonts w:asciiTheme="minorHAnsi" w:hAnsiTheme="minorHAnsi" w:cs="Arial"/>
              </w:rPr>
            </w:pPr>
            <w:r w:rsidRPr="007B7F42">
              <w:rPr>
                <w:rFonts w:asciiTheme="minorHAnsi" w:hAnsiTheme="minorHAnsi" w:cs="Arial"/>
              </w:rPr>
              <w:t>02 04 01</w:t>
            </w:r>
          </w:p>
        </w:tc>
        <w:tc>
          <w:tcPr>
            <w:tcW w:w="0" w:type="auto"/>
            <w:tcBorders>
              <w:bottom w:val="single" w:sz="6" w:space="0" w:color="B1B4B6"/>
            </w:tcBorders>
            <w:tcMar>
              <w:top w:w="150" w:type="dxa"/>
              <w:left w:w="0" w:type="dxa"/>
              <w:bottom w:w="150" w:type="dxa"/>
              <w:right w:w="0" w:type="dxa"/>
            </w:tcMar>
            <w:hideMark/>
          </w:tcPr>
          <w:p w14:paraId="17568829" w14:textId="77777777" w:rsidR="007B7F42" w:rsidRPr="007B7F42" w:rsidRDefault="007B7F42">
            <w:pPr>
              <w:spacing w:after="450"/>
              <w:rPr>
                <w:rFonts w:asciiTheme="minorHAnsi" w:hAnsiTheme="minorHAnsi" w:cs="Arial"/>
              </w:rPr>
            </w:pPr>
            <w:r w:rsidRPr="007B7F42">
              <w:rPr>
                <w:rFonts w:asciiTheme="minorHAnsi" w:hAnsiTheme="minorHAnsi" w:cs="Arial"/>
              </w:rPr>
              <w:t>soil from cleaning and washing beet</w:t>
            </w:r>
          </w:p>
        </w:tc>
      </w:tr>
    </w:tbl>
    <w:p w14:paraId="6D646B43" w14:textId="77777777" w:rsidR="007B7F42" w:rsidRPr="007B7F42" w:rsidRDefault="007B7F42" w:rsidP="007B7F42">
      <w:pPr>
        <w:pStyle w:val="Heading4"/>
        <w:shd w:val="clear" w:color="auto" w:fill="FFFFFF"/>
        <w:spacing w:before="0" w:after="0"/>
        <w:rPr>
          <w:rFonts w:cs="Arial"/>
          <w:color w:val="0B0C0C"/>
        </w:rPr>
      </w:pPr>
      <w:r w:rsidRPr="007B7F42">
        <w:rPr>
          <w:rFonts w:cs="Arial"/>
          <w:color w:val="0B0C0C"/>
        </w:rPr>
        <w:lastRenderedPageBreak/>
        <w:t>10 Wastes from thermal processes</w:t>
      </w:r>
    </w:p>
    <w:tbl>
      <w:tblPr>
        <w:tblW w:w="9930" w:type="dxa"/>
        <w:tblCellMar>
          <w:top w:w="15" w:type="dxa"/>
          <w:left w:w="15" w:type="dxa"/>
          <w:bottom w:w="15" w:type="dxa"/>
          <w:right w:w="15" w:type="dxa"/>
        </w:tblCellMar>
        <w:tblLook w:val="04A0" w:firstRow="1" w:lastRow="0" w:firstColumn="1" w:lastColumn="0" w:noHBand="0" w:noVBand="1"/>
      </w:tblPr>
      <w:tblGrid>
        <w:gridCol w:w="1486"/>
        <w:gridCol w:w="8444"/>
      </w:tblGrid>
      <w:tr w:rsidR="007B7F42" w:rsidRPr="007B7F42" w14:paraId="07C71AC2" w14:textId="77777777" w:rsidTr="007B7F42">
        <w:trPr>
          <w:tblHeader/>
        </w:trPr>
        <w:tc>
          <w:tcPr>
            <w:tcW w:w="0" w:type="auto"/>
            <w:tcBorders>
              <w:bottom w:val="single" w:sz="6" w:space="0" w:color="B1B4B6"/>
            </w:tcBorders>
            <w:tcMar>
              <w:top w:w="150" w:type="dxa"/>
              <w:left w:w="0" w:type="dxa"/>
              <w:bottom w:w="150" w:type="dxa"/>
              <w:right w:w="300" w:type="dxa"/>
            </w:tcMar>
            <w:hideMark/>
          </w:tcPr>
          <w:p w14:paraId="4073E8F1"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tcMar>
              <w:top w:w="150" w:type="dxa"/>
              <w:left w:w="0" w:type="dxa"/>
              <w:bottom w:w="150" w:type="dxa"/>
              <w:right w:w="0" w:type="dxa"/>
            </w:tcMar>
            <w:hideMark/>
          </w:tcPr>
          <w:p w14:paraId="39BC4C47"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7315FECE" w14:textId="77777777" w:rsidTr="007B7F42">
        <w:tc>
          <w:tcPr>
            <w:tcW w:w="0" w:type="auto"/>
            <w:tcBorders>
              <w:bottom w:val="single" w:sz="6" w:space="0" w:color="B1B4B6"/>
            </w:tcBorders>
            <w:tcMar>
              <w:top w:w="150" w:type="dxa"/>
              <w:left w:w="0" w:type="dxa"/>
              <w:bottom w:w="150" w:type="dxa"/>
              <w:right w:w="300" w:type="dxa"/>
            </w:tcMar>
            <w:hideMark/>
          </w:tcPr>
          <w:p w14:paraId="7C5A4B95"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10 11</w:t>
            </w:r>
          </w:p>
        </w:tc>
        <w:tc>
          <w:tcPr>
            <w:tcW w:w="0" w:type="auto"/>
            <w:tcBorders>
              <w:bottom w:val="single" w:sz="6" w:space="0" w:color="B1B4B6"/>
            </w:tcBorders>
            <w:tcMar>
              <w:top w:w="150" w:type="dxa"/>
              <w:left w:w="0" w:type="dxa"/>
              <w:bottom w:w="150" w:type="dxa"/>
              <w:right w:w="0" w:type="dxa"/>
            </w:tcMar>
            <w:hideMark/>
          </w:tcPr>
          <w:p w14:paraId="2F127B6E" w14:textId="77777777" w:rsidR="007B7F42" w:rsidRPr="007B7F42" w:rsidRDefault="007B7F42">
            <w:pPr>
              <w:spacing w:after="450"/>
              <w:rPr>
                <w:rFonts w:asciiTheme="minorHAnsi" w:hAnsiTheme="minorHAnsi" w:cs="Arial"/>
              </w:rPr>
            </w:pPr>
            <w:r w:rsidRPr="007B7F42">
              <w:rPr>
                <w:rFonts w:asciiTheme="minorHAnsi" w:hAnsiTheme="minorHAnsi" w:cs="Arial"/>
              </w:rPr>
              <w:t>wastes from manufacture of glass and glass products</w:t>
            </w:r>
          </w:p>
        </w:tc>
      </w:tr>
      <w:tr w:rsidR="007B7F42" w:rsidRPr="007B7F42" w14:paraId="52796B62" w14:textId="77777777" w:rsidTr="007B7F42">
        <w:tc>
          <w:tcPr>
            <w:tcW w:w="0" w:type="auto"/>
            <w:tcBorders>
              <w:bottom w:val="single" w:sz="6" w:space="0" w:color="B1B4B6"/>
            </w:tcBorders>
            <w:tcMar>
              <w:top w:w="150" w:type="dxa"/>
              <w:left w:w="0" w:type="dxa"/>
              <w:bottom w:w="150" w:type="dxa"/>
              <w:right w:w="300" w:type="dxa"/>
            </w:tcMar>
            <w:hideMark/>
          </w:tcPr>
          <w:p w14:paraId="2DDD087E" w14:textId="77777777" w:rsidR="007B7F42" w:rsidRPr="007B7F42" w:rsidRDefault="007B7F42">
            <w:pPr>
              <w:spacing w:after="450"/>
              <w:rPr>
                <w:rFonts w:asciiTheme="minorHAnsi" w:hAnsiTheme="minorHAnsi" w:cs="Arial"/>
              </w:rPr>
            </w:pPr>
            <w:r w:rsidRPr="007B7F42">
              <w:rPr>
                <w:rFonts w:asciiTheme="minorHAnsi" w:hAnsiTheme="minorHAnsi" w:cs="Arial"/>
              </w:rPr>
              <w:t>10 11 12</w:t>
            </w:r>
          </w:p>
        </w:tc>
        <w:tc>
          <w:tcPr>
            <w:tcW w:w="0" w:type="auto"/>
            <w:tcBorders>
              <w:bottom w:val="single" w:sz="6" w:space="0" w:color="B1B4B6"/>
            </w:tcBorders>
            <w:tcMar>
              <w:top w:w="150" w:type="dxa"/>
              <w:left w:w="0" w:type="dxa"/>
              <w:bottom w:w="150" w:type="dxa"/>
              <w:right w:w="0" w:type="dxa"/>
            </w:tcMar>
            <w:hideMark/>
          </w:tcPr>
          <w:p w14:paraId="139B9395" w14:textId="77777777" w:rsidR="007B7F42" w:rsidRPr="007B7F42" w:rsidRDefault="007B7F42">
            <w:pPr>
              <w:spacing w:after="450"/>
              <w:rPr>
                <w:rFonts w:asciiTheme="minorHAnsi" w:hAnsiTheme="minorHAnsi" w:cs="Arial"/>
              </w:rPr>
            </w:pPr>
            <w:r w:rsidRPr="007B7F42">
              <w:rPr>
                <w:rFonts w:asciiTheme="minorHAnsi" w:hAnsiTheme="minorHAnsi" w:cs="Arial"/>
              </w:rPr>
              <w:t>waste glass other than those mentioned in 10 11 11</w:t>
            </w:r>
          </w:p>
        </w:tc>
      </w:tr>
      <w:tr w:rsidR="007B7F42" w:rsidRPr="007B7F42" w14:paraId="30E503E9" w14:textId="77777777" w:rsidTr="007B7F42">
        <w:tc>
          <w:tcPr>
            <w:tcW w:w="0" w:type="auto"/>
            <w:tcBorders>
              <w:bottom w:val="single" w:sz="6" w:space="0" w:color="B1B4B6"/>
            </w:tcBorders>
            <w:tcMar>
              <w:top w:w="150" w:type="dxa"/>
              <w:left w:w="0" w:type="dxa"/>
              <w:bottom w:w="150" w:type="dxa"/>
              <w:right w:w="300" w:type="dxa"/>
            </w:tcMar>
            <w:hideMark/>
          </w:tcPr>
          <w:p w14:paraId="1719678B"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10 12</w:t>
            </w:r>
          </w:p>
        </w:tc>
        <w:tc>
          <w:tcPr>
            <w:tcW w:w="0" w:type="auto"/>
            <w:tcBorders>
              <w:bottom w:val="single" w:sz="6" w:space="0" w:color="B1B4B6"/>
            </w:tcBorders>
            <w:tcMar>
              <w:top w:w="150" w:type="dxa"/>
              <w:left w:w="0" w:type="dxa"/>
              <w:bottom w:w="150" w:type="dxa"/>
              <w:right w:w="0" w:type="dxa"/>
            </w:tcMar>
            <w:hideMark/>
          </w:tcPr>
          <w:p w14:paraId="44A60A46" w14:textId="77777777" w:rsidR="007B7F42" w:rsidRPr="007B7F42" w:rsidRDefault="007B7F42">
            <w:pPr>
              <w:spacing w:after="450"/>
              <w:rPr>
                <w:rFonts w:asciiTheme="minorHAnsi" w:hAnsiTheme="minorHAnsi" w:cs="Arial"/>
              </w:rPr>
            </w:pPr>
            <w:r w:rsidRPr="007B7F42">
              <w:rPr>
                <w:rFonts w:asciiTheme="minorHAnsi" w:hAnsiTheme="minorHAnsi" w:cs="Arial"/>
              </w:rPr>
              <w:t>wastes from manufacture of ceramic goods, bricks, tiles and construction products</w:t>
            </w:r>
          </w:p>
        </w:tc>
      </w:tr>
      <w:tr w:rsidR="007B7F42" w:rsidRPr="007B7F42" w14:paraId="31977EBE" w14:textId="77777777" w:rsidTr="007B7F42">
        <w:tc>
          <w:tcPr>
            <w:tcW w:w="0" w:type="auto"/>
            <w:tcBorders>
              <w:bottom w:val="single" w:sz="6" w:space="0" w:color="B1B4B6"/>
            </w:tcBorders>
            <w:tcMar>
              <w:top w:w="150" w:type="dxa"/>
              <w:left w:w="0" w:type="dxa"/>
              <w:bottom w:w="150" w:type="dxa"/>
              <w:right w:w="300" w:type="dxa"/>
            </w:tcMar>
            <w:hideMark/>
          </w:tcPr>
          <w:p w14:paraId="5CD3CB5F" w14:textId="77777777" w:rsidR="007B7F42" w:rsidRPr="007B7F42" w:rsidRDefault="007B7F42">
            <w:pPr>
              <w:spacing w:after="450"/>
              <w:rPr>
                <w:rFonts w:asciiTheme="minorHAnsi" w:hAnsiTheme="minorHAnsi" w:cs="Arial"/>
              </w:rPr>
            </w:pPr>
            <w:r w:rsidRPr="007B7F42">
              <w:rPr>
                <w:rFonts w:asciiTheme="minorHAnsi" w:hAnsiTheme="minorHAnsi" w:cs="Arial"/>
              </w:rPr>
              <w:t>10 12 08</w:t>
            </w:r>
          </w:p>
        </w:tc>
        <w:tc>
          <w:tcPr>
            <w:tcW w:w="0" w:type="auto"/>
            <w:tcBorders>
              <w:bottom w:val="single" w:sz="6" w:space="0" w:color="B1B4B6"/>
            </w:tcBorders>
            <w:tcMar>
              <w:top w:w="150" w:type="dxa"/>
              <w:left w:w="0" w:type="dxa"/>
              <w:bottom w:w="150" w:type="dxa"/>
              <w:right w:w="0" w:type="dxa"/>
            </w:tcMar>
            <w:hideMark/>
          </w:tcPr>
          <w:p w14:paraId="442DF186" w14:textId="77777777" w:rsidR="007B7F42" w:rsidRPr="007B7F42" w:rsidRDefault="007B7F42">
            <w:pPr>
              <w:spacing w:after="450"/>
              <w:rPr>
                <w:rFonts w:asciiTheme="minorHAnsi" w:hAnsiTheme="minorHAnsi" w:cs="Arial"/>
              </w:rPr>
            </w:pPr>
            <w:r w:rsidRPr="007B7F42">
              <w:rPr>
                <w:rFonts w:asciiTheme="minorHAnsi" w:hAnsiTheme="minorHAnsi" w:cs="Arial"/>
              </w:rPr>
              <w:t>waste ceramics, bricks, tiles and construction products (after thermal processing)</w:t>
            </w:r>
          </w:p>
        </w:tc>
      </w:tr>
      <w:tr w:rsidR="007B7F42" w:rsidRPr="007B7F42" w14:paraId="3F1305EB" w14:textId="77777777" w:rsidTr="007B7F42">
        <w:tc>
          <w:tcPr>
            <w:tcW w:w="0" w:type="auto"/>
            <w:tcBorders>
              <w:bottom w:val="single" w:sz="6" w:space="0" w:color="B1B4B6"/>
            </w:tcBorders>
            <w:tcMar>
              <w:top w:w="150" w:type="dxa"/>
              <w:left w:w="0" w:type="dxa"/>
              <w:bottom w:w="150" w:type="dxa"/>
              <w:right w:w="300" w:type="dxa"/>
            </w:tcMar>
            <w:hideMark/>
          </w:tcPr>
          <w:p w14:paraId="1BE6096E"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10 13</w:t>
            </w:r>
          </w:p>
        </w:tc>
        <w:tc>
          <w:tcPr>
            <w:tcW w:w="0" w:type="auto"/>
            <w:tcBorders>
              <w:bottom w:val="single" w:sz="6" w:space="0" w:color="B1B4B6"/>
            </w:tcBorders>
            <w:tcMar>
              <w:top w:w="150" w:type="dxa"/>
              <w:left w:w="0" w:type="dxa"/>
              <w:bottom w:w="150" w:type="dxa"/>
              <w:right w:w="0" w:type="dxa"/>
            </w:tcMar>
            <w:hideMark/>
          </w:tcPr>
          <w:p w14:paraId="63048299" w14:textId="77777777" w:rsidR="007B7F42" w:rsidRPr="007B7F42" w:rsidRDefault="007B7F42">
            <w:pPr>
              <w:spacing w:after="450"/>
              <w:rPr>
                <w:rFonts w:asciiTheme="minorHAnsi" w:hAnsiTheme="minorHAnsi" w:cs="Arial"/>
              </w:rPr>
            </w:pPr>
            <w:r w:rsidRPr="007B7F42">
              <w:rPr>
                <w:rFonts w:asciiTheme="minorHAnsi" w:hAnsiTheme="minorHAnsi" w:cs="Arial"/>
              </w:rPr>
              <w:t>wastes from manufacture of cement, lime and plaster and articles and products made from them</w:t>
            </w:r>
          </w:p>
        </w:tc>
      </w:tr>
      <w:tr w:rsidR="007B7F42" w:rsidRPr="007B7F42" w14:paraId="6C8F6EE0" w14:textId="77777777" w:rsidTr="007B7F42">
        <w:tc>
          <w:tcPr>
            <w:tcW w:w="0" w:type="auto"/>
            <w:tcBorders>
              <w:bottom w:val="single" w:sz="6" w:space="0" w:color="B1B4B6"/>
            </w:tcBorders>
            <w:tcMar>
              <w:top w:w="150" w:type="dxa"/>
              <w:left w:w="0" w:type="dxa"/>
              <w:bottom w:w="150" w:type="dxa"/>
              <w:right w:w="300" w:type="dxa"/>
            </w:tcMar>
            <w:hideMark/>
          </w:tcPr>
          <w:p w14:paraId="57D6D625" w14:textId="77777777" w:rsidR="007B7F42" w:rsidRPr="007B7F42" w:rsidRDefault="007B7F42">
            <w:pPr>
              <w:spacing w:after="450"/>
              <w:rPr>
                <w:rFonts w:asciiTheme="minorHAnsi" w:hAnsiTheme="minorHAnsi" w:cs="Arial"/>
              </w:rPr>
            </w:pPr>
            <w:r w:rsidRPr="007B7F42">
              <w:rPr>
                <w:rFonts w:asciiTheme="minorHAnsi" w:hAnsiTheme="minorHAnsi" w:cs="Arial"/>
              </w:rPr>
              <w:t>10 13 14</w:t>
            </w:r>
          </w:p>
        </w:tc>
        <w:tc>
          <w:tcPr>
            <w:tcW w:w="0" w:type="auto"/>
            <w:tcBorders>
              <w:bottom w:val="single" w:sz="6" w:space="0" w:color="B1B4B6"/>
            </w:tcBorders>
            <w:tcMar>
              <w:top w:w="150" w:type="dxa"/>
              <w:left w:w="0" w:type="dxa"/>
              <w:bottom w:w="150" w:type="dxa"/>
              <w:right w:w="0" w:type="dxa"/>
            </w:tcMar>
            <w:hideMark/>
          </w:tcPr>
          <w:p w14:paraId="67E2381C" w14:textId="77777777" w:rsidR="007B7F42" w:rsidRPr="007B7F42" w:rsidRDefault="007B7F42">
            <w:pPr>
              <w:spacing w:after="450"/>
              <w:rPr>
                <w:rFonts w:asciiTheme="minorHAnsi" w:hAnsiTheme="minorHAnsi" w:cs="Arial"/>
              </w:rPr>
            </w:pPr>
            <w:r w:rsidRPr="007B7F42">
              <w:rPr>
                <w:rFonts w:asciiTheme="minorHAnsi" w:hAnsiTheme="minorHAnsi" w:cs="Arial"/>
              </w:rPr>
              <w:t>waste concrete</w:t>
            </w:r>
          </w:p>
        </w:tc>
      </w:tr>
    </w:tbl>
    <w:p w14:paraId="559D6602" w14:textId="77777777" w:rsidR="007B7F42" w:rsidRPr="007B7F42" w:rsidRDefault="007B7F42" w:rsidP="007B7F42">
      <w:pPr>
        <w:pStyle w:val="Heading4"/>
        <w:shd w:val="clear" w:color="auto" w:fill="FFFFFF"/>
        <w:spacing w:before="0" w:after="0"/>
        <w:rPr>
          <w:rFonts w:cs="Arial"/>
          <w:color w:val="0B0C0C"/>
        </w:rPr>
      </w:pPr>
      <w:r w:rsidRPr="007B7F42">
        <w:rPr>
          <w:rFonts w:cs="Arial"/>
          <w:color w:val="0B0C0C"/>
        </w:rPr>
        <w:t>15 Waste packaging; absorbents, wiping cloths, filter materials and protective clothing not otherwise specified</w:t>
      </w:r>
    </w:p>
    <w:tbl>
      <w:tblPr>
        <w:tblW w:w="9930" w:type="dxa"/>
        <w:tblCellMar>
          <w:top w:w="15" w:type="dxa"/>
          <w:left w:w="15" w:type="dxa"/>
          <w:bottom w:w="15" w:type="dxa"/>
          <w:right w:w="15" w:type="dxa"/>
        </w:tblCellMar>
        <w:tblLook w:val="04A0" w:firstRow="1" w:lastRow="0" w:firstColumn="1" w:lastColumn="0" w:noHBand="0" w:noVBand="1"/>
      </w:tblPr>
      <w:tblGrid>
        <w:gridCol w:w="1796"/>
        <w:gridCol w:w="8134"/>
      </w:tblGrid>
      <w:tr w:rsidR="007B7F42" w:rsidRPr="007B7F42" w14:paraId="6BE2908A" w14:textId="77777777" w:rsidTr="007B7F42">
        <w:trPr>
          <w:tblHeader/>
        </w:trPr>
        <w:tc>
          <w:tcPr>
            <w:tcW w:w="0" w:type="auto"/>
            <w:tcBorders>
              <w:bottom w:val="single" w:sz="6" w:space="0" w:color="B1B4B6"/>
            </w:tcBorders>
            <w:tcMar>
              <w:top w:w="150" w:type="dxa"/>
              <w:left w:w="0" w:type="dxa"/>
              <w:bottom w:w="150" w:type="dxa"/>
              <w:right w:w="300" w:type="dxa"/>
            </w:tcMar>
            <w:hideMark/>
          </w:tcPr>
          <w:p w14:paraId="125F4474"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tcMar>
              <w:top w:w="150" w:type="dxa"/>
              <w:left w:w="0" w:type="dxa"/>
              <w:bottom w:w="150" w:type="dxa"/>
              <w:right w:w="0" w:type="dxa"/>
            </w:tcMar>
            <w:hideMark/>
          </w:tcPr>
          <w:p w14:paraId="6BD1D4EE"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38A0CD3F" w14:textId="77777777" w:rsidTr="007B7F42">
        <w:tc>
          <w:tcPr>
            <w:tcW w:w="0" w:type="auto"/>
            <w:tcBorders>
              <w:bottom w:val="single" w:sz="6" w:space="0" w:color="B1B4B6"/>
            </w:tcBorders>
            <w:tcMar>
              <w:top w:w="150" w:type="dxa"/>
              <w:left w:w="0" w:type="dxa"/>
              <w:bottom w:w="150" w:type="dxa"/>
              <w:right w:w="300" w:type="dxa"/>
            </w:tcMar>
            <w:hideMark/>
          </w:tcPr>
          <w:p w14:paraId="6DCFF57E"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15 01</w:t>
            </w:r>
          </w:p>
        </w:tc>
        <w:tc>
          <w:tcPr>
            <w:tcW w:w="0" w:type="auto"/>
            <w:tcBorders>
              <w:bottom w:val="single" w:sz="6" w:space="0" w:color="B1B4B6"/>
            </w:tcBorders>
            <w:tcMar>
              <w:top w:w="150" w:type="dxa"/>
              <w:left w:w="0" w:type="dxa"/>
              <w:bottom w:w="150" w:type="dxa"/>
              <w:right w:w="0" w:type="dxa"/>
            </w:tcMar>
            <w:hideMark/>
          </w:tcPr>
          <w:p w14:paraId="5E09CA3F" w14:textId="77777777" w:rsidR="007B7F42" w:rsidRPr="007B7F42" w:rsidRDefault="007B7F42">
            <w:pPr>
              <w:spacing w:after="450"/>
              <w:rPr>
                <w:rFonts w:asciiTheme="minorHAnsi" w:hAnsiTheme="minorHAnsi" w:cs="Arial"/>
              </w:rPr>
            </w:pPr>
            <w:r w:rsidRPr="007B7F42">
              <w:rPr>
                <w:rFonts w:asciiTheme="minorHAnsi" w:hAnsiTheme="minorHAnsi" w:cs="Arial"/>
              </w:rPr>
              <w:t>packaging (including separately collected municipal packaging waste)</w:t>
            </w:r>
          </w:p>
        </w:tc>
      </w:tr>
      <w:tr w:rsidR="007B7F42" w:rsidRPr="007B7F42" w14:paraId="24EFE33C" w14:textId="77777777" w:rsidTr="007B7F42">
        <w:tc>
          <w:tcPr>
            <w:tcW w:w="0" w:type="auto"/>
            <w:tcBorders>
              <w:bottom w:val="single" w:sz="6" w:space="0" w:color="B1B4B6"/>
            </w:tcBorders>
            <w:tcMar>
              <w:top w:w="150" w:type="dxa"/>
              <w:left w:w="0" w:type="dxa"/>
              <w:bottom w:w="150" w:type="dxa"/>
              <w:right w:w="300" w:type="dxa"/>
            </w:tcMar>
            <w:hideMark/>
          </w:tcPr>
          <w:p w14:paraId="0BEEB51E" w14:textId="77777777" w:rsidR="007B7F42" w:rsidRPr="007B7F42" w:rsidRDefault="007B7F42">
            <w:pPr>
              <w:spacing w:after="450"/>
              <w:rPr>
                <w:rFonts w:asciiTheme="minorHAnsi" w:hAnsiTheme="minorHAnsi" w:cs="Arial"/>
              </w:rPr>
            </w:pPr>
            <w:r w:rsidRPr="007B7F42">
              <w:rPr>
                <w:rFonts w:asciiTheme="minorHAnsi" w:hAnsiTheme="minorHAnsi" w:cs="Arial"/>
              </w:rPr>
              <w:t>15 01 07</w:t>
            </w:r>
          </w:p>
        </w:tc>
        <w:tc>
          <w:tcPr>
            <w:tcW w:w="0" w:type="auto"/>
            <w:tcBorders>
              <w:bottom w:val="single" w:sz="6" w:space="0" w:color="B1B4B6"/>
            </w:tcBorders>
            <w:tcMar>
              <w:top w:w="150" w:type="dxa"/>
              <w:left w:w="0" w:type="dxa"/>
              <w:bottom w:w="150" w:type="dxa"/>
              <w:right w:w="0" w:type="dxa"/>
            </w:tcMar>
            <w:hideMark/>
          </w:tcPr>
          <w:p w14:paraId="5FA70176" w14:textId="77777777" w:rsidR="007B7F42" w:rsidRPr="007B7F42" w:rsidRDefault="007B7F42">
            <w:pPr>
              <w:spacing w:after="450"/>
              <w:rPr>
                <w:rFonts w:asciiTheme="minorHAnsi" w:hAnsiTheme="minorHAnsi" w:cs="Arial"/>
              </w:rPr>
            </w:pPr>
            <w:r w:rsidRPr="007B7F42">
              <w:rPr>
                <w:rFonts w:asciiTheme="minorHAnsi" w:hAnsiTheme="minorHAnsi" w:cs="Arial"/>
              </w:rPr>
              <w:t>clean uncontaminated glass packaging</w:t>
            </w:r>
          </w:p>
        </w:tc>
      </w:tr>
    </w:tbl>
    <w:p w14:paraId="21ED46B2" w14:textId="77777777" w:rsidR="007B7F42" w:rsidRPr="007B7F42" w:rsidRDefault="007B7F42" w:rsidP="007B7F42">
      <w:pPr>
        <w:pStyle w:val="Heading4"/>
        <w:shd w:val="clear" w:color="auto" w:fill="FFFFFF"/>
        <w:spacing w:before="0" w:after="0"/>
        <w:rPr>
          <w:rFonts w:cs="Arial"/>
          <w:color w:val="0B0C0C"/>
        </w:rPr>
      </w:pPr>
      <w:r w:rsidRPr="007B7F42">
        <w:rPr>
          <w:rFonts w:cs="Arial"/>
          <w:color w:val="0B0C0C"/>
        </w:rPr>
        <w:lastRenderedPageBreak/>
        <w:t>17 Construction and demolition wastes (including excavated soil from contaminated sites)</w:t>
      </w:r>
    </w:p>
    <w:tbl>
      <w:tblPr>
        <w:tblW w:w="9930" w:type="dxa"/>
        <w:tblCellMar>
          <w:top w:w="15" w:type="dxa"/>
          <w:left w:w="15" w:type="dxa"/>
          <w:bottom w:w="15" w:type="dxa"/>
          <w:right w:w="15" w:type="dxa"/>
        </w:tblCellMar>
        <w:tblLook w:val="04A0" w:firstRow="1" w:lastRow="0" w:firstColumn="1" w:lastColumn="0" w:noHBand="0" w:noVBand="1"/>
      </w:tblPr>
      <w:tblGrid>
        <w:gridCol w:w="1546"/>
        <w:gridCol w:w="8384"/>
      </w:tblGrid>
      <w:tr w:rsidR="007B7F42" w:rsidRPr="007B7F42" w14:paraId="7BFEE74A" w14:textId="77777777" w:rsidTr="007B7F42">
        <w:trPr>
          <w:tblHeader/>
        </w:trPr>
        <w:tc>
          <w:tcPr>
            <w:tcW w:w="0" w:type="auto"/>
            <w:tcBorders>
              <w:bottom w:val="single" w:sz="6" w:space="0" w:color="B1B4B6"/>
            </w:tcBorders>
            <w:tcMar>
              <w:top w:w="150" w:type="dxa"/>
              <w:left w:w="0" w:type="dxa"/>
              <w:bottom w:w="150" w:type="dxa"/>
              <w:right w:w="300" w:type="dxa"/>
            </w:tcMar>
            <w:hideMark/>
          </w:tcPr>
          <w:p w14:paraId="26BDE299"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tcMar>
              <w:top w:w="150" w:type="dxa"/>
              <w:left w:w="0" w:type="dxa"/>
              <w:bottom w:w="150" w:type="dxa"/>
              <w:right w:w="0" w:type="dxa"/>
            </w:tcMar>
            <w:hideMark/>
          </w:tcPr>
          <w:p w14:paraId="5DAAC971"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13FE75BD" w14:textId="77777777" w:rsidTr="007B7F42">
        <w:tc>
          <w:tcPr>
            <w:tcW w:w="0" w:type="auto"/>
            <w:tcBorders>
              <w:bottom w:val="single" w:sz="6" w:space="0" w:color="B1B4B6"/>
            </w:tcBorders>
            <w:tcMar>
              <w:top w:w="150" w:type="dxa"/>
              <w:left w:w="0" w:type="dxa"/>
              <w:bottom w:w="150" w:type="dxa"/>
              <w:right w:w="300" w:type="dxa"/>
            </w:tcMar>
            <w:hideMark/>
          </w:tcPr>
          <w:p w14:paraId="7CFBE9A8"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17 01</w:t>
            </w:r>
          </w:p>
        </w:tc>
        <w:tc>
          <w:tcPr>
            <w:tcW w:w="0" w:type="auto"/>
            <w:tcBorders>
              <w:bottom w:val="single" w:sz="6" w:space="0" w:color="B1B4B6"/>
            </w:tcBorders>
            <w:tcMar>
              <w:top w:w="150" w:type="dxa"/>
              <w:left w:w="0" w:type="dxa"/>
              <w:bottom w:w="150" w:type="dxa"/>
              <w:right w:w="0" w:type="dxa"/>
            </w:tcMar>
            <w:hideMark/>
          </w:tcPr>
          <w:p w14:paraId="673FC1E6" w14:textId="77777777" w:rsidR="007B7F42" w:rsidRPr="007B7F42" w:rsidRDefault="007B7F42">
            <w:pPr>
              <w:spacing w:after="450"/>
              <w:rPr>
                <w:rFonts w:asciiTheme="minorHAnsi" w:hAnsiTheme="minorHAnsi" w:cs="Arial"/>
              </w:rPr>
            </w:pPr>
            <w:r w:rsidRPr="007B7F42">
              <w:rPr>
                <w:rFonts w:asciiTheme="minorHAnsi" w:hAnsiTheme="minorHAnsi" w:cs="Arial"/>
              </w:rPr>
              <w:t>concrete, bricks, tiles and ceramics</w:t>
            </w:r>
          </w:p>
        </w:tc>
      </w:tr>
      <w:tr w:rsidR="007B7F42" w:rsidRPr="007B7F42" w14:paraId="7CD9FF71" w14:textId="77777777" w:rsidTr="007B7F42">
        <w:tc>
          <w:tcPr>
            <w:tcW w:w="0" w:type="auto"/>
            <w:tcBorders>
              <w:bottom w:val="single" w:sz="6" w:space="0" w:color="B1B4B6"/>
            </w:tcBorders>
            <w:tcMar>
              <w:top w:w="150" w:type="dxa"/>
              <w:left w:w="0" w:type="dxa"/>
              <w:bottom w:w="150" w:type="dxa"/>
              <w:right w:w="300" w:type="dxa"/>
            </w:tcMar>
            <w:hideMark/>
          </w:tcPr>
          <w:p w14:paraId="23F79DB1" w14:textId="77777777" w:rsidR="007B7F42" w:rsidRPr="007B7F42" w:rsidRDefault="007B7F42">
            <w:pPr>
              <w:spacing w:after="450"/>
              <w:rPr>
                <w:rFonts w:asciiTheme="minorHAnsi" w:hAnsiTheme="minorHAnsi" w:cs="Arial"/>
              </w:rPr>
            </w:pPr>
            <w:r w:rsidRPr="007B7F42">
              <w:rPr>
                <w:rFonts w:asciiTheme="minorHAnsi" w:hAnsiTheme="minorHAnsi" w:cs="Arial"/>
              </w:rPr>
              <w:t>17 01 01</w:t>
            </w:r>
          </w:p>
        </w:tc>
        <w:tc>
          <w:tcPr>
            <w:tcW w:w="0" w:type="auto"/>
            <w:tcBorders>
              <w:bottom w:val="single" w:sz="6" w:space="0" w:color="B1B4B6"/>
            </w:tcBorders>
            <w:tcMar>
              <w:top w:w="150" w:type="dxa"/>
              <w:left w:w="0" w:type="dxa"/>
              <w:bottom w:w="150" w:type="dxa"/>
              <w:right w:w="0" w:type="dxa"/>
            </w:tcMar>
            <w:hideMark/>
          </w:tcPr>
          <w:p w14:paraId="6D695475" w14:textId="77777777" w:rsidR="007B7F42" w:rsidRPr="007B7F42" w:rsidRDefault="007B7F42">
            <w:pPr>
              <w:spacing w:after="450"/>
              <w:rPr>
                <w:rFonts w:asciiTheme="minorHAnsi" w:hAnsiTheme="minorHAnsi" w:cs="Arial"/>
              </w:rPr>
            </w:pPr>
            <w:r w:rsidRPr="007B7F42">
              <w:rPr>
                <w:rFonts w:asciiTheme="minorHAnsi" w:hAnsiTheme="minorHAnsi" w:cs="Arial"/>
              </w:rPr>
              <w:t>concrete</w:t>
            </w:r>
          </w:p>
        </w:tc>
      </w:tr>
      <w:tr w:rsidR="007B7F42" w:rsidRPr="007B7F42" w14:paraId="4DCB4F1E" w14:textId="77777777" w:rsidTr="007B7F42">
        <w:tc>
          <w:tcPr>
            <w:tcW w:w="0" w:type="auto"/>
            <w:tcBorders>
              <w:bottom w:val="single" w:sz="6" w:space="0" w:color="B1B4B6"/>
            </w:tcBorders>
            <w:tcMar>
              <w:top w:w="150" w:type="dxa"/>
              <w:left w:w="0" w:type="dxa"/>
              <w:bottom w:w="150" w:type="dxa"/>
              <w:right w:w="300" w:type="dxa"/>
            </w:tcMar>
            <w:hideMark/>
          </w:tcPr>
          <w:p w14:paraId="52298451" w14:textId="77777777" w:rsidR="007B7F42" w:rsidRPr="007B7F42" w:rsidRDefault="007B7F42">
            <w:pPr>
              <w:spacing w:after="450"/>
              <w:rPr>
                <w:rFonts w:asciiTheme="minorHAnsi" w:hAnsiTheme="minorHAnsi" w:cs="Arial"/>
              </w:rPr>
            </w:pPr>
            <w:r w:rsidRPr="007B7F42">
              <w:rPr>
                <w:rFonts w:asciiTheme="minorHAnsi" w:hAnsiTheme="minorHAnsi" w:cs="Arial"/>
              </w:rPr>
              <w:t>17 01 02</w:t>
            </w:r>
          </w:p>
        </w:tc>
        <w:tc>
          <w:tcPr>
            <w:tcW w:w="0" w:type="auto"/>
            <w:tcBorders>
              <w:bottom w:val="single" w:sz="6" w:space="0" w:color="B1B4B6"/>
            </w:tcBorders>
            <w:tcMar>
              <w:top w:w="150" w:type="dxa"/>
              <w:left w:w="0" w:type="dxa"/>
              <w:bottom w:w="150" w:type="dxa"/>
              <w:right w:w="0" w:type="dxa"/>
            </w:tcMar>
            <w:hideMark/>
          </w:tcPr>
          <w:p w14:paraId="1DC5F16B" w14:textId="77777777" w:rsidR="007B7F42" w:rsidRPr="007B7F42" w:rsidRDefault="007B7F42">
            <w:pPr>
              <w:spacing w:after="450"/>
              <w:rPr>
                <w:rFonts w:asciiTheme="minorHAnsi" w:hAnsiTheme="minorHAnsi" w:cs="Arial"/>
              </w:rPr>
            </w:pPr>
            <w:r w:rsidRPr="007B7F42">
              <w:rPr>
                <w:rFonts w:asciiTheme="minorHAnsi" w:hAnsiTheme="minorHAnsi" w:cs="Arial"/>
              </w:rPr>
              <w:t>bricks</w:t>
            </w:r>
          </w:p>
        </w:tc>
      </w:tr>
      <w:tr w:rsidR="007B7F42" w:rsidRPr="007B7F42" w14:paraId="4AC251F3" w14:textId="77777777" w:rsidTr="007B7F42">
        <w:tc>
          <w:tcPr>
            <w:tcW w:w="0" w:type="auto"/>
            <w:tcBorders>
              <w:bottom w:val="single" w:sz="6" w:space="0" w:color="B1B4B6"/>
            </w:tcBorders>
            <w:tcMar>
              <w:top w:w="150" w:type="dxa"/>
              <w:left w:w="0" w:type="dxa"/>
              <w:bottom w:w="150" w:type="dxa"/>
              <w:right w:w="300" w:type="dxa"/>
            </w:tcMar>
            <w:hideMark/>
          </w:tcPr>
          <w:p w14:paraId="0BA7030D" w14:textId="77777777" w:rsidR="007B7F42" w:rsidRPr="007B7F42" w:rsidRDefault="007B7F42">
            <w:pPr>
              <w:spacing w:after="450"/>
              <w:rPr>
                <w:rFonts w:asciiTheme="minorHAnsi" w:hAnsiTheme="minorHAnsi" w:cs="Arial"/>
              </w:rPr>
            </w:pPr>
            <w:r w:rsidRPr="007B7F42">
              <w:rPr>
                <w:rFonts w:asciiTheme="minorHAnsi" w:hAnsiTheme="minorHAnsi" w:cs="Arial"/>
              </w:rPr>
              <w:t>17 01 03</w:t>
            </w:r>
          </w:p>
        </w:tc>
        <w:tc>
          <w:tcPr>
            <w:tcW w:w="0" w:type="auto"/>
            <w:tcBorders>
              <w:bottom w:val="single" w:sz="6" w:space="0" w:color="B1B4B6"/>
            </w:tcBorders>
            <w:tcMar>
              <w:top w:w="150" w:type="dxa"/>
              <w:left w:w="0" w:type="dxa"/>
              <w:bottom w:w="150" w:type="dxa"/>
              <w:right w:w="0" w:type="dxa"/>
            </w:tcMar>
            <w:hideMark/>
          </w:tcPr>
          <w:p w14:paraId="212CB256" w14:textId="77777777" w:rsidR="007B7F42" w:rsidRPr="007B7F42" w:rsidRDefault="007B7F42">
            <w:pPr>
              <w:spacing w:after="450"/>
              <w:rPr>
                <w:rFonts w:asciiTheme="minorHAnsi" w:hAnsiTheme="minorHAnsi" w:cs="Arial"/>
              </w:rPr>
            </w:pPr>
            <w:r w:rsidRPr="007B7F42">
              <w:rPr>
                <w:rFonts w:asciiTheme="minorHAnsi" w:hAnsiTheme="minorHAnsi" w:cs="Arial"/>
              </w:rPr>
              <w:t>tiles and ceramics</w:t>
            </w:r>
          </w:p>
        </w:tc>
      </w:tr>
      <w:tr w:rsidR="007B7F42" w:rsidRPr="007B7F42" w14:paraId="7CC04DD4" w14:textId="77777777" w:rsidTr="007B7F42">
        <w:tc>
          <w:tcPr>
            <w:tcW w:w="0" w:type="auto"/>
            <w:tcBorders>
              <w:bottom w:val="single" w:sz="6" w:space="0" w:color="B1B4B6"/>
            </w:tcBorders>
            <w:tcMar>
              <w:top w:w="150" w:type="dxa"/>
              <w:left w:w="0" w:type="dxa"/>
              <w:bottom w:w="150" w:type="dxa"/>
              <w:right w:w="300" w:type="dxa"/>
            </w:tcMar>
            <w:hideMark/>
          </w:tcPr>
          <w:p w14:paraId="1BCEC6C6" w14:textId="77777777" w:rsidR="007B7F42" w:rsidRPr="007B7F42" w:rsidRDefault="007B7F42">
            <w:pPr>
              <w:spacing w:after="450"/>
              <w:rPr>
                <w:rFonts w:asciiTheme="minorHAnsi" w:hAnsiTheme="minorHAnsi" w:cs="Arial"/>
              </w:rPr>
            </w:pPr>
            <w:r w:rsidRPr="007B7F42">
              <w:rPr>
                <w:rFonts w:asciiTheme="minorHAnsi" w:hAnsiTheme="minorHAnsi" w:cs="Arial"/>
              </w:rPr>
              <w:t>17 01 07</w:t>
            </w:r>
          </w:p>
        </w:tc>
        <w:tc>
          <w:tcPr>
            <w:tcW w:w="0" w:type="auto"/>
            <w:tcBorders>
              <w:bottom w:val="single" w:sz="6" w:space="0" w:color="B1B4B6"/>
            </w:tcBorders>
            <w:tcMar>
              <w:top w:w="150" w:type="dxa"/>
              <w:left w:w="0" w:type="dxa"/>
              <w:bottom w:w="150" w:type="dxa"/>
              <w:right w:w="0" w:type="dxa"/>
            </w:tcMar>
            <w:hideMark/>
          </w:tcPr>
          <w:p w14:paraId="66AC5831" w14:textId="77777777" w:rsidR="007B7F42" w:rsidRPr="007B7F42" w:rsidRDefault="007B7F42">
            <w:pPr>
              <w:spacing w:after="450"/>
              <w:rPr>
                <w:rFonts w:asciiTheme="minorHAnsi" w:hAnsiTheme="minorHAnsi" w:cs="Arial"/>
              </w:rPr>
            </w:pPr>
            <w:r w:rsidRPr="007B7F42">
              <w:rPr>
                <w:rFonts w:asciiTheme="minorHAnsi" w:hAnsiTheme="minorHAnsi" w:cs="Arial"/>
              </w:rPr>
              <w:t>mixtures of concrete, bricks, tiles and ceramics other than those mentioned in 17 01 06</w:t>
            </w:r>
          </w:p>
        </w:tc>
      </w:tr>
      <w:tr w:rsidR="007B7F42" w:rsidRPr="007B7F42" w14:paraId="21A05DB0" w14:textId="77777777" w:rsidTr="007B7F42">
        <w:tc>
          <w:tcPr>
            <w:tcW w:w="0" w:type="auto"/>
            <w:tcBorders>
              <w:bottom w:val="single" w:sz="6" w:space="0" w:color="B1B4B6"/>
            </w:tcBorders>
            <w:tcMar>
              <w:top w:w="150" w:type="dxa"/>
              <w:left w:w="0" w:type="dxa"/>
              <w:bottom w:w="150" w:type="dxa"/>
              <w:right w:w="300" w:type="dxa"/>
            </w:tcMar>
            <w:hideMark/>
          </w:tcPr>
          <w:p w14:paraId="7876ABC8"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17 02</w:t>
            </w:r>
          </w:p>
        </w:tc>
        <w:tc>
          <w:tcPr>
            <w:tcW w:w="0" w:type="auto"/>
            <w:tcBorders>
              <w:bottom w:val="single" w:sz="6" w:space="0" w:color="B1B4B6"/>
            </w:tcBorders>
            <w:tcMar>
              <w:top w:w="150" w:type="dxa"/>
              <w:left w:w="0" w:type="dxa"/>
              <w:bottom w:w="150" w:type="dxa"/>
              <w:right w:w="0" w:type="dxa"/>
            </w:tcMar>
            <w:hideMark/>
          </w:tcPr>
          <w:p w14:paraId="7BA91BE7" w14:textId="77777777" w:rsidR="007B7F42" w:rsidRPr="007B7F42" w:rsidRDefault="007B7F42">
            <w:pPr>
              <w:spacing w:after="450"/>
              <w:rPr>
                <w:rFonts w:asciiTheme="minorHAnsi" w:hAnsiTheme="minorHAnsi" w:cs="Arial"/>
              </w:rPr>
            </w:pPr>
            <w:r w:rsidRPr="007B7F42">
              <w:rPr>
                <w:rFonts w:asciiTheme="minorHAnsi" w:hAnsiTheme="minorHAnsi" w:cs="Arial"/>
              </w:rPr>
              <w:t>wood, glass and plastic</w:t>
            </w:r>
          </w:p>
        </w:tc>
      </w:tr>
      <w:tr w:rsidR="007B7F42" w:rsidRPr="007B7F42" w14:paraId="7EFA7553" w14:textId="77777777" w:rsidTr="007B7F42">
        <w:tc>
          <w:tcPr>
            <w:tcW w:w="0" w:type="auto"/>
            <w:tcBorders>
              <w:bottom w:val="single" w:sz="6" w:space="0" w:color="B1B4B6"/>
            </w:tcBorders>
            <w:tcMar>
              <w:top w:w="150" w:type="dxa"/>
              <w:left w:w="0" w:type="dxa"/>
              <w:bottom w:w="150" w:type="dxa"/>
              <w:right w:w="300" w:type="dxa"/>
            </w:tcMar>
            <w:hideMark/>
          </w:tcPr>
          <w:p w14:paraId="2036EAA7" w14:textId="77777777" w:rsidR="007B7F42" w:rsidRPr="007B7F42" w:rsidRDefault="007B7F42">
            <w:pPr>
              <w:spacing w:after="450"/>
              <w:rPr>
                <w:rFonts w:asciiTheme="minorHAnsi" w:hAnsiTheme="minorHAnsi" w:cs="Arial"/>
              </w:rPr>
            </w:pPr>
            <w:r w:rsidRPr="007B7F42">
              <w:rPr>
                <w:rFonts w:asciiTheme="minorHAnsi" w:hAnsiTheme="minorHAnsi" w:cs="Arial"/>
              </w:rPr>
              <w:t>17 02 02</w:t>
            </w:r>
          </w:p>
        </w:tc>
        <w:tc>
          <w:tcPr>
            <w:tcW w:w="0" w:type="auto"/>
            <w:tcBorders>
              <w:bottom w:val="single" w:sz="6" w:space="0" w:color="B1B4B6"/>
            </w:tcBorders>
            <w:tcMar>
              <w:top w:w="150" w:type="dxa"/>
              <w:left w:w="0" w:type="dxa"/>
              <w:bottom w:w="150" w:type="dxa"/>
              <w:right w:w="0" w:type="dxa"/>
            </w:tcMar>
            <w:hideMark/>
          </w:tcPr>
          <w:p w14:paraId="75D4C79B" w14:textId="77777777" w:rsidR="007B7F42" w:rsidRPr="007B7F42" w:rsidRDefault="007B7F42">
            <w:pPr>
              <w:spacing w:after="450"/>
              <w:rPr>
                <w:rFonts w:asciiTheme="minorHAnsi" w:hAnsiTheme="minorHAnsi" w:cs="Arial"/>
              </w:rPr>
            </w:pPr>
            <w:r w:rsidRPr="007B7F42">
              <w:rPr>
                <w:rFonts w:asciiTheme="minorHAnsi" w:hAnsiTheme="minorHAnsi" w:cs="Arial"/>
              </w:rPr>
              <w:t>glass</w:t>
            </w:r>
          </w:p>
        </w:tc>
      </w:tr>
      <w:tr w:rsidR="007B7F42" w:rsidRPr="007B7F42" w14:paraId="5E3ECD1F" w14:textId="77777777" w:rsidTr="007B7F42">
        <w:tc>
          <w:tcPr>
            <w:tcW w:w="0" w:type="auto"/>
            <w:tcBorders>
              <w:bottom w:val="single" w:sz="6" w:space="0" w:color="B1B4B6"/>
            </w:tcBorders>
            <w:tcMar>
              <w:top w:w="150" w:type="dxa"/>
              <w:left w:w="0" w:type="dxa"/>
              <w:bottom w:w="150" w:type="dxa"/>
              <w:right w:w="300" w:type="dxa"/>
            </w:tcMar>
            <w:hideMark/>
          </w:tcPr>
          <w:p w14:paraId="6973E045"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17 03</w:t>
            </w:r>
          </w:p>
        </w:tc>
        <w:tc>
          <w:tcPr>
            <w:tcW w:w="0" w:type="auto"/>
            <w:tcBorders>
              <w:bottom w:val="single" w:sz="6" w:space="0" w:color="B1B4B6"/>
            </w:tcBorders>
            <w:tcMar>
              <w:top w:w="150" w:type="dxa"/>
              <w:left w:w="0" w:type="dxa"/>
              <w:bottom w:w="150" w:type="dxa"/>
              <w:right w:w="0" w:type="dxa"/>
            </w:tcMar>
            <w:hideMark/>
          </w:tcPr>
          <w:p w14:paraId="1D6F9F4B" w14:textId="77777777" w:rsidR="007B7F42" w:rsidRPr="007B7F42" w:rsidRDefault="007B7F42">
            <w:pPr>
              <w:spacing w:after="450"/>
              <w:rPr>
                <w:rFonts w:asciiTheme="minorHAnsi" w:hAnsiTheme="minorHAnsi" w:cs="Arial"/>
              </w:rPr>
            </w:pPr>
            <w:r w:rsidRPr="007B7F42">
              <w:rPr>
                <w:rFonts w:asciiTheme="minorHAnsi" w:hAnsiTheme="minorHAnsi" w:cs="Arial"/>
              </w:rPr>
              <w:t>bituminous mixtures, coal tar and tarred products</w:t>
            </w:r>
          </w:p>
        </w:tc>
      </w:tr>
      <w:tr w:rsidR="007B7F42" w:rsidRPr="007B7F42" w14:paraId="55587AF3" w14:textId="77777777" w:rsidTr="007B7F42">
        <w:tc>
          <w:tcPr>
            <w:tcW w:w="0" w:type="auto"/>
            <w:tcBorders>
              <w:bottom w:val="single" w:sz="6" w:space="0" w:color="B1B4B6"/>
            </w:tcBorders>
            <w:tcMar>
              <w:top w:w="150" w:type="dxa"/>
              <w:left w:w="0" w:type="dxa"/>
              <w:bottom w:w="150" w:type="dxa"/>
              <w:right w:w="300" w:type="dxa"/>
            </w:tcMar>
            <w:hideMark/>
          </w:tcPr>
          <w:p w14:paraId="2A50060A" w14:textId="77777777" w:rsidR="007B7F42" w:rsidRPr="007B7F42" w:rsidRDefault="007B7F42">
            <w:pPr>
              <w:spacing w:after="450"/>
              <w:rPr>
                <w:rFonts w:asciiTheme="minorHAnsi" w:hAnsiTheme="minorHAnsi" w:cs="Arial"/>
              </w:rPr>
            </w:pPr>
            <w:r w:rsidRPr="007B7F42">
              <w:rPr>
                <w:rFonts w:asciiTheme="minorHAnsi" w:hAnsiTheme="minorHAnsi" w:cs="Arial"/>
              </w:rPr>
              <w:t>17 03 02</w:t>
            </w:r>
          </w:p>
        </w:tc>
        <w:tc>
          <w:tcPr>
            <w:tcW w:w="0" w:type="auto"/>
            <w:tcBorders>
              <w:bottom w:val="single" w:sz="6" w:space="0" w:color="B1B4B6"/>
            </w:tcBorders>
            <w:tcMar>
              <w:top w:w="150" w:type="dxa"/>
              <w:left w:w="0" w:type="dxa"/>
              <w:bottom w:w="150" w:type="dxa"/>
              <w:right w:w="0" w:type="dxa"/>
            </w:tcMar>
            <w:hideMark/>
          </w:tcPr>
          <w:p w14:paraId="5B047710" w14:textId="77777777" w:rsidR="007B7F42" w:rsidRPr="007B7F42" w:rsidRDefault="007B7F42">
            <w:pPr>
              <w:spacing w:after="450"/>
              <w:rPr>
                <w:rFonts w:asciiTheme="minorHAnsi" w:hAnsiTheme="minorHAnsi" w:cs="Arial"/>
              </w:rPr>
            </w:pPr>
            <w:r w:rsidRPr="007B7F42">
              <w:rPr>
                <w:rFonts w:asciiTheme="minorHAnsi" w:hAnsiTheme="minorHAnsi" w:cs="Arial"/>
              </w:rPr>
              <w:t>bituminous mixtures other than those mentioned in 17 03 01</w:t>
            </w:r>
          </w:p>
        </w:tc>
      </w:tr>
      <w:tr w:rsidR="007B7F42" w:rsidRPr="007B7F42" w14:paraId="199059AD" w14:textId="77777777" w:rsidTr="007B7F42">
        <w:tc>
          <w:tcPr>
            <w:tcW w:w="0" w:type="auto"/>
            <w:tcBorders>
              <w:bottom w:val="single" w:sz="6" w:space="0" w:color="B1B4B6"/>
            </w:tcBorders>
            <w:tcMar>
              <w:top w:w="150" w:type="dxa"/>
              <w:left w:w="0" w:type="dxa"/>
              <w:bottom w:w="150" w:type="dxa"/>
              <w:right w:w="300" w:type="dxa"/>
            </w:tcMar>
            <w:hideMark/>
          </w:tcPr>
          <w:p w14:paraId="3E71A9D3"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17 05</w:t>
            </w:r>
          </w:p>
        </w:tc>
        <w:tc>
          <w:tcPr>
            <w:tcW w:w="0" w:type="auto"/>
            <w:tcBorders>
              <w:bottom w:val="single" w:sz="6" w:space="0" w:color="B1B4B6"/>
            </w:tcBorders>
            <w:tcMar>
              <w:top w:w="150" w:type="dxa"/>
              <w:left w:w="0" w:type="dxa"/>
              <w:bottom w:w="150" w:type="dxa"/>
              <w:right w:w="0" w:type="dxa"/>
            </w:tcMar>
            <w:hideMark/>
          </w:tcPr>
          <w:p w14:paraId="298CCC8F" w14:textId="77777777" w:rsidR="007B7F42" w:rsidRPr="007B7F42" w:rsidRDefault="007B7F42">
            <w:pPr>
              <w:spacing w:after="450"/>
              <w:rPr>
                <w:rFonts w:asciiTheme="minorHAnsi" w:hAnsiTheme="minorHAnsi" w:cs="Arial"/>
              </w:rPr>
            </w:pPr>
            <w:r w:rsidRPr="007B7F42">
              <w:rPr>
                <w:rFonts w:asciiTheme="minorHAnsi" w:hAnsiTheme="minorHAnsi" w:cs="Arial"/>
              </w:rPr>
              <w:t>soil (including excavated soil from contaminated sites), stones and dredging spoil</w:t>
            </w:r>
          </w:p>
        </w:tc>
      </w:tr>
      <w:tr w:rsidR="007B7F42" w:rsidRPr="007B7F42" w14:paraId="1E34B32D" w14:textId="77777777" w:rsidTr="007B7F42">
        <w:tc>
          <w:tcPr>
            <w:tcW w:w="0" w:type="auto"/>
            <w:tcBorders>
              <w:bottom w:val="single" w:sz="6" w:space="0" w:color="B1B4B6"/>
            </w:tcBorders>
            <w:tcMar>
              <w:top w:w="150" w:type="dxa"/>
              <w:left w:w="0" w:type="dxa"/>
              <w:bottom w:w="150" w:type="dxa"/>
              <w:right w:w="300" w:type="dxa"/>
            </w:tcMar>
            <w:hideMark/>
          </w:tcPr>
          <w:p w14:paraId="51CCFF83" w14:textId="77777777" w:rsidR="007B7F42" w:rsidRPr="007B7F42" w:rsidRDefault="007B7F42">
            <w:pPr>
              <w:spacing w:after="450"/>
              <w:rPr>
                <w:rFonts w:asciiTheme="minorHAnsi" w:hAnsiTheme="minorHAnsi" w:cs="Arial"/>
              </w:rPr>
            </w:pPr>
            <w:r w:rsidRPr="007B7F42">
              <w:rPr>
                <w:rFonts w:asciiTheme="minorHAnsi" w:hAnsiTheme="minorHAnsi" w:cs="Arial"/>
              </w:rPr>
              <w:lastRenderedPageBreak/>
              <w:t>17 05 04</w:t>
            </w:r>
          </w:p>
        </w:tc>
        <w:tc>
          <w:tcPr>
            <w:tcW w:w="0" w:type="auto"/>
            <w:tcBorders>
              <w:bottom w:val="single" w:sz="6" w:space="0" w:color="B1B4B6"/>
            </w:tcBorders>
            <w:tcMar>
              <w:top w:w="150" w:type="dxa"/>
              <w:left w:w="0" w:type="dxa"/>
              <w:bottom w:w="150" w:type="dxa"/>
              <w:right w:w="0" w:type="dxa"/>
            </w:tcMar>
            <w:hideMark/>
          </w:tcPr>
          <w:p w14:paraId="4073313C" w14:textId="77777777" w:rsidR="007B7F42" w:rsidRPr="007B7F42" w:rsidRDefault="007B7F42">
            <w:pPr>
              <w:spacing w:after="450"/>
              <w:rPr>
                <w:rFonts w:asciiTheme="minorHAnsi" w:hAnsiTheme="minorHAnsi" w:cs="Arial"/>
              </w:rPr>
            </w:pPr>
            <w:r w:rsidRPr="007B7F42">
              <w:rPr>
                <w:rFonts w:asciiTheme="minorHAnsi" w:hAnsiTheme="minorHAnsi" w:cs="Arial"/>
              </w:rPr>
              <w:t>soil and stones other than those mentioned in 17 05 03</w:t>
            </w:r>
          </w:p>
        </w:tc>
      </w:tr>
      <w:tr w:rsidR="007B7F42" w:rsidRPr="007B7F42" w14:paraId="6401921E" w14:textId="77777777" w:rsidTr="007B7F42">
        <w:tc>
          <w:tcPr>
            <w:tcW w:w="0" w:type="auto"/>
            <w:tcBorders>
              <w:bottom w:val="single" w:sz="6" w:space="0" w:color="B1B4B6"/>
            </w:tcBorders>
            <w:tcMar>
              <w:top w:w="150" w:type="dxa"/>
              <w:left w:w="0" w:type="dxa"/>
              <w:bottom w:w="150" w:type="dxa"/>
              <w:right w:w="300" w:type="dxa"/>
            </w:tcMar>
            <w:hideMark/>
          </w:tcPr>
          <w:p w14:paraId="66CA79CC" w14:textId="77777777" w:rsidR="007B7F42" w:rsidRPr="007B7F42" w:rsidRDefault="007B7F42">
            <w:pPr>
              <w:spacing w:after="450"/>
              <w:rPr>
                <w:rFonts w:asciiTheme="minorHAnsi" w:hAnsiTheme="minorHAnsi" w:cs="Arial"/>
              </w:rPr>
            </w:pPr>
            <w:r w:rsidRPr="007B7F42">
              <w:rPr>
                <w:rFonts w:asciiTheme="minorHAnsi" w:hAnsiTheme="minorHAnsi" w:cs="Arial"/>
              </w:rPr>
              <w:t>17 05 08</w:t>
            </w:r>
          </w:p>
        </w:tc>
        <w:tc>
          <w:tcPr>
            <w:tcW w:w="0" w:type="auto"/>
            <w:tcBorders>
              <w:bottom w:val="single" w:sz="6" w:space="0" w:color="B1B4B6"/>
            </w:tcBorders>
            <w:tcMar>
              <w:top w:w="150" w:type="dxa"/>
              <w:left w:w="0" w:type="dxa"/>
              <w:bottom w:w="150" w:type="dxa"/>
              <w:right w:w="0" w:type="dxa"/>
            </w:tcMar>
            <w:hideMark/>
          </w:tcPr>
          <w:p w14:paraId="00AF66A6" w14:textId="77777777" w:rsidR="007B7F42" w:rsidRPr="007B7F42" w:rsidRDefault="007B7F42">
            <w:pPr>
              <w:spacing w:after="450"/>
              <w:rPr>
                <w:rFonts w:asciiTheme="minorHAnsi" w:hAnsiTheme="minorHAnsi" w:cs="Arial"/>
              </w:rPr>
            </w:pPr>
            <w:r w:rsidRPr="007B7F42">
              <w:rPr>
                <w:rFonts w:asciiTheme="minorHAnsi" w:hAnsiTheme="minorHAnsi" w:cs="Arial"/>
              </w:rPr>
              <w:t>Track ballast other than those mentioned in 17 05 07</w:t>
            </w:r>
          </w:p>
        </w:tc>
      </w:tr>
    </w:tbl>
    <w:p w14:paraId="2B4F825C" w14:textId="77777777" w:rsidR="007B7F42" w:rsidRPr="007B7F42" w:rsidRDefault="007B7F42" w:rsidP="007B7F42">
      <w:pPr>
        <w:pStyle w:val="Heading4"/>
        <w:shd w:val="clear" w:color="auto" w:fill="FFFFFF"/>
        <w:spacing w:before="0" w:after="0"/>
        <w:rPr>
          <w:rFonts w:cs="Arial"/>
          <w:color w:val="0B0C0C"/>
        </w:rPr>
      </w:pPr>
      <w:r w:rsidRPr="007B7F42">
        <w:rPr>
          <w:rFonts w:cs="Arial"/>
          <w:color w:val="0B0C0C"/>
        </w:rPr>
        <w:t>19 Wastes from waste management facilities, off-site waste water treatment plants and preparation of water intended for human consumption/industrial use</w:t>
      </w:r>
    </w:p>
    <w:tbl>
      <w:tblPr>
        <w:tblW w:w="9930" w:type="dxa"/>
        <w:tblCellMar>
          <w:top w:w="15" w:type="dxa"/>
          <w:left w:w="15" w:type="dxa"/>
          <w:bottom w:w="15" w:type="dxa"/>
          <w:right w:w="15" w:type="dxa"/>
        </w:tblCellMar>
        <w:tblLook w:val="04A0" w:firstRow="1" w:lastRow="0" w:firstColumn="1" w:lastColumn="0" w:noHBand="0" w:noVBand="1"/>
      </w:tblPr>
      <w:tblGrid>
        <w:gridCol w:w="1357"/>
        <w:gridCol w:w="8573"/>
      </w:tblGrid>
      <w:tr w:rsidR="007B7F42" w:rsidRPr="007B7F42" w14:paraId="49865021" w14:textId="77777777" w:rsidTr="007B7F42">
        <w:trPr>
          <w:tblHeader/>
        </w:trPr>
        <w:tc>
          <w:tcPr>
            <w:tcW w:w="0" w:type="auto"/>
            <w:tcBorders>
              <w:bottom w:val="single" w:sz="6" w:space="0" w:color="B1B4B6"/>
            </w:tcBorders>
            <w:tcMar>
              <w:top w:w="150" w:type="dxa"/>
              <w:left w:w="0" w:type="dxa"/>
              <w:bottom w:w="150" w:type="dxa"/>
              <w:right w:w="300" w:type="dxa"/>
            </w:tcMar>
            <w:hideMark/>
          </w:tcPr>
          <w:p w14:paraId="2448D339"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tcMar>
              <w:top w:w="150" w:type="dxa"/>
              <w:left w:w="0" w:type="dxa"/>
              <w:bottom w:w="150" w:type="dxa"/>
              <w:right w:w="0" w:type="dxa"/>
            </w:tcMar>
            <w:hideMark/>
          </w:tcPr>
          <w:p w14:paraId="18DBF658"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7850FA91" w14:textId="77777777" w:rsidTr="007B7F42">
        <w:tc>
          <w:tcPr>
            <w:tcW w:w="0" w:type="auto"/>
            <w:tcBorders>
              <w:bottom w:val="single" w:sz="6" w:space="0" w:color="B1B4B6"/>
            </w:tcBorders>
            <w:tcMar>
              <w:top w:w="150" w:type="dxa"/>
              <w:left w:w="0" w:type="dxa"/>
              <w:bottom w:w="150" w:type="dxa"/>
              <w:right w:w="300" w:type="dxa"/>
            </w:tcMar>
            <w:hideMark/>
          </w:tcPr>
          <w:p w14:paraId="40BCEABD"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19 12</w:t>
            </w:r>
          </w:p>
        </w:tc>
        <w:tc>
          <w:tcPr>
            <w:tcW w:w="0" w:type="auto"/>
            <w:tcBorders>
              <w:bottom w:val="single" w:sz="6" w:space="0" w:color="B1B4B6"/>
            </w:tcBorders>
            <w:tcMar>
              <w:top w:w="150" w:type="dxa"/>
              <w:left w:w="0" w:type="dxa"/>
              <w:bottom w:w="150" w:type="dxa"/>
              <w:right w:w="0" w:type="dxa"/>
            </w:tcMar>
            <w:hideMark/>
          </w:tcPr>
          <w:p w14:paraId="2A862BF4" w14:textId="77777777" w:rsidR="007B7F42" w:rsidRPr="007B7F42" w:rsidRDefault="007B7F42">
            <w:pPr>
              <w:spacing w:after="450"/>
              <w:rPr>
                <w:rFonts w:asciiTheme="minorHAnsi" w:hAnsiTheme="minorHAnsi" w:cs="Arial"/>
              </w:rPr>
            </w:pPr>
            <w:r w:rsidRPr="007B7F42">
              <w:rPr>
                <w:rFonts w:asciiTheme="minorHAnsi" w:hAnsiTheme="minorHAnsi" w:cs="Arial"/>
              </w:rPr>
              <w:t>wastes from the mechanical treatment of waste (for example sorting, crushing, compacting, pelletising) not otherwise specified</w:t>
            </w:r>
          </w:p>
        </w:tc>
      </w:tr>
      <w:tr w:rsidR="007B7F42" w:rsidRPr="007B7F42" w14:paraId="033C0A87" w14:textId="77777777" w:rsidTr="007B7F42">
        <w:tc>
          <w:tcPr>
            <w:tcW w:w="0" w:type="auto"/>
            <w:tcBorders>
              <w:bottom w:val="single" w:sz="6" w:space="0" w:color="B1B4B6"/>
            </w:tcBorders>
            <w:tcMar>
              <w:top w:w="150" w:type="dxa"/>
              <w:left w:w="0" w:type="dxa"/>
              <w:bottom w:w="150" w:type="dxa"/>
              <w:right w:w="300" w:type="dxa"/>
            </w:tcMar>
            <w:hideMark/>
          </w:tcPr>
          <w:p w14:paraId="55A97F17" w14:textId="77777777" w:rsidR="007B7F42" w:rsidRPr="007B7F42" w:rsidRDefault="007B7F42">
            <w:pPr>
              <w:spacing w:after="450"/>
              <w:rPr>
                <w:rFonts w:asciiTheme="minorHAnsi" w:hAnsiTheme="minorHAnsi" w:cs="Arial"/>
              </w:rPr>
            </w:pPr>
            <w:r w:rsidRPr="007B7F42">
              <w:rPr>
                <w:rFonts w:asciiTheme="minorHAnsi" w:hAnsiTheme="minorHAnsi" w:cs="Arial"/>
              </w:rPr>
              <w:t>19 12 05</w:t>
            </w:r>
          </w:p>
        </w:tc>
        <w:tc>
          <w:tcPr>
            <w:tcW w:w="0" w:type="auto"/>
            <w:tcBorders>
              <w:bottom w:val="single" w:sz="6" w:space="0" w:color="B1B4B6"/>
            </w:tcBorders>
            <w:tcMar>
              <w:top w:w="150" w:type="dxa"/>
              <w:left w:w="0" w:type="dxa"/>
              <w:bottom w:w="150" w:type="dxa"/>
              <w:right w:w="0" w:type="dxa"/>
            </w:tcMar>
            <w:hideMark/>
          </w:tcPr>
          <w:p w14:paraId="627D7D47" w14:textId="77777777" w:rsidR="007B7F42" w:rsidRPr="007B7F42" w:rsidRDefault="007B7F42">
            <w:pPr>
              <w:spacing w:after="450"/>
              <w:rPr>
                <w:rFonts w:asciiTheme="minorHAnsi" w:hAnsiTheme="minorHAnsi" w:cs="Arial"/>
              </w:rPr>
            </w:pPr>
            <w:r w:rsidRPr="007B7F42">
              <w:rPr>
                <w:rFonts w:asciiTheme="minorHAnsi" w:hAnsiTheme="minorHAnsi" w:cs="Arial"/>
              </w:rPr>
              <w:t>clean uncontaminated processed waste glass</w:t>
            </w:r>
          </w:p>
        </w:tc>
      </w:tr>
      <w:tr w:rsidR="007B7F42" w:rsidRPr="007B7F42" w14:paraId="0DD774E5" w14:textId="77777777" w:rsidTr="007B7F42">
        <w:tc>
          <w:tcPr>
            <w:tcW w:w="0" w:type="auto"/>
            <w:tcBorders>
              <w:bottom w:val="single" w:sz="6" w:space="0" w:color="B1B4B6"/>
            </w:tcBorders>
            <w:tcMar>
              <w:top w:w="150" w:type="dxa"/>
              <w:left w:w="0" w:type="dxa"/>
              <w:bottom w:w="150" w:type="dxa"/>
              <w:right w:w="300" w:type="dxa"/>
            </w:tcMar>
            <w:hideMark/>
          </w:tcPr>
          <w:p w14:paraId="316C8894" w14:textId="77777777" w:rsidR="007B7F42" w:rsidRPr="007B7F42" w:rsidRDefault="007B7F42">
            <w:pPr>
              <w:spacing w:after="450"/>
              <w:rPr>
                <w:rFonts w:asciiTheme="minorHAnsi" w:hAnsiTheme="minorHAnsi" w:cs="Arial"/>
              </w:rPr>
            </w:pPr>
            <w:r w:rsidRPr="007B7F42">
              <w:rPr>
                <w:rFonts w:asciiTheme="minorHAnsi" w:hAnsiTheme="minorHAnsi" w:cs="Arial"/>
              </w:rPr>
              <w:t>19 12 09</w:t>
            </w:r>
          </w:p>
        </w:tc>
        <w:tc>
          <w:tcPr>
            <w:tcW w:w="0" w:type="auto"/>
            <w:tcBorders>
              <w:bottom w:val="single" w:sz="6" w:space="0" w:color="B1B4B6"/>
            </w:tcBorders>
            <w:tcMar>
              <w:top w:w="150" w:type="dxa"/>
              <w:left w:w="0" w:type="dxa"/>
              <w:bottom w:w="150" w:type="dxa"/>
              <w:right w:w="0" w:type="dxa"/>
            </w:tcMar>
            <w:hideMark/>
          </w:tcPr>
          <w:p w14:paraId="2BC05DB3" w14:textId="77777777" w:rsidR="007B7F42" w:rsidRPr="007B7F42" w:rsidRDefault="007B7F42">
            <w:pPr>
              <w:spacing w:after="450"/>
              <w:rPr>
                <w:rFonts w:asciiTheme="minorHAnsi" w:hAnsiTheme="minorHAnsi" w:cs="Arial"/>
              </w:rPr>
            </w:pPr>
            <w:r w:rsidRPr="007B7F42">
              <w:rPr>
                <w:rFonts w:asciiTheme="minorHAnsi" w:hAnsiTheme="minorHAnsi" w:cs="Arial"/>
              </w:rPr>
              <w:t>minerals (for example sand, stones)</w:t>
            </w:r>
          </w:p>
        </w:tc>
      </w:tr>
    </w:tbl>
    <w:p w14:paraId="1DAC3901" w14:textId="77777777" w:rsidR="007B7F42" w:rsidRPr="007B7F42" w:rsidRDefault="007B7F42" w:rsidP="007B7F42">
      <w:pPr>
        <w:pStyle w:val="Heading4"/>
        <w:shd w:val="clear" w:color="auto" w:fill="FFFFFF"/>
        <w:spacing w:before="0" w:after="0"/>
        <w:rPr>
          <w:rFonts w:cs="Arial"/>
          <w:color w:val="0B0C0C"/>
        </w:rPr>
      </w:pPr>
      <w:r w:rsidRPr="007B7F42">
        <w:rPr>
          <w:rFonts w:cs="Arial"/>
          <w:color w:val="0B0C0C"/>
        </w:rPr>
        <w:t>20 Municipal wastes (household waste and similar commercial, industrial and institutional wastes) including separately collected fractions</w:t>
      </w:r>
    </w:p>
    <w:tbl>
      <w:tblPr>
        <w:tblW w:w="9930" w:type="dxa"/>
        <w:tblCellMar>
          <w:top w:w="15" w:type="dxa"/>
          <w:left w:w="15" w:type="dxa"/>
          <w:bottom w:w="15" w:type="dxa"/>
          <w:right w:w="15" w:type="dxa"/>
        </w:tblCellMar>
        <w:tblLook w:val="04A0" w:firstRow="1" w:lastRow="0" w:firstColumn="1" w:lastColumn="0" w:noHBand="0" w:noVBand="1"/>
      </w:tblPr>
      <w:tblGrid>
        <w:gridCol w:w="2298"/>
        <w:gridCol w:w="7632"/>
      </w:tblGrid>
      <w:tr w:rsidR="007B7F42" w:rsidRPr="007B7F42" w14:paraId="423CEB38" w14:textId="77777777" w:rsidTr="007B7F42">
        <w:trPr>
          <w:tblHeader/>
        </w:trPr>
        <w:tc>
          <w:tcPr>
            <w:tcW w:w="0" w:type="auto"/>
            <w:tcBorders>
              <w:bottom w:val="single" w:sz="6" w:space="0" w:color="B1B4B6"/>
            </w:tcBorders>
            <w:tcMar>
              <w:top w:w="150" w:type="dxa"/>
              <w:left w:w="0" w:type="dxa"/>
              <w:bottom w:w="150" w:type="dxa"/>
              <w:right w:w="300" w:type="dxa"/>
            </w:tcMar>
            <w:hideMark/>
          </w:tcPr>
          <w:p w14:paraId="73139D99"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Waste code</w:t>
            </w:r>
          </w:p>
        </w:tc>
        <w:tc>
          <w:tcPr>
            <w:tcW w:w="0" w:type="auto"/>
            <w:tcBorders>
              <w:bottom w:val="single" w:sz="6" w:space="0" w:color="B1B4B6"/>
            </w:tcBorders>
            <w:tcMar>
              <w:top w:w="150" w:type="dxa"/>
              <w:left w:w="0" w:type="dxa"/>
              <w:bottom w:w="150" w:type="dxa"/>
              <w:right w:w="0" w:type="dxa"/>
            </w:tcMar>
            <w:hideMark/>
          </w:tcPr>
          <w:p w14:paraId="5291E64D"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Description</w:t>
            </w:r>
          </w:p>
        </w:tc>
      </w:tr>
      <w:tr w:rsidR="007B7F42" w:rsidRPr="007B7F42" w14:paraId="2A7CE2D2" w14:textId="77777777" w:rsidTr="007B7F42">
        <w:tc>
          <w:tcPr>
            <w:tcW w:w="0" w:type="auto"/>
            <w:tcBorders>
              <w:bottom w:val="single" w:sz="6" w:space="0" w:color="B1B4B6"/>
            </w:tcBorders>
            <w:tcMar>
              <w:top w:w="150" w:type="dxa"/>
              <w:left w:w="0" w:type="dxa"/>
              <w:bottom w:w="150" w:type="dxa"/>
              <w:right w:w="300" w:type="dxa"/>
            </w:tcMar>
            <w:hideMark/>
          </w:tcPr>
          <w:p w14:paraId="3618959E" w14:textId="77777777" w:rsidR="007B7F42" w:rsidRPr="007B7F42" w:rsidRDefault="007B7F42">
            <w:pPr>
              <w:spacing w:after="450"/>
              <w:rPr>
                <w:rFonts w:asciiTheme="minorHAnsi" w:hAnsiTheme="minorHAnsi" w:cs="Arial"/>
                <w:b/>
                <w:bCs/>
                <w:color w:val="0B0C0C"/>
              </w:rPr>
            </w:pPr>
            <w:r w:rsidRPr="007B7F42">
              <w:rPr>
                <w:rFonts w:asciiTheme="minorHAnsi" w:hAnsiTheme="minorHAnsi" w:cs="Arial"/>
                <w:b/>
                <w:bCs/>
                <w:color w:val="0B0C0C"/>
              </w:rPr>
              <w:t>20 02</w:t>
            </w:r>
          </w:p>
        </w:tc>
        <w:tc>
          <w:tcPr>
            <w:tcW w:w="0" w:type="auto"/>
            <w:tcBorders>
              <w:bottom w:val="single" w:sz="6" w:space="0" w:color="B1B4B6"/>
            </w:tcBorders>
            <w:tcMar>
              <w:top w:w="150" w:type="dxa"/>
              <w:left w:w="0" w:type="dxa"/>
              <w:bottom w:w="150" w:type="dxa"/>
              <w:right w:w="0" w:type="dxa"/>
            </w:tcMar>
            <w:hideMark/>
          </w:tcPr>
          <w:p w14:paraId="683092CE" w14:textId="77777777" w:rsidR="007B7F42" w:rsidRPr="007B7F42" w:rsidRDefault="007B7F42">
            <w:pPr>
              <w:spacing w:after="450"/>
              <w:rPr>
                <w:rFonts w:asciiTheme="minorHAnsi" w:hAnsiTheme="minorHAnsi" w:cs="Arial"/>
              </w:rPr>
            </w:pPr>
            <w:r w:rsidRPr="007B7F42">
              <w:rPr>
                <w:rFonts w:asciiTheme="minorHAnsi" w:hAnsiTheme="minorHAnsi" w:cs="Arial"/>
              </w:rPr>
              <w:t>garden and park wastes (including cemetery waste)</w:t>
            </w:r>
          </w:p>
        </w:tc>
      </w:tr>
      <w:tr w:rsidR="007B7F42" w:rsidRPr="007B7F42" w14:paraId="3A2D97F7" w14:textId="77777777" w:rsidTr="007B7F42">
        <w:tc>
          <w:tcPr>
            <w:tcW w:w="0" w:type="auto"/>
            <w:tcBorders>
              <w:bottom w:val="single" w:sz="6" w:space="0" w:color="B1B4B6"/>
            </w:tcBorders>
            <w:tcMar>
              <w:top w:w="150" w:type="dxa"/>
              <w:left w:w="0" w:type="dxa"/>
              <w:bottom w:w="150" w:type="dxa"/>
              <w:right w:w="300" w:type="dxa"/>
            </w:tcMar>
            <w:hideMark/>
          </w:tcPr>
          <w:p w14:paraId="1416610B" w14:textId="77777777" w:rsidR="007B7F42" w:rsidRPr="007B7F42" w:rsidRDefault="007B7F42">
            <w:pPr>
              <w:spacing w:after="450"/>
              <w:rPr>
                <w:rFonts w:asciiTheme="minorHAnsi" w:hAnsiTheme="minorHAnsi" w:cs="Arial"/>
              </w:rPr>
            </w:pPr>
            <w:r w:rsidRPr="007B7F42">
              <w:rPr>
                <w:rFonts w:asciiTheme="minorHAnsi" w:hAnsiTheme="minorHAnsi" w:cs="Arial"/>
              </w:rPr>
              <w:t>20 02 02</w:t>
            </w:r>
          </w:p>
        </w:tc>
        <w:tc>
          <w:tcPr>
            <w:tcW w:w="0" w:type="auto"/>
            <w:tcBorders>
              <w:bottom w:val="single" w:sz="6" w:space="0" w:color="B1B4B6"/>
            </w:tcBorders>
            <w:tcMar>
              <w:top w:w="150" w:type="dxa"/>
              <w:left w:w="0" w:type="dxa"/>
              <w:bottom w:w="150" w:type="dxa"/>
              <w:right w:w="0" w:type="dxa"/>
            </w:tcMar>
            <w:hideMark/>
          </w:tcPr>
          <w:p w14:paraId="399592CD" w14:textId="77777777" w:rsidR="007B7F42" w:rsidRPr="007B7F42" w:rsidRDefault="007B7F42">
            <w:pPr>
              <w:spacing w:after="450"/>
              <w:rPr>
                <w:rFonts w:asciiTheme="minorHAnsi" w:hAnsiTheme="minorHAnsi" w:cs="Arial"/>
              </w:rPr>
            </w:pPr>
            <w:r w:rsidRPr="007B7F42">
              <w:rPr>
                <w:rFonts w:asciiTheme="minorHAnsi" w:hAnsiTheme="minorHAnsi" w:cs="Arial"/>
              </w:rPr>
              <w:t>soil and stones</w:t>
            </w:r>
          </w:p>
        </w:tc>
      </w:tr>
    </w:tbl>
    <w:p w14:paraId="022BC23D" w14:textId="77777777" w:rsidR="007B7F42" w:rsidRPr="007B7F42" w:rsidRDefault="007B7F42" w:rsidP="007B7F42">
      <w:pPr>
        <w:rPr>
          <w:rFonts w:asciiTheme="minorHAnsi" w:hAnsiTheme="minorHAnsi"/>
        </w:rPr>
      </w:pPr>
    </w:p>
    <w:p w14:paraId="6CDAA82B" w14:textId="77777777" w:rsidR="00243EE0" w:rsidRPr="007B7F42" w:rsidRDefault="00243EE0" w:rsidP="008644AA">
      <w:pPr>
        <w:spacing w:before="100" w:beforeAutospacing="1" w:after="100" w:afterAutospacing="1"/>
        <w:jc w:val="both"/>
        <w:rPr>
          <w:rFonts w:asciiTheme="minorHAnsi" w:hAnsiTheme="minorHAnsi"/>
          <w:b/>
          <w:bCs/>
          <w:color w:val="EE0000"/>
          <w:sz w:val="28"/>
          <w:szCs w:val="28"/>
        </w:rPr>
      </w:pPr>
    </w:p>
    <w:p w14:paraId="68F574FA" w14:textId="77777777" w:rsidR="008644AA" w:rsidRDefault="008644AA" w:rsidP="008644AA">
      <w:pPr>
        <w:spacing w:before="100" w:beforeAutospacing="1" w:after="100" w:afterAutospacing="1"/>
        <w:rPr>
          <w:rFonts w:asciiTheme="minorHAnsi" w:hAnsiTheme="minorHAnsi"/>
        </w:rPr>
      </w:pPr>
    </w:p>
    <w:p w14:paraId="78BCF1A4" w14:textId="77777777" w:rsidR="007B7F42" w:rsidRDefault="007B7F42" w:rsidP="008644AA">
      <w:pPr>
        <w:spacing w:before="100" w:beforeAutospacing="1" w:after="100" w:afterAutospacing="1"/>
        <w:rPr>
          <w:rFonts w:asciiTheme="minorHAnsi" w:hAnsiTheme="minorHAnsi"/>
        </w:rPr>
      </w:pPr>
    </w:p>
    <w:p w14:paraId="25E65F06" w14:textId="77777777" w:rsidR="007B7F42" w:rsidRDefault="007B7F42" w:rsidP="008644AA">
      <w:pPr>
        <w:spacing w:before="100" w:beforeAutospacing="1" w:after="100" w:afterAutospacing="1"/>
        <w:rPr>
          <w:rFonts w:asciiTheme="minorHAnsi" w:hAnsiTheme="minorHAnsi"/>
        </w:rPr>
      </w:pPr>
    </w:p>
    <w:p w14:paraId="2EEF1B3E" w14:textId="77777777" w:rsidR="007B7F42" w:rsidRDefault="007B7F42" w:rsidP="008644AA">
      <w:pPr>
        <w:spacing w:before="100" w:beforeAutospacing="1" w:after="100" w:afterAutospacing="1"/>
        <w:rPr>
          <w:rFonts w:asciiTheme="minorHAnsi" w:hAnsiTheme="minorHAnsi"/>
        </w:rPr>
      </w:pPr>
    </w:p>
    <w:p w14:paraId="695843A2" w14:textId="77777777" w:rsidR="007B7F42" w:rsidRPr="007B7F42" w:rsidRDefault="007B7F42" w:rsidP="008644AA">
      <w:pPr>
        <w:spacing w:before="100" w:beforeAutospacing="1" w:after="100" w:afterAutospacing="1"/>
        <w:rPr>
          <w:rFonts w:asciiTheme="minorHAnsi" w:hAnsiTheme="minorHAnsi"/>
        </w:rPr>
      </w:pPr>
    </w:p>
    <w:p w14:paraId="230A8224" w14:textId="6FCC7AE8" w:rsidR="008644AA" w:rsidRPr="00495515" w:rsidRDefault="008644AA" w:rsidP="008644AA">
      <w:pPr>
        <w:spacing w:before="100" w:beforeAutospacing="1" w:after="100" w:afterAutospacing="1"/>
        <w:jc w:val="center"/>
        <w:rPr>
          <w:rFonts w:asciiTheme="minorHAnsi" w:hAnsiTheme="minorHAnsi"/>
          <w:b/>
          <w:bCs/>
        </w:rPr>
      </w:pPr>
      <w:r w:rsidRPr="00495515">
        <w:rPr>
          <w:rFonts w:asciiTheme="minorHAnsi" w:hAnsiTheme="minorHAnsi"/>
          <w:b/>
          <w:bCs/>
        </w:rPr>
        <w:t>End of Document</w:t>
      </w:r>
    </w:p>
    <w:sectPr w:rsidR="008644AA" w:rsidRPr="00495515" w:rsidSect="003A6A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80310" w14:textId="77777777" w:rsidR="00DE2FF1" w:rsidRDefault="00DE2FF1" w:rsidP="00EE6E37">
      <w:r>
        <w:separator/>
      </w:r>
    </w:p>
  </w:endnote>
  <w:endnote w:type="continuationSeparator" w:id="0">
    <w:p w14:paraId="7349C68F" w14:textId="77777777" w:rsidR="00DE2FF1" w:rsidRDefault="00DE2FF1" w:rsidP="00EE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737783"/>
      <w:docPartObj>
        <w:docPartGallery w:val="Page Numbers (Bottom of Page)"/>
        <w:docPartUnique/>
      </w:docPartObj>
    </w:sdtPr>
    <w:sdtEndPr>
      <w:rPr>
        <w:color w:val="7F7F7F" w:themeColor="background1" w:themeShade="7F"/>
        <w:spacing w:val="60"/>
      </w:rPr>
    </w:sdtEndPr>
    <w:sdtContent>
      <w:p w14:paraId="169B7685" w14:textId="21B2A09D" w:rsidR="003B284B" w:rsidRDefault="003B284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9AA8070" w14:textId="77777777" w:rsidR="003B284B" w:rsidRDefault="003B28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5E285" w14:textId="77777777" w:rsidR="00DE2FF1" w:rsidRDefault="00DE2FF1" w:rsidP="00EE6E37">
      <w:r>
        <w:separator/>
      </w:r>
    </w:p>
  </w:footnote>
  <w:footnote w:type="continuationSeparator" w:id="0">
    <w:p w14:paraId="4B3F2D9F" w14:textId="77777777" w:rsidR="00DE2FF1" w:rsidRDefault="00DE2FF1" w:rsidP="00EE6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9BAB" w14:textId="374D7FDD" w:rsidR="003B284B" w:rsidRPr="003B284B" w:rsidRDefault="00DE2FF1">
    <w:pPr>
      <w:pStyle w:val="Header"/>
      <w:jc w:val="right"/>
      <w:rPr>
        <w:color w:val="008080"/>
      </w:rPr>
    </w:pPr>
    <w:sdt>
      <w:sdtPr>
        <w:rPr>
          <w:color w:val="008080"/>
        </w:rPr>
        <w:alias w:val="Title"/>
        <w:tag w:val=""/>
        <w:id w:val="664756013"/>
        <w:placeholder>
          <w:docPart w:val="DC056AAA14514B14BFDE0F7F5EEADBBD"/>
        </w:placeholder>
        <w:dataBinding w:prefixMappings="xmlns:ns0='http://purl.org/dc/elements/1.1/' xmlns:ns1='http://schemas.openxmlformats.org/package/2006/metadata/core-properties' " w:xpath="/ns1:coreProperties[1]/ns0:title[1]" w:storeItemID="{6C3C8BC8-F283-45AE-878A-BAB7291924A1}"/>
        <w:text/>
      </w:sdtPr>
      <w:sdtEndPr/>
      <w:sdtContent>
        <w:r w:rsidR="00B94459">
          <w:rPr>
            <w:color w:val="008080"/>
          </w:rPr>
          <w:t>Non-technical Summary</w:t>
        </w:r>
      </w:sdtContent>
    </w:sdt>
    <w:r w:rsidR="003B284B" w:rsidRPr="003B284B">
      <w:rPr>
        <w:color w:val="008080"/>
      </w:rPr>
      <w:t xml:space="preserve"> | </w:t>
    </w:r>
    <w:r w:rsidR="00514B31">
      <w:rPr>
        <w:color w:val="008080"/>
      </w:rPr>
      <w:t>Able Waste Services Limited</w:t>
    </w:r>
  </w:p>
  <w:p w14:paraId="48C887AD" w14:textId="062FCB07" w:rsidR="00203BE8" w:rsidRDefault="00203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84453"/>
    <w:multiLevelType w:val="multilevel"/>
    <w:tmpl w:val="D586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C1A42"/>
    <w:multiLevelType w:val="hybridMultilevel"/>
    <w:tmpl w:val="98AA2D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D443C0E"/>
    <w:multiLevelType w:val="hybridMultilevel"/>
    <w:tmpl w:val="FB30F4AA"/>
    <w:lvl w:ilvl="0" w:tplc="F7FC01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B612B4"/>
    <w:multiLevelType w:val="multilevel"/>
    <w:tmpl w:val="8D16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672FCC"/>
    <w:multiLevelType w:val="hybridMultilevel"/>
    <w:tmpl w:val="DA70AA1A"/>
    <w:lvl w:ilvl="0" w:tplc="19286D34">
      <w:start w:val="19"/>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595276"/>
    <w:multiLevelType w:val="hybridMultilevel"/>
    <w:tmpl w:val="7F8ECF6A"/>
    <w:lvl w:ilvl="0" w:tplc="8C90FA0E">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84402F"/>
    <w:multiLevelType w:val="hybridMultilevel"/>
    <w:tmpl w:val="CF2A03A8"/>
    <w:lvl w:ilvl="0" w:tplc="CE2296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106BA2"/>
    <w:multiLevelType w:val="hybridMultilevel"/>
    <w:tmpl w:val="2F9CF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AC77F0"/>
    <w:multiLevelType w:val="hybridMultilevel"/>
    <w:tmpl w:val="DBB437BE"/>
    <w:lvl w:ilvl="0" w:tplc="246234E6">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3588905">
    <w:abstractNumId w:val="2"/>
  </w:num>
  <w:num w:numId="2" w16cid:durableId="484123693">
    <w:abstractNumId w:val="7"/>
  </w:num>
  <w:num w:numId="3" w16cid:durableId="1809132428">
    <w:abstractNumId w:val="5"/>
  </w:num>
  <w:num w:numId="4" w16cid:durableId="1983189077">
    <w:abstractNumId w:val="1"/>
  </w:num>
  <w:num w:numId="5" w16cid:durableId="947197192">
    <w:abstractNumId w:val="4"/>
  </w:num>
  <w:num w:numId="6" w16cid:durableId="1470243385">
    <w:abstractNumId w:val="0"/>
  </w:num>
  <w:num w:numId="7" w16cid:durableId="619845572">
    <w:abstractNumId w:val="3"/>
  </w:num>
  <w:num w:numId="8" w16cid:durableId="529880855">
    <w:abstractNumId w:val="6"/>
  </w:num>
  <w:num w:numId="9" w16cid:durableId="95328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37"/>
    <w:rsid w:val="00004239"/>
    <w:rsid w:val="000047B4"/>
    <w:rsid w:val="000065D3"/>
    <w:rsid w:val="00007B96"/>
    <w:rsid w:val="0001629A"/>
    <w:rsid w:val="00040012"/>
    <w:rsid w:val="000722C4"/>
    <w:rsid w:val="000753C1"/>
    <w:rsid w:val="000765EF"/>
    <w:rsid w:val="0009048A"/>
    <w:rsid w:val="00090825"/>
    <w:rsid w:val="000C262B"/>
    <w:rsid w:val="000D4451"/>
    <w:rsid w:val="000F2FF0"/>
    <w:rsid w:val="001154BA"/>
    <w:rsid w:val="001519D5"/>
    <w:rsid w:val="001A35A1"/>
    <w:rsid w:val="001B30AD"/>
    <w:rsid w:val="001E42EE"/>
    <w:rsid w:val="001E5A0D"/>
    <w:rsid w:val="00203BE8"/>
    <w:rsid w:val="00243EE0"/>
    <w:rsid w:val="00246F84"/>
    <w:rsid w:val="00254163"/>
    <w:rsid w:val="0025634F"/>
    <w:rsid w:val="002776DE"/>
    <w:rsid w:val="0027771D"/>
    <w:rsid w:val="002A4D42"/>
    <w:rsid w:val="002A56DE"/>
    <w:rsid w:val="002A748A"/>
    <w:rsid w:val="002B42BD"/>
    <w:rsid w:val="002E7109"/>
    <w:rsid w:val="003140FA"/>
    <w:rsid w:val="003A40BD"/>
    <w:rsid w:val="003A6A9E"/>
    <w:rsid w:val="003B284B"/>
    <w:rsid w:val="003D1E80"/>
    <w:rsid w:val="004655FB"/>
    <w:rsid w:val="004749F0"/>
    <w:rsid w:val="00495515"/>
    <w:rsid w:val="004D15A7"/>
    <w:rsid w:val="00514B31"/>
    <w:rsid w:val="00521C6A"/>
    <w:rsid w:val="00534C73"/>
    <w:rsid w:val="00540F5B"/>
    <w:rsid w:val="005418AE"/>
    <w:rsid w:val="005949C7"/>
    <w:rsid w:val="005A6A32"/>
    <w:rsid w:val="005C2827"/>
    <w:rsid w:val="005D2794"/>
    <w:rsid w:val="005D70CB"/>
    <w:rsid w:val="005E2230"/>
    <w:rsid w:val="00604F56"/>
    <w:rsid w:val="00625A3B"/>
    <w:rsid w:val="0065412C"/>
    <w:rsid w:val="006A5261"/>
    <w:rsid w:val="006B55C3"/>
    <w:rsid w:val="007131C4"/>
    <w:rsid w:val="00724989"/>
    <w:rsid w:val="0075094F"/>
    <w:rsid w:val="0077530D"/>
    <w:rsid w:val="007826EE"/>
    <w:rsid w:val="00784CFD"/>
    <w:rsid w:val="007B7F42"/>
    <w:rsid w:val="007E5D36"/>
    <w:rsid w:val="00810193"/>
    <w:rsid w:val="00811DCF"/>
    <w:rsid w:val="0082321E"/>
    <w:rsid w:val="008644AA"/>
    <w:rsid w:val="008A7718"/>
    <w:rsid w:val="008C7297"/>
    <w:rsid w:val="008E67CE"/>
    <w:rsid w:val="00900783"/>
    <w:rsid w:val="0094052D"/>
    <w:rsid w:val="00980C18"/>
    <w:rsid w:val="00995269"/>
    <w:rsid w:val="009E45C4"/>
    <w:rsid w:val="009E6C38"/>
    <w:rsid w:val="00A42ACA"/>
    <w:rsid w:val="00A91D3D"/>
    <w:rsid w:val="00AB17B6"/>
    <w:rsid w:val="00B01F73"/>
    <w:rsid w:val="00B23A9A"/>
    <w:rsid w:val="00B26137"/>
    <w:rsid w:val="00B72FBB"/>
    <w:rsid w:val="00B8428A"/>
    <w:rsid w:val="00B94459"/>
    <w:rsid w:val="00BE33CB"/>
    <w:rsid w:val="00BF1FBC"/>
    <w:rsid w:val="00C00EDC"/>
    <w:rsid w:val="00C10DC6"/>
    <w:rsid w:val="00C341DD"/>
    <w:rsid w:val="00C60814"/>
    <w:rsid w:val="00C719F4"/>
    <w:rsid w:val="00C76DC7"/>
    <w:rsid w:val="00C773FE"/>
    <w:rsid w:val="00CA62F2"/>
    <w:rsid w:val="00CC3FD8"/>
    <w:rsid w:val="00CC60C5"/>
    <w:rsid w:val="00CF62D8"/>
    <w:rsid w:val="00DE2FF1"/>
    <w:rsid w:val="00DE41A2"/>
    <w:rsid w:val="00E359E5"/>
    <w:rsid w:val="00E37843"/>
    <w:rsid w:val="00EA3F14"/>
    <w:rsid w:val="00EA5F10"/>
    <w:rsid w:val="00EE6E37"/>
    <w:rsid w:val="00F062FF"/>
    <w:rsid w:val="00F13E39"/>
    <w:rsid w:val="00F15932"/>
    <w:rsid w:val="00F25A32"/>
    <w:rsid w:val="00F31908"/>
    <w:rsid w:val="00FA5764"/>
    <w:rsid w:val="00FD1308"/>
    <w:rsid w:val="00FF3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00D2"/>
  <w15:chartTrackingRefBased/>
  <w15:docId w15:val="{C1880858-BF69-45E0-8D15-36AD5659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F4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E6E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EE6E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E6E3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EE6E3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EE6E3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EE6E3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EE6E3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EE6E3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EE6E3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E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E37"/>
    <w:rPr>
      <w:rFonts w:eastAsiaTheme="majorEastAsia" w:cstheme="majorBidi"/>
      <w:color w:val="272727" w:themeColor="text1" w:themeTint="D8"/>
    </w:rPr>
  </w:style>
  <w:style w:type="paragraph" w:styleId="Title">
    <w:name w:val="Title"/>
    <w:basedOn w:val="Normal"/>
    <w:next w:val="Normal"/>
    <w:link w:val="TitleChar"/>
    <w:uiPriority w:val="10"/>
    <w:qFormat/>
    <w:rsid w:val="00EE6E3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E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E3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E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E3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EE6E37"/>
    <w:rPr>
      <w:i/>
      <w:iCs/>
      <w:color w:val="404040" w:themeColor="text1" w:themeTint="BF"/>
    </w:rPr>
  </w:style>
  <w:style w:type="paragraph" w:styleId="ListParagraph">
    <w:name w:val="List Paragraph"/>
    <w:basedOn w:val="Normal"/>
    <w:uiPriority w:val="34"/>
    <w:qFormat/>
    <w:rsid w:val="00EE6E3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EE6E37"/>
    <w:rPr>
      <w:i/>
      <w:iCs/>
      <w:color w:val="0F4761" w:themeColor="accent1" w:themeShade="BF"/>
    </w:rPr>
  </w:style>
  <w:style w:type="paragraph" w:styleId="IntenseQuote">
    <w:name w:val="Intense Quote"/>
    <w:basedOn w:val="Normal"/>
    <w:next w:val="Normal"/>
    <w:link w:val="IntenseQuoteChar"/>
    <w:uiPriority w:val="30"/>
    <w:qFormat/>
    <w:rsid w:val="00EE6E3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EE6E37"/>
    <w:rPr>
      <w:i/>
      <w:iCs/>
      <w:color w:val="0F4761" w:themeColor="accent1" w:themeShade="BF"/>
    </w:rPr>
  </w:style>
  <w:style w:type="character" w:styleId="IntenseReference">
    <w:name w:val="Intense Reference"/>
    <w:basedOn w:val="DefaultParagraphFont"/>
    <w:uiPriority w:val="32"/>
    <w:qFormat/>
    <w:rsid w:val="00EE6E37"/>
    <w:rPr>
      <w:b/>
      <w:bCs/>
      <w:smallCaps/>
      <w:color w:val="0F4761" w:themeColor="accent1" w:themeShade="BF"/>
      <w:spacing w:val="5"/>
    </w:rPr>
  </w:style>
  <w:style w:type="paragraph" w:styleId="NoSpacing">
    <w:name w:val="No Spacing"/>
    <w:link w:val="NoSpacingChar"/>
    <w:uiPriority w:val="1"/>
    <w:qFormat/>
    <w:rsid w:val="00EE6E37"/>
    <w:pPr>
      <w:spacing w:after="0" w:line="240" w:lineRule="auto"/>
    </w:pPr>
  </w:style>
  <w:style w:type="paragraph" w:styleId="Header">
    <w:name w:val="header"/>
    <w:basedOn w:val="Normal"/>
    <w:link w:val="HeaderChar"/>
    <w:uiPriority w:val="99"/>
    <w:unhideWhenUsed/>
    <w:rsid w:val="00EE6E37"/>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EE6E37"/>
  </w:style>
  <w:style w:type="paragraph" w:styleId="Footer">
    <w:name w:val="footer"/>
    <w:basedOn w:val="Normal"/>
    <w:link w:val="FooterChar"/>
    <w:uiPriority w:val="99"/>
    <w:unhideWhenUsed/>
    <w:rsid w:val="00EE6E37"/>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EE6E37"/>
  </w:style>
  <w:style w:type="table" w:styleId="TableGrid">
    <w:name w:val="Table Grid"/>
    <w:basedOn w:val="TableNormal"/>
    <w:uiPriority w:val="39"/>
    <w:rsid w:val="00EE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2A748A"/>
    <w:rPr>
      <w:i/>
      <w:iCs/>
      <w:color w:val="404040" w:themeColor="text1" w:themeTint="BF"/>
    </w:rPr>
  </w:style>
  <w:style w:type="character" w:customStyle="1" w:styleId="NoSpacingChar">
    <w:name w:val="No Spacing Char"/>
    <w:basedOn w:val="DefaultParagraphFont"/>
    <w:link w:val="NoSpacing"/>
    <w:uiPriority w:val="1"/>
    <w:rsid w:val="00203BE8"/>
  </w:style>
  <w:style w:type="paragraph" w:styleId="TOCHeading">
    <w:name w:val="TOC Heading"/>
    <w:basedOn w:val="Heading1"/>
    <w:next w:val="Normal"/>
    <w:uiPriority w:val="39"/>
    <w:unhideWhenUsed/>
    <w:qFormat/>
    <w:rsid w:val="00C10DC6"/>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10DC6"/>
    <w:pPr>
      <w:spacing w:after="100" w:line="278" w:lineRule="auto"/>
    </w:pPr>
    <w:rPr>
      <w:rFonts w:asciiTheme="minorHAnsi" w:eastAsiaTheme="minorHAnsi" w:hAnsiTheme="minorHAnsi" w:cstheme="minorBidi"/>
      <w:kern w:val="2"/>
      <w:lang w:eastAsia="en-US"/>
      <w14:ligatures w14:val="standardContextual"/>
    </w:rPr>
  </w:style>
  <w:style w:type="character" w:styleId="Hyperlink">
    <w:name w:val="Hyperlink"/>
    <w:basedOn w:val="DefaultParagraphFont"/>
    <w:uiPriority w:val="99"/>
    <w:unhideWhenUsed/>
    <w:rsid w:val="00C10DC6"/>
    <w:rPr>
      <w:color w:val="467886" w:themeColor="hyperlink"/>
      <w:u w:val="single"/>
    </w:rPr>
  </w:style>
  <w:style w:type="table" w:styleId="GridTable1Light-Accent2">
    <w:name w:val="Grid Table 1 Light Accent 2"/>
    <w:basedOn w:val="TableNormal"/>
    <w:uiPriority w:val="46"/>
    <w:rsid w:val="005C282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5C28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5C28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563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94459"/>
    <w:pPr>
      <w:spacing w:before="100" w:beforeAutospacing="1" w:after="100" w:afterAutospacing="1"/>
    </w:pPr>
  </w:style>
  <w:style w:type="character" w:styleId="Strong">
    <w:name w:val="Strong"/>
    <w:basedOn w:val="DefaultParagraphFont"/>
    <w:uiPriority w:val="22"/>
    <w:qFormat/>
    <w:rsid w:val="00B94459"/>
    <w:rPr>
      <w:b/>
      <w:bCs/>
    </w:rPr>
  </w:style>
  <w:style w:type="table" w:styleId="PlainTable5">
    <w:name w:val="Plain Table 5"/>
    <w:basedOn w:val="TableNormal"/>
    <w:uiPriority w:val="45"/>
    <w:rsid w:val="008644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773F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2122">
      <w:bodyDiv w:val="1"/>
      <w:marLeft w:val="0"/>
      <w:marRight w:val="0"/>
      <w:marTop w:val="0"/>
      <w:marBottom w:val="0"/>
      <w:divBdr>
        <w:top w:val="none" w:sz="0" w:space="0" w:color="auto"/>
        <w:left w:val="none" w:sz="0" w:space="0" w:color="auto"/>
        <w:bottom w:val="none" w:sz="0" w:space="0" w:color="auto"/>
        <w:right w:val="none" w:sz="0" w:space="0" w:color="auto"/>
      </w:divBdr>
      <w:divsChild>
        <w:div w:id="1692607942">
          <w:marLeft w:val="-225"/>
          <w:marRight w:val="-225"/>
          <w:marTop w:val="0"/>
          <w:marBottom w:val="0"/>
          <w:divBdr>
            <w:top w:val="none" w:sz="0" w:space="0" w:color="auto"/>
            <w:left w:val="none" w:sz="0" w:space="0" w:color="auto"/>
            <w:bottom w:val="none" w:sz="0" w:space="0" w:color="auto"/>
            <w:right w:val="none" w:sz="0" w:space="0" w:color="auto"/>
          </w:divBdr>
          <w:divsChild>
            <w:div w:id="1954433412">
              <w:marLeft w:val="0"/>
              <w:marRight w:val="0"/>
              <w:marTop w:val="0"/>
              <w:marBottom w:val="0"/>
              <w:divBdr>
                <w:top w:val="none" w:sz="0" w:space="0" w:color="auto"/>
                <w:left w:val="none" w:sz="0" w:space="0" w:color="auto"/>
                <w:bottom w:val="none" w:sz="0" w:space="0" w:color="auto"/>
                <w:right w:val="none" w:sz="0" w:space="0" w:color="auto"/>
              </w:divBdr>
              <w:divsChild>
                <w:div w:id="1558974064">
                  <w:marLeft w:val="0"/>
                  <w:marRight w:val="0"/>
                  <w:marTop w:val="0"/>
                  <w:marBottom w:val="675"/>
                  <w:divBdr>
                    <w:top w:val="none" w:sz="0" w:space="0" w:color="auto"/>
                    <w:left w:val="none" w:sz="0" w:space="0" w:color="auto"/>
                    <w:bottom w:val="none" w:sz="0" w:space="0" w:color="auto"/>
                    <w:right w:val="none" w:sz="0" w:space="0" w:color="auto"/>
                  </w:divBdr>
                  <w:divsChild>
                    <w:div w:id="606743364">
                      <w:marLeft w:val="0"/>
                      <w:marRight w:val="0"/>
                      <w:marTop w:val="0"/>
                      <w:marBottom w:val="0"/>
                      <w:divBdr>
                        <w:top w:val="none" w:sz="0" w:space="0" w:color="auto"/>
                        <w:left w:val="none" w:sz="0" w:space="0" w:color="auto"/>
                        <w:bottom w:val="none" w:sz="0" w:space="0" w:color="auto"/>
                        <w:right w:val="none" w:sz="0" w:space="0" w:color="auto"/>
                      </w:divBdr>
                      <w:divsChild>
                        <w:div w:id="68262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9697">
      <w:bodyDiv w:val="1"/>
      <w:marLeft w:val="0"/>
      <w:marRight w:val="0"/>
      <w:marTop w:val="0"/>
      <w:marBottom w:val="0"/>
      <w:divBdr>
        <w:top w:val="none" w:sz="0" w:space="0" w:color="auto"/>
        <w:left w:val="none" w:sz="0" w:space="0" w:color="auto"/>
        <w:bottom w:val="none" w:sz="0" w:space="0" w:color="auto"/>
        <w:right w:val="none" w:sz="0" w:space="0" w:color="auto"/>
      </w:divBdr>
    </w:div>
    <w:div w:id="1698115370">
      <w:bodyDiv w:val="1"/>
      <w:marLeft w:val="0"/>
      <w:marRight w:val="0"/>
      <w:marTop w:val="0"/>
      <w:marBottom w:val="0"/>
      <w:divBdr>
        <w:top w:val="none" w:sz="0" w:space="0" w:color="auto"/>
        <w:left w:val="none" w:sz="0" w:space="0" w:color="auto"/>
        <w:bottom w:val="none" w:sz="0" w:space="0" w:color="auto"/>
        <w:right w:val="none" w:sz="0" w:space="0" w:color="auto"/>
      </w:divBdr>
    </w:div>
    <w:div w:id="1724523593">
      <w:bodyDiv w:val="1"/>
      <w:marLeft w:val="0"/>
      <w:marRight w:val="0"/>
      <w:marTop w:val="0"/>
      <w:marBottom w:val="0"/>
      <w:divBdr>
        <w:top w:val="none" w:sz="0" w:space="0" w:color="auto"/>
        <w:left w:val="none" w:sz="0" w:space="0" w:color="auto"/>
        <w:bottom w:val="none" w:sz="0" w:space="0" w:color="auto"/>
        <w:right w:val="none" w:sz="0" w:space="0" w:color="auto"/>
      </w:divBdr>
    </w:div>
    <w:div w:id="1741632057">
      <w:bodyDiv w:val="1"/>
      <w:marLeft w:val="0"/>
      <w:marRight w:val="0"/>
      <w:marTop w:val="0"/>
      <w:marBottom w:val="0"/>
      <w:divBdr>
        <w:top w:val="none" w:sz="0" w:space="0" w:color="auto"/>
        <w:left w:val="none" w:sz="0" w:space="0" w:color="auto"/>
        <w:bottom w:val="none" w:sz="0" w:space="0" w:color="auto"/>
        <w:right w:val="none" w:sz="0" w:space="0" w:color="auto"/>
      </w:divBdr>
    </w:div>
    <w:div w:id="20963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056AAA14514B14BFDE0F7F5EEADBBD"/>
        <w:category>
          <w:name w:val="General"/>
          <w:gallery w:val="placeholder"/>
        </w:category>
        <w:types>
          <w:type w:val="bbPlcHdr"/>
        </w:types>
        <w:behaviors>
          <w:behavior w:val="content"/>
        </w:behaviors>
        <w:guid w:val="{827FACFD-4415-43C9-812E-94A0E14B0946}"/>
      </w:docPartPr>
      <w:docPartBody>
        <w:p w:rsidR="006F12D7" w:rsidRDefault="00EE1624" w:rsidP="00EE1624">
          <w:pPr>
            <w:pStyle w:val="DC056AAA14514B14BFDE0F7F5EEADBBD"/>
          </w:pPr>
          <w:r>
            <w:rPr>
              <w:color w:val="156082"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24"/>
    <w:rsid w:val="00007B96"/>
    <w:rsid w:val="00081187"/>
    <w:rsid w:val="00246F84"/>
    <w:rsid w:val="00254163"/>
    <w:rsid w:val="002D349B"/>
    <w:rsid w:val="003222C1"/>
    <w:rsid w:val="005401F1"/>
    <w:rsid w:val="00540F5B"/>
    <w:rsid w:val="00546526"/>
    <w:rsid w:val="0065412C"/>
    <w:rsid w:val="006F12D7"/>
    <w:rsid w:val="00724989"/>
    <w:rsid w:val="007334AD"/>
    <w:rsid w:val="0082321E"/>
    <w:rsid w:val="00871404"/>
    <w:rsid w:val="00914342"/>
    <w:rsid w:val="0091798A"/>
    <w:rsid w:val="00BE33CB"/>
    <w:rsid w:val="00C70747"/>
    <w:rsid w:val="00C76DC7"/>
    <w:rsid w:val="00CE49E5"/>
    <w:rsid w:val="00EE1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056AAA14514B14BFDE0F7F5EEADBBD">
    <w:name w:val="DC056AAA14514B14BFDE0F7F5EEADBBD"/>
    <w:rsid w:val="00EE1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1a680a63-37ab-4b78-a4ad-22fee4f3edc1">
      <Terms xmlns="http://schemas.microsoft.com/office/infopath/2007/PartnerControls"/>
    </lcf76f155ced4ddcb4097134ff3c332f>
    <EAReceivedDate xmlns="eebef177-55b5-4448-a5fb-28ea454417ee">2026-06-25T23:00:00+00:00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104808</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Able Waste Services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2026-06-25T23:00:00+00:00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CR0 4RR</FacilityAddressPostcode>
    <ExternalAuthor xmlns="eebef177-55b5-4448-a5fb-28ea454417ee">Kieran Ball</ExternalAuthor>
    <SiteName xmlns="eebef177-55b5-4448-a5fb-28ea454417ee">Able Waste Services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43 Imperial Way Croydon Surrey CR0 4RR</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33C9D-FC9C-49D4-913E-32958CE9191C}">
  <ds:schemaRefs>
    <ds:schemaRef ds:uri="http://schemas.microsoft.com/office/2006/metadata/properties"/>
    <ds:schemaRef ds:uri="http://schemas.microsoft.com/office/infopath/2007/PartnerControls"/>
    <ds:schemaRef ds:uri="662745e8-e224-48e8-a2e3-254862b8c2f5"/>
    <ds:schemaRef ds:uri="1a680a63-37ab-4b78-a4ad-22fee4f3edc1"/>
    <ds:schemaRef ds:uri="eebef177-55b5-4448-a5fb-28ea454417ee"/>
    <ds:schemaRef ds:uri="8595a0ec-c146-4eeb-925a-270f4bc4be63"/>
    <ds:schemaRef ds:uri="5ffd8e36-f429-4edc-ab50-c5be84842779"/>
  </ds:schemaRefs>
</ds:datastoreItem>
</file>

<file path=customXml/itemProps2.xml><?xml version="1.0" encoding="utf-8"?>
<ds:datastoreItem xmlns:ds="http://schemas.openxmlformats.org/officeDocument/2006/customXml" ds:itemID="{860D879A-7840-42E5-AC16-FF5B01ADF290}">
  <ds:schemaRefs>
    <ds:schemaRef ds:uri="http://schemas.microsoft.com/sharepoint/v3/contenttype/forms"/>
  </ds:schemaRefs>
</ds:datastoreItem>
</file>

<file path=customXml/itemProps3.xml><?xml version="1.0" encoding="utf-8"?>
<ds:datastoreItem xmlns:ds="http://schemas.openxmlformats.org/officeDocument/2006/customXml" ds:itemID="{7606146E-50CA-4D17-AF3D-933D378C7E1F}">
  <ds:schemaRefs>
    <ds:schemaRef ds:uri="http://schemas.openxmlformats.org/officeDocument/2006/bibliography"/>
  </ds:schemaRefs>
</ds:datastoreItem>
</file>

<file path=customXml/itemProps4.xml><?xml version="1.0" encoding="utf-8"?>
<ds:datastoreItem xmlns:ds="http://schemas.openxmlformats.org/officeDocument/2006/customXml" ds:itemID="{F2E77F93-E17E-42E2-9313-D222C7444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1a680a63-37ab-4b78-a4ad-22fee4f3e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2357</Words>
  <Characters>13440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Non-technical Summary</vt:lpstr>
    </vt:vector>
  </TitlesOfParts>
  <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Non-technical Summary</dc:title>
  <dc:subject/>
  <dc:creator>Kiran Bll</dc:creator>
  <cp:keywords/>
  <dc:description/>
  <cp:lastModifiedBy>Wayne Clark</cp:lastModifiedBy>
  <cp:revision>2</cp:revision>
  <cp:lastPrinted>2025-10-03T14:23:00Z</cp:lastPrinted>
  <dcterms:created xsi:type="dcterms:W3CDTF">2026-08-13T07:23:00Z</dcterms:created>
  <dcterms:modified xsi:type="dcterms:W3CDTF">2026-08-13T07:23:00Z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9;#Type Of Permit|0430e4c2-ee0a-4b2d-9af6-df735aafbcb2</vt:lpwstr>
  </property>
  <property fmtid="{D5CDD505-2E9C-101B-9397-08002B2CF9AE}" pid="12" name="DisclosureStatus">
    <vt:lpwstr>63;#Public Register|f1fcf6a6-5d97-4f1d-964e-a2f916eb1f18</vt:lpwstr>
  </property>
  <property fmtid="{D5CDD505-2E9C-101B-9397-08002B2CF9AE}" pid="13" name="ActivityGrouping">
    <vt:lpwstr>12;#Application ＆ Associated Docs|5eadfd3c-6deb-44e1-b7e1-16accd427bec</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19;#EPR|0e5af97d-1a8c-4d8f-a20b-528a11cab1f6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y fmtid="{D5CDD505-2E9C-101B-9397-08002B2CF9AE}" pid="22" name="RegulatedActivityClass">
    <vt:lpwstr>26;#Waste Operations|dc63c9b7-da6e-463c-b2cf-265b08d49156</vt:lpwstr>
  </property>
</Properties>
</file>