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5BD1" w14:textId="77777777" w:rsidR="000819A1" w:rsidRDefault="000819A1"/>
    <w:p w14:paraId="4F18269C" w14:textId="77777777" w:rsidR="00804715" w:rsidRDefault="00804715"/>
    <w:p w14:paraId="6C8E05A9" w14:textId="0CE4B00A"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r w:rsidR="006D0150">
        <w:rPr>
          <w:rFonts w:ascii="Arial" w:hAnsi="Arial" w:cs="Arial"/>
          <w:b/>
          <w:sz w:val="28"/>
          <w:szCs w:val="28"/>
          <w:u w:val="single"/>
        </w:rPr>
        <w:t xml:space="preserve"> </w:t>
      </w:r>
      <w:proofErr w:type="spellStart"/>
      <w:r w:rsidR="00F72F48">
        <w:rPr>
          <w:rFonts w:ascii="Arial" w:hAnsi="Arial" w:cs="Arial"/>
          <w:b/>
          <w:sz w:val="28"/>
          <w:szCs w:val="28"/>
          <w:u w:val="single"/>
        </w:rPr>
        <w:t>Treestacks</w:t>
      </w:r>
      <w:proofErr w:type="spellEnd"/>
      <w:r w:rsidR="00F72F48">
        <w:rPr>
          <w:rFonts w:ascii="Arial" w:hAnsi="Arial" w:cs="Arial"/>
          <w:b/>
          <w:sz w:val="28"/>
          <w:szCs w:val="28"/>
          <w:u w:val="single"/>
        </w:rPr>
        <w:t xml:space="preserve"> Farm</w:t>
      </w:r>
    </w:p>
    <w:p w14:paraId="1F7C202E" w14:textId="77777777" w:rsidR="00804715" w:rsidRDefault="00804715">
      <w:pPr>
        <w:rPr>
          <w:rFonts w:ascii="Arial" w:hAnsi="Arial" w:cs="Arial"/>
          <w:b/>
          <w:sz w:val="28"/>
          <w:szCs w:val="28"/>
          <w:u w:val="single"/>
        </w:rPr>
      </w:pPr>
    </w:p>
    <w:p w14:paraId="77EB3AE2"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63ED675" w14:textId="77777777"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More detailed description of </w:t>
      </w:r>
      <w:r w:rsidR="0077663A">
        <w:rPr>
          <w:rFonts w:ascii="Arial" w:hAnsi="Arial" w:cs="Arial"/>
          <w:sz w:val="24"/>
          <w:szCs w:val="24"/>
        </w:rPr>
        <w:t xml:space="preserve">these operations </w:t>
      </w:r>
      <w:proofErr w:type="gramStart"/>
      <w:r w:rsidR="0077663A">
        <w:rPr>
          <w:rFonts w:ascii="Arial" w:hAnsi="Arial" w:cs="Arial"/>
          <w:sz w:val="24"/>
          <w:szCs w:val="24"/>
        </w:rPr>
        <w:t>are</w:t>
      </w:r>
      <w:proofErr w:type="gramEnd"/>
      <w:r w:rsidR="0077663A">
        <w:rPr>
          <w:rFonts w:ascii="Arial" w:hAnsi="Arial" w:cs="Arial"/>
          <w:sz w:val="24"/>
          <w:szCs w:val="24"/>
        </w:rPr>
        <w:t xml:space="preserve"> listed in the included “Site Operations Document”.</w:t>
      </w:r>
    </w:p>
    <w:p w14:paraId="03B5FEC7"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77FBDB93" w14:textId="77777777" w:rsidR="0077663A" w:rsidRDefault="0077663A">
      <w:pPr>
        <w:rPr>
          <w:rFonts w:ascii="Arial" w:hAnsi="Arial" w:cs="Arial"/>
          <w:sz w:val="24"/>
          <w:szCs w:val="24"/>
        </w:rPr>
      </w:pPr>
      <w:r>
        <w:rPr>
          <w:rFonts w:ascii="Arial" w:hAnsi="Arial" w:cs="Arial"/>
          <w:sz w:val="24"/>
          <w:szCs w:val="24"/>
        </w:rPr>
        <w:t xml:space="preserve">Maintenance log submitted details preventative measures servicing carried out on site, these will cover the main areas such as feed and water systems, heating and ventilation systems in line with manufacturers guidance. Generator </w:t>
      </w:r>
      <w:r w:rsidR="006D0150">
        <w:rPr>
          <w:rFonts w:ascii="Arial" w:hAnsi="Arial" w:cs="Arial"/>
          <w:sz w:val="24"/>
          <w:szCs w:val="24"/>
        </w:rPr>
        <w:t>is</w:t>
      </w:r>
      <w:r>
        <w:rPr>
          <w:rFonts w:ascii="Arial" w:hAnsi="Arial" w:cs="Arial"/>
          <w:sz w:val="24"/>
          <w:szCs w:val="24"/>
        </w:rPr>
        <w:t xml:space="preserv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14239AF4"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34FC428E"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4C92191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1BD9DA48"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dated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0F97BBD9" w14:textId="77777777" w:rsidR="006C1A7B" w:rsidRDefault="006C1A7B">
      <w:pPr>
        <w:rPr>
          <w:rFonts w:ascii="Arial" w:hAnsi="Arial" w:cs="Arial"/>
          <w:b/>
          <w:sz w:val="24"/>
          <w:szCs w:val="24"/>
          <w:u w:val="single"/>
        </w:rPr>
      </w:pPr>
      <w:bookmarkStart w:id="0" w:name="_Hlk199253887"/>
      <w:r w:rsidRPr="006C1A7B">
        <w:rPr>
          <w:rFonts w:ascii="Arial" w:hAnsi="Arial" w:cs="Arial"/>
          <w:b/>
          <w:sz w:val="24"/>
          <w:szCs w:val="24"/>
          <w:u w:val="single"/>
        </w:rPr>
        <w:t>Accident/Emergency Plan</w:t>
      </w:r>
    </w:p>
    <w:bookmarkEnd w:id="0"/>
    <w:p w14:paraId="4B0E3671"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 xml:space="preserve">eventualities that may pose an environmental risk. </w:t>
      </w:r>
    </w:p>
    <w:p w14:paraId="5DD1109E" w14:textId="77777777" w:rsidR="00EE6EE8" w:rsidRDefault="00EE6EE8" w:rsidP="00EE6EE8">
      <w:pPr>
        <w:rPr>
          <w:rFonts w:ascii="Arial" w:hAnsi="Arial" w:cs="Arial"/>
          <w:b/>
          <w:sz w:val="24"/>
          <w:szCs w:val="24"/>
          <w:u w:val="single"/>
        </w:rPr>
      </w:pPr>
    </w:p>
    <w:p w14:paraId="59E99C53" w14:textId="77777777" w:rsidR="00EE6EE8" w:rsidRDefault="00EE6EE8" w:rsidP="00EE6EE8">
      <w:pPr>
        <w:rPr>
          <w:rFonts w:ascii="Arial" w:hAnsi="Arial" w:cs="Arial"/>
          <w:b/>
          <w:sz w:val="24"/>
          <w:szCs w:val="24"/>
          <w:u w:val="single"/>
        </w:rPr>
      </w:pPr>
    </w:p>
    <w:p w14:paraId="2C484F89" w14:textId="387775A9" w:rsidR="00EE6EE8" w:rsidRDefault="00EE6EE8" w:rsidP="00EE6EE8">
      <w:pPr>
        <w:rPr>
          <w:rFonts w:ascii="Arial" w:hAnsi="Arial" w:cs="Arial"/>
          <w:b/>
          <w:sz w:val="24"/>
          <w:szCs w:val="24"/>
          <w:u w:val="single"/>
        </w:rPr>
      </w:pPr>
      <w:r>
        <w:rPr>
          <w:rFonts w:ascii="Arial" w:hAnsi="Arial" w:cs="Arial"/>
          <w:b/>
          <w:sz w:val="24"/>
          <w:szCs w:val="24"/>
          <w:u w:val="single"/>
        </w:rPr>
        <w:lastRenderedPageBreak/>
        <w:t>Flood Risk</w:t>
      </w:r>
    </w:p>
    <w:p w14:paraId="7B4B793E" w14:textId="15426CE9" w:rsidR="00D54CB1" w:rsidRDefault="00EE6EE8">
      <w:pPr>
        <w:rPr>
          <w:rFonts w:ascii="Arial" w:hAnsi="Arial" w:cs="Arial"/>
          <w:sz w:val="24"/>
          <w:szCs w:val="24"/>
        </w:rPr>
      </w:pPr>
      <w:r>
        <w:rPr>
          <w:rFonts w:ascii="Arial" w:hAnsi="Arial" w:cs="Arial"/>
          <w:sz w:val="24"/>
          <w:szCs w:val="24"/>
        </w:rPr>
        <w:t>As the installation lies partly in a flood risk zone, measures are detailed in the emergency plan</w:t>
      </w:r>
    </w:p>
    <w:p w14:paraId="19774AD1" w14:textId="77777777" w:rsidR="00D92B39" w:rsidRDefault="00D92B39">
      <w:pPr>
        <w:rPr>
          <w:rFonts w:ascii="Arial" w:hAnsi="Arial" w:cs="Arial"/>
          <w:sz w:val="24"/>
          <w:szCs w:val="24"/>
        </w:rPr>
      </w:pPr>
    </w:p>
    <w:p w14:paraId="107E012E" w14:textId="77777777" w:rsidR="00D92B39" w:rsidRDefault="00D92B39">
      <w:pPr>
        <w:rPr>
          <w:rFonts w:ascii="Arial" w:hAnsi="Arial" w:cs="Arial"/>
          <w:sz w:val="24"/>
          <w:szCs w:val="24"/>
        </w:rPr>
      </w:pPr>
    </w:p>
    <w:p w14:paraId="4CFFFF9A"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13FD9223"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01DBFE5E"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6FBA11B8"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Noise, Odour and Site Closure Plans.</w:t>
      </w:r>
    </w:p>
    <w:p w14:paraId="5046BB2D"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44879D84" w14:textId="77777777" w:rsidR="00DE1C86" w:rsidRPr="00DE1C86" w:rsidRDefault="00DE1C86">
      <w:pPr>
        <w:rPr>
          <w:rFonts w:ascii="Arial" w:hAnsi="Arial" w:cs="Arial"/>
          <w:sz w:val="24"/>
          <w:szCs w:val="24"/>
        </w:rPr>
      </w:pPr>
      <w:r>
        <w:rPr>
          <w:rFonts w:ascii="Arial" w:hAnsi="Arial" w:cs="Arial"/>
          <w:sz w:val="24"/>
          <w:szCs w:val="24"/>
        </w:rPr>
        <w:t xml:space="preserve">Site </w:t>
      </w:r>
      <w:r w:rsidR="003C0798">
        <w:rPr>
          <w:rFonts w:ascii="Arial" w:hAnsi="Arial" w:cs="Arial"/>
          <w:sz w:val="24"/>
          <w:szCs w:val="24"/>
        </w:rPr>
        <w:t>has</w:t>
      </w:r>
      <w:r>
        <w:rPr>
          <w:rFonts w:ascii="Arial" w:hAnsi="Arial" w:cs="Arial"/>
          <w:sz w:val="24"/>
          <w:szCs w:val="24"/>
        </w:rPr>
        <w:t xml:space="preserve"> a secure boundary fence, all fuel stores, poultry house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1315C6"/>
    <w:rsid w:val="003C0798"/>
    <w:rsid w:val="00475EDF"/>
    <w:rsid w:val="006C1A7B"/>
    <w:rsid w:val="006D0150"/>
    <w:rsid w:val="0077663A"/>
    <w:rsid w:val="00792CF4"/>
    <w:rsid w:val="007A6038"/>
    <w:rsid w:val="007F453E"/>
    <w:rsid w:val="00804715"/>
    <w:rsid w:val="00824FA1"/>
    <w:rsid w:val="00912952"/>
    <w:rsid w:val="009519E5"/>
    <w:rsid w:val="00C133B3"/>
    <w:rsid w:val="00D54CB1"/>
    <w:rsid w:val="00D92B39"/>
    <w:rsid w:val="00DA2987"/>
    <w:rsid w:val="00DA4848"/>
    <w:rsid w:val="00DE1C86"/>
    <w:rsid w:val="00EE6EE8"/>
    <w:rsid w:val="00F72F48"/>
    <w:rsid w:val="00F8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64FA"/>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13c3dd66-95f8-469c-aefa-160cfe61df31">
      <Terms xmlns="http://schemas.microsoft.com/office/infopath/2007/PartnerControls"/>
    </lcf76f155ced4ddcb4097134ff3c332f>
    <EAReceivedDate xmlns="eebef177-55b5-4448-a5fb-28ea454417ee">2025-05-26T23:00:00+00:00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epr-cp3407pd</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AH Brown Farms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2025-05-26T23:00:00+00:00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EPR/CP3407PD/A001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CO12 5AE</FacilityAddressPostcode>
    <ExternalAuthor xmlns="eebef177-55b5-4448-a5fb-28ea454417ee">Steve Raasch</ExternalAuthor>
    <SiteName xmlns="eebef177-55b5-4448-a5fb-28ea454417ee">Great Oakley Lodge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Great Oakley Lodge  Harwich Road  Great Oakley  Essex CO12 5AE</FacilityAddress>
  </documentManagement>
</p:properties>
</file>

<file path=customXml/itemProps1.xml><?xml version="1.0" encoding="utf-8"?>
<ds:datastoreItem xmlns:ds="http://schemas.openxmlformats.org/officeDocument/2006/customXml" ds:itemID="{3CEFE9FC-E272-4EA1-B504-D42A2188A6B1}"/>
</file>

<file path=customXml/itemProps2.xml><?xml version="1.0" encoding="utf-8"?>
<ds:datastoreItem xmlns:ds="http://schemas.openxmlformats.org/officeDocument/2006/customXml" ds:itemID="{49C8404D-5CDB-4ED1-9BBD-099BC882307D}"/>
</file>

<file path=customXml/itemProps3.xml><?xml version="1.0" encoding="utf-8"?>
<ds:datastoreItem xmlns:ds="http://schemas.openxmlformats.org/officeDocument/2006/customXml" ds:itemID="{B4B27E49-4786-4264-9FB0-46F5742B2190}"/>
</file>

<file path=customXml/itemProps4.xml><?xml version="1.0" encoding="utf-8"?>
<ds:datastoreItem xmlns:ds="http://schemas.openxmlformats.org/officeDocument/2006/customXml" ds:itemID="{F73BC247-E6A8-48E4-A417-DC1FC9EBAE8A}"/>
</file>

<file path=docProps/app.xml><?xml version="1.0" encoding="utf-8"?>
<Properties xmlns="http://schemas.openxmlformats.org/officeDocument/2006/extended-properties" xmlns:vt="http://schemas.openxmlformats.org/officeDocument/2006/docPropsVTypes">
  <Template>Normal</Template>
  <TotalTime>3962</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15</cp:revision>
  <cp:lastPrinted>2015-10-19T16:50:00Z</cp:lastPrinted>
  <dcterms:created xsi:type="dcterms:W3CDTF">2013-09-13T14:20:00Z</dcterms:created>
  <dcterms:modified xsi:type="dcterms:W3CDTF">2025-05-27T14:59:00Z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9;#Type Of Permit|0430e4c2-ee0a-4b2d-9af6-df735aafbcb2</vt:lpwstr>
  </property>
  <property fmtid="{D5CDD505-2E9C-101B-9397-08002B2CF9AE}" pid="18" name="DisclosureStatus">
    <vt:lpwstr>181;#Public Register|f1fcf6a6-5d97-4f1d-964e-a2f916eb1f18</vt:lpwstr>
  </property>
  <property fmtid="{D5CDD505-2E9C-101B-9397-08002B2CF9AE}" pid="19" name="ActivityGrouping">
    <vt:lpwstr>12;#Application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10;#EPR|0e5af97d-1a8c-4d8f-a20b-528a11cab1f6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38;#Installations|645f1c9c-65df-490a-9ce3-4a2aa7c5ff7f</vt:lpwstr>
  </property>
</Properties>
</file>