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6256A" w14:textId="0D5C6D5F" w:rsidR="008D4E41" w:rsidRDefault="00944B2F">
      <w:r>
        <w:rPr>
          <w:noProof/>
        </w:rPr>
        <w:drawing>
          <wp:anchor distT="0" distB="0" distL="114300" distR="114300" simplePos="0" relativeHeight="251675648" behindDoc="0" locked="0" layoutInCell="1" allowOverlap="1" wp14:anchorId="33CB7886" wp14:editId="4E169131">
            <wp:simplePos x="0" y="0"/>
            <wp:positionH relativeFrom="margin">
              <wp:align>center</wp:align>
            </wp:positionH>
            <wp:positionV relativeFrom="paragraph">
              <wp:posOffset>264921</wp:posOffset>
            </wp:positionV>
            <wp:extent cx="2303114" cy="2249264"/>
            <wp:effectExtent l="0" t="0" r="2540" b="0"/>
            <wp:wrapNone/>
            <wp:docPr id="1039941461" name="Picture 1" descr="A close-up of severa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41461" name="Picture 1" descr="A close-up of several logo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3114" cy="2249264"/>
                    </a:xfrm>
                    <a:prstGeom prst="rect">
                      <a:avLst/>
                    </a:prstGeom>
                  </pic:spPr>
                </pic:pic>
              </a:graphicData>
            </a:graphic>
            <wp14:sizeRelH relativeFrom="page">
              <wp14:pctWidth>0</wp14:pctWidth>
            </wp14:sizeRelH>
            <wp14:sizeRelV relativeFrom="page">
              <wp14:pctHeight>0</wp14:pctHeight>
            </wp14:sizeRelV>
          </wp:anchor>
        </w:drawing>
      </w:r>
    </w:p>
    <w:tbl>
      <w:tblPr>
        <w:tblStyle w:val="GridTable2-Accent1"/>
        <w:tblpPr w:leftFromText="187" w:rightFromText="187" w:vertAnchor="page" w:horzAnchor="page" w:tblpX="2791" w:tblpY="5281"/>
        <w:tblW w:w="0" w:type="auto"/>
        <w:tblLook w:val="04A0" w:firstRow="1" w:lastRow="0" w:firstColumn="1" w:lastColumn="0" w:noHBand="0" w:noVBand="1"/>
      </w:tblPr>
      <w:tblGrid>
        <w:gridCol w:w="6663"/>
      </w:tblGrid>
      <w:tr w:rsidR="00B341C8" w:rsidRPr="00CD6BDF" w14:paraId="53B4A926" w14:textId="77777777" w:rsidTr="008D4E41">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6663" w:type="dxa"/>
          </w:tcPr>
          <w:p w14:paraId="54EDA615" w14:textId="3C09630C" w:rsidR="00B341C8" w:rsidRDefault="00B341C8" w:rsidP="008D4E41">
            <w:pPr>
              <w:spacing w:before="200"/>
              <w:rPr>
                <w:rFonts w:ascii="Calibri" w:hAnsi="Calibri" w:cs="Calibri"/>
                <w:b w:val="0"/>
                <w:spacing w:val="5"/>
                <w:kern w:val="28"/>
              </w:rPr>
            </w:pPr>
            <w:bookmarkStart w:id="0" w:name="_Hlk57646506"/>
          </w:p>
          <w:p w14:paraId="4F29A105" w14:textId="0B13189B" w:rsidR="00B341C8" w:rsidRDefault="00B341C8" w:rsidP="008D4E41">
            <w:pPr>
              <w:spacing w:before="200"/>
              <w:rPr>
                <w:rFonts w:ascii="Calibri" w:hAnsi="Calibri" w:cs="Calibri"/>
                <w:b w:val="0"/>
                <w:spacing w:val="5"/>
                <w:kern w:val="28"/>
              </w:rPr>
            </w:pPr>
          </w:p>
          <w:p w14:paraId="76A3B956" w14:textId="77777777" w:rsidR="00B341C8" w:rsidRDefault="00B341C8" w:rsidP="008D4E41">
            <w:pPr>
              <w:spacing w:before="200"/>
              <w:rPr>
                <w:rFonts w:ascii="Calibri" w:hAnsi="Calibri" w:cs="Calibri"/>
                <w:bCs w:val="0"/>
                <w:spacing w:val="5"/>
                <w:kern w:val="28"/>
              </w:rPr>
            </w:pPr>
          </w:p>
          <w:p w14:paraId="5B291FC5" w14:textId="77777777" w:rsidR="00B341C8" w:rsidRPr="00CD6BDF" w:rsidRDefault="00B341C8" w:rsidP="008D4E41">
            <w:pPr>
              <w:spacing w:before="200"/>
              <w:rPr>
                <w:rFonts w:ascii="Calibri" w:hAnsi="Calibri" w:cs="Calibri"/>
                <w:b w:val="0"/>
                <w:spacing w:val="5"/>
                <w:kern w:val="28"/>
              </w:rPr>
            </w:pPr>
          </w:p>
        </w:tc>
      </w:tr>
      <w:tr w:rsidR="00B341C8" w:rsidRPr="006A0B1B" w14:paraId="7C21D9E1" w14:textId="77777777" w:rsidTr="008D4E41">
        <w:trPr>
          <w:cnfStyle w:val="000000100000" w:firstRow="0" w:lastRow="0" w:firstColumn="0" w:lastColumn="0" w:oddVBand="0" w:evenVBand="0" w:oddHBand="1"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6663" w:type="dxa"/>
          </w:tcPr>
          <w:p w14:paraId="5F360C8E" w14:textId="77777777" w:rsidR="008D4E41" w:rsidRDefault="008D4E41" w:rsidP="008D4E41">
            <w:pPr>
              <w:pStyle w:val="NoSpacing"/>
              <w:rPr>
                <w:rFonts w:ascii="Calibri" w:hAnsi="Calibri"/>
                <w:b w:val="0"/>
                <w:color w:val="44546A" w:themeColor="text2"/>
                <w:sz w:val="48"/>
                <w:szCs w:val="48"/>
              </w:rPr>
            </w:pPr>
          </w:p>
          <w:p w14:paraId="334319B2" w14:textId="391A1CFD" w:rsidR="008D4E41" w:rsidRDefault="008D4E41" w:rsidP="004247F4">
            <w:pPr>
              <w:pStyle w:val="NoSpacing"/>
              <w:jc w:val="center"/>
              <w:rPr>
                <w:rFonts w:ascii="Calibri" w:hAnsi="Calibri"/>
                <w:b w:val="0"/>
                <w:color w:val="44546A" w:themeColor="text2"/>
                <w:sz w:val="48"/>
                <w:szCs w:val="48"/>
              </w:rPr>
            </w:pPr>
            <w:r>
              <w:rPr>
                <w:rFonts w:ascii="Calibri" w:hAnsi="Calibri"/>
                <w:bCs w:val="0"/>
                <w:color w:val="44546A" w:themeColor="text2"/>
                <w:sz w:val="48"/>
                <w:szCs w:val="48"/>
              </w:rPr>
              <w:t>Non-Technical Summary</w:t>
            </w:r>
          </w:p>
          <w:p w14:paraId="47669B29" w14:textId="465B4DA9" w:rsidR="00B6479C" w:rsidRDefault="00B6479C" w:rsidP="004247F4">
            <w:pPr>
              <w:pStyle w:val="NoSpacing"/>
              <w:jc w:val="center"/>
              <w:rPr>
                <w:rFonts w:ascii="Calibri" w:hAnsi="Calibri"/>
                <w:color w:val="44546A" w:themeColor="text2"/>
                <w:sz w:val="48"/>
                <w:szCs w:val="48"/>
              </w:rPr>
            </w:pPr>
          </w:p>
          <w:p w14:paraId="37BF1719" w14:textId="7BE2D1E1" w:rsidR="00B6479C" w:rsidRDefault="00D03947" w:rsidP="004247F4">
            <w:pPr>
              <w:pStyle w:val="NoSpacing"/>
              <w:jc w:val="center"/>
              <w:rPr>
                <w:rFonts w:ascii="Calibri" w:hAnsi="Calibri"/>
                <w:b w:val="0"/>
                <w:bCs w:val="0"/>
                <w:color w:val="44546A" w:themeColor="text2"/>
                <w:sz w:val="48"/>
                <w:szCs w:val="48"/>
              </w:rPr>
            </w:pPr>
            <w:r>
              <w:rPr>
                <w:rFonts w:ascii="Calibri" w:hAnsi="Calibri"/>
                <w:color w:val="44546A" w:themeColor="text2"/>
                <w:sz w:val="48"/>
                <w:szCs w:val="48"/>
              </w:rPr>
              <w:t>Household, commercial and industrial waste transfer station</w:t>
            </w:r>
          </w:p>
          <w:p w14:paraId="14AFAF4A" w14:textId="77777777" w:rsidR="004247F4" w:rsidRPr="004247F4" w:rsidRDefault="004247F4" w:rsidP="008D4E41">
            <w:pPr>
              <w:pStyle w:val="NoSpacing"/>
              <w:rPr>
                <w:rFonts w:ascii="Calibri" w:hAnsi="Calibri"/>
                <w:color w:val="44546A" w:themeColor="text2"/>
                <w:sz w:val="48"/>
                <w:szCs w:val="48"/>
              </w:rPr>
            </w:pPr>
          </w:p>
          <w:p w14:paraId="62E812B0" w14:textId="77777777" w:rsidR="00B341C8" w:rsidRPr="006A0B1B" w:rsidRDefault="00B341C8" w:rsidP="008D4E41">
            <w:pPr>
              <w:pStyle w:val="NoSpacing"/>
              <w:rPr>
                <w:b w:val="0"/>
              </w:rPr>
            </w:pPr>
          </w:p>
        </w:tc>
      </w:tr>
      <w:bookmarkEnd w:id="0"/>
    </w:tbl>
    <w:p w14:paraId="3F061C56" w14:textId="74A231C6" w:rsidR="00B341C8" w:rsidRDefault="00B341C8"/>
    <w:p w14:paraId="25D8F45B" w14:textId="26846B53" w:rsidR="00B341C8" w:rsidRDefault="00B341C8"/>
    <w:p w14:paraId="5183EB4C" w14:textId="523130B5" w:rsidR="00B341C8" w:rsidRDefault="00B341C8"/>
    <w:p w14:paraId="445D8CD9" w14:textId="511D5154" w:rsidR="00B341C8" w:rsidRDefault="00B341C8"/>
    <w:p w14:paraId="68FA236E" w14:textId="40C52651" w:rsidR="00B341C8" w:rsidRDefault="00B341C8"/>
    <w:p w14:paraId="06FE0B82" w14:textId="5B0C284E" w:rsidR="00B341C8" w:rsidRDefault="00B341C8"/>
    <w:p w14:paraId="7C732D5F" w14:textId="69A08B12" w:rsidR="00B341C8" w:rsidRDefault="00B341C8"/>
    <w:p w14:paraId="4F043197" w14:textId="6EEF57F4" w:rsidR="00B341C8" w:rsidRDefault="00B341C8"/>
    <w:p w14:paraId="6F0E0D45" w14:textId="092003FC" w:rsidR="00B341C8" w:rsidRDefault="00B341C8"/>
    <w:p w14:paraId="2C458E06" w14:textId="03664DDB" w:rsidR="00B341C8" w:rsidRDefault="00B341C8"/>
    <w:p w14:paraId="06C57D97" w14:textId="616FB1B7" w:rsidR="00B341C8" w:rsidRDefault="00B341C8"/>
    <w:p w14:paraId="1501AB99" w14:textId="7C20D88E" w:rsidR="00B341C8" w:rsidRDefault="00B341C8"/>
    <w:p w14:paraId="1320C6D6" w14:textId="6B78ADF8" w:rsidR="00B341C8" w:rsidRDefault="00B341C8"/>
    <w:p w14:paraId="0FB70612" w14:textId="7B70A77E" w:rsidR="00B341C8" w:rsidRDefault="00B341C8"/>
    <w:p w14:paraId="2BD68D80" w14:textId="60FF43BC" w:rsidR="00B341C8" w:rsidRDefault="00B341C8"/>
    <w:p w14:paraId="3BD67424" w14:textId="2D3251AF" w:rsidR="00B341C8" w:rsidRDefault="00B341C8"/>
    <w:p w14:paraId="44247AE7" w14:textId="77777777" w:rsidR="002E4FF3" w:rsidRDefault="002E4FF3" w:rsidP="00B341C8">
      <w:pPr>
        <w:pStyle w:val="NoSpacing"/>
        <w:jc w:val="center"/>
        <w:rPr>
          <w:rFonts w:ascii="Calibri" w:hAnsi="Calibri"/>
          <w:color w:val="44546A" w:themeColor="text2"/>
          <w:sz w:val="36"/>
          <w:szCs w:val="36"/>
        </w:rPr>
      </w:pPr>
    </w:p>
    <w:p w14:paraId="7CE47C57" w14:textId="77777777" w:rsidR="002E4FF3" w:rsidRDefault="002E4FF3" w:rsidP="00B341C8">
      <w:pPr>
        <w:pStyle w:val="NoSpacing"/>
        <w:jc w:val="center"/>
        <w:rPr>
          <w:rFonts w:ascii="Calibri" w:hAnsi="Calibri"/>
          <w:color w:val="44546A" w:themeColor="text2"/>
          <w:sz w:val="36"/>
          <w:szCs w:val="36"/>
        </w:rPr>
      </w:pPr>
    </w:p>
    <w:p w14:paraId="2BC3A106" w14:textId="77777777" w:rsidR="008D4E41" w:rsidRDefault="008D4E41" w:rsidP="00B341C8">
      <w:pPr>
        <w:pStyle w:val="NoSpacing"/>
        <w:jc w:val="center"/>
        <w:rPr>
          <w:rFonts w:ascii="Calibri" w:hAnsi="Calibri"/>
          <w:color w:val="44546A" w:themeColor="text2"/>
          <w:sz w:val="36"/>
          <w:szCs w:val="36"/>
        </w:rPr>
      </w:pPr>
    </w:p>
    <w:p w14:paraId="7B7E395E" w14:textId="346BB672" w:rsidR="00B341C8" w:rsidRDefault="00B341C8" w:rsidP="00D03947">
      <w:pPr>
        <w:rPr>
          <w:color w:val="2F5496" w:themeColor="accent1" w:themeShade="BF"/>
        </w:rPr>
      </w:pPr>
    </w:p>
    <w:p w14:paraId="1AF9E581" w14:textId="65B8192B" w:rsidR="00D03947" w:rsidRPr="00D03947" w:rsidRDefault="00D03947" w:rsidP="00D03947">
      <w:pPr>
        <w:pStyle w:val="NoSpacing"/>
        <w:rPr>
          <w:rFonts w:asciiTheme="minorHAnsi" w:hAnsiTheme="minorHAnsi" w:cstheme="minorHAnsi"/>
          <w:color w:val="4472C4" w:themeColor="accent1"/>
          <w:sz w:val="28"/>
          <w:szCs w:val="28"/>
        </w:rPr>
      </w:pPr>
      <w:bookmarkStart w:id="1" w:name="_Hlk130208156"/>
      <w:r w:rsidRPr="00D03947">
        <w:rPr>
          <w:rFonts w:asciiTheme="minorHAnsi" w:hAnsiTheme="minorHAnsi" w:cstheme="minorHAnsi"/>
          <w:color w:val="4472C4" w:themeColor="accent1"/>
          <w:sz w:val="28"/>
          <w:szCs w:val="28"/>
        </w:rPr>
        <w:t>Unit 19</w:t>
      </w:r>
      <w:r w:rsidR="007534EA">
        <w:rPr>
          <w:rFonts w:asciiTheme="minorHAnsi" w:hAnsiTheme="minorHAnsi" w:cstheme="minorHAnsi"/>
          <w:color w:val="4472C4" w:themeColor="accent1"/>
          <w:sz w:val="28"/>
          <w:szCs w:val="28"/>
        </w:rPr>
        <w:t xml:space="preserve"> </w:t>
      </w:r>
      <w:r w:rsidRPr="00D03947">
        <w:rPr>
          <w:rFonts w:asciiTheme="minorHAnsi" w:hAnsiTheme="minorHAnsi" w:cstheme="minorHAnsi"/>
          <w:color w:val="4472C4" w:themeColor="accent1"/>
          <w:sz w:val="28"/>
          <w:szCs w:val="28"/>
        </w:rPr>
        <w:t>Bakers Park,</w:t>
      </w:r>
    </w:p>
    <w:p w14:paraId="223A461B" w14:textId="5BE2416B" w:rsidR="00D03947" w:rsidRPr="00D03947" w:rsidRDefault="00D03947" w:rsidP="00D03947">
      <w:pPr>
        <w:pStyle w:val="NoSpacing"/>
        <w:rPr>
          <w:rFonts w:asciiTheme="minorHAnsi" w:hAnsiTheme="minorHAnsi" w:cstheme="minorHAnsi"/>
          <w:color w:val="4472C4" w:themeColor="accent1"/>
          <w:sz w:val="28"/>
          <w:szCs w:val="28"/>
        </w:rPr>
      </w:pPr>
      <w:r w:rsidRPr="00D03947">
        <w:rPr>
          <w:rFonts w:asciiTheme="minorHAnsi" w:hAnsiTheme="minorHAnsi" w:cstheme="minorHAnsi"/>
          <w:color w:val="4472C4" w:themeColor="accent1"/>
          <w:sz w:val="28"/>
          <w:szCs w:val="28"/>
        </w:rPr>
        <w:t>Cater Road,</w:t>
      </w:r>
    </w:p>
    <w:p w14:paraId="11F48ED9" w14:textId="2BF9DA2F" w:rsidR="00D03947" w:rsidRPr="00D03947" w:rsidRDefault="00D03947" w:rsidP="00D03947">
      <w:pPr>
        <w:pStyle w:val="NoSpacing"/>
        <w:rPr>
          <w:rFonts w:asciiTheme="minorHAnsi" w:hAnsiTheme="minorHAnsi" w:cstheme="minorHAnsi"/>
          <w:color w:val="4472C4" w:themeColor="accent1"/>
          <w:sz w:val="28"/>
          <w:szCs w:val="28"/>
        </w:rPr>
      </w:pPr>
      <w:proofErr w:type="spellStart"/>
      <w:r w:rsidRPr="00D03947">
        <w:rPr>
          <w:rFonts w:asciiTheme="minorHAnsi" w:hAnsiTheme="minorHAnsi" w:cstheme="minorHAnsi"/>
          <w:color w:val="4472C4" w:themeColor="accent1"/>
          <w:sz w:val="28"/>
          <w:szCs w:val="28"/>
        </w:rPr>
        <w:t>Bishopsworth</w:t>
      </w:r>
      <w:proofErr w:type="spellEnd"/>
      <w:r w:rsidRPr="00D03947">
        <w:rPr>
          <w:rFonts w:asciiTheme="minorHAnsi" w:hAnsiTheme="minorHAnsi" w:cstheme="minorHAnsi"/>
          <w:color w:val="4472C4" w:themeColor="accent1"/>
          <w:sz w:val="28"/>
          <w:szCs w:val="28"/>
        </w:rPr>
        <w:t>,</w:t>
      </w:r>
    </w:p>
    <w:p w14:paraId="2B33F69F" w14:textId="1DF5843D" w:rsidR="00D03947" w:rsidRPr="00D03947" w:rsidRDefault="00D03947" w:rsidP="00D03947">
      <w:pPr>
        <w:pStyle w:val="NoSpacing"/>
        <w:rPr>
          <w:rFonts w:asciiTheme="minorHAnsi" w:hAnsiTheme="minorHAnsi" w:cstheme="minorHAnsi"/>
          <w:color w:val="4472C4" w:themeColor="accent1"/>
          <w:sz w:val="28"/>
          <w:szCs w:val="28"/>
        </w:rPr>
      </w:pPr>
      <w:r w:rsidRPr="00D03947">
        <w:rPr>
          <w:rFonts w:asciiTheme="minorHAnsi" w:hAnsiTheme="minorHAnsi" w:cstheme="minorHAnsi"/>
          <w:color w:val="4472C4" w:themeColor="accent1"/>
          <w:sz w:val="28"/>
          <w:szCs w:val="28"/>
        </w:rPr>
        <w:t>Bristol,</w:t>
      </w:r>
    </w:p>
    <w:p w14:paraId="6EDECC88" w14:textId="13025F06" w:rsidR="00D03947" w:rsidRPr="00D03947" w:rsidRDefault="00D03947" w:rsidP="00D03947">
      <w:pPr>
        <w:pStyle w:val="NoSpacing"/>
        <w:rPr>
          <w:rFonts w:asciiTheme="minorHAnsi" w:hAnsiTheme="minorHAnsi" w:cstheme="minorHAnsi"/>
          <w:color w:val="4472C4" w:themeColor="accent1"/>
          <w:sz w:val="28"/>
          <w:szCs w:val="28"/>
        </w:rPr>
      </w:pPr>
      <w:r w:rsidRPr="00D03947">
        <w:rPr>
          <w:rFonts w:asciiTheme="minorHAnsi" w:hAnsiTheme="minorHAnsi" w:cstheme="minorHAnsi"/>
          <w:color w:val="4472C4" w:themeColor="accent1"/>
          <w:sz w:val="28"/>
          <w:szCs w:val="28"/>
        </w:rPr>
        <w:t>BS13 7TT</w:t>
      </w:r>
      <w:bookmarkEnd w:id="1"/>
    </w:p>
    <w:p w14:paraId="3FF8953F" w14:textId="3E825972" w:rsidR="001B7710" w:rsidRDefault="001B7710" w:rsidP="002E4FF3">
      <w:pPr>
        <w:rPr>
          <w:color w:val="2F5496" w:themeColor="accent1" w:themeShade="BF"/>
        </w:rPr>
      </w:pPr>
    </w:p>
    <w:p w14:paraId="29AE2FCD" w14:textId="77777777" w:rsidR="001B7710" w:rsidRDefault="001B7710" w:rsidP="002E4FF3">
      <w:pPr>
        <w:rPr>
          <w:color w:val="2F5496" w:themeColor="accent1" w:themeShade="BF"/>
        </w:rPr>
      </w:pPr>
    </w:p>
    <w:p w14:paraId="19B798F2" w14:textId="2FF7796F" w:rsidR="00B341C8" w:rsidRDefault="00B341C8" w:rsidP="00B341C8">
      <w:pPr>
        <w:spacing w:line="360" w:lineRule="auto"/>
        <w:rPr>
          <w:noProof/>
          <w:lang w:eastAsia="en-GB"/>
        </w:rPr>
      </w:pPr>
      <w:bookmarkStart w:id="2" w:name="_Hlk48314544"/>
    </w:p>
    <w:tbl>
      <w:tblPr>
        <w:tblStyle w:val="TableGrid1"/>
        <w:tblpPr w:leftFromText="180" w:rightFromText="180" w:vertAnchor="page" w:horzAnchor="margin" w:tblpY="2675"/>
        <w:tblW w:w="0" w:type="auto"/>
        <w:tblLook w:val="04A0" w:firstRow="1" w:lastRow="0" w:firstColumn="1" w:lastColumn="0" w:noHBand="0" w:noVBand="1"/>
      </w:tblPr>
      <w:tblGrid>
        <w:gridCol w:w="2405"/>
        <w:gridCol w:w="5670"/>
      </w:tblGrid>
      <w:tr w:rsidR="00B6479C" w:rsidRPr="00DC3D58" w14:paraId="7799FE4E" w14:textId="77777777" w:rsidTr="677743C3">
        <w:tc>
          <w:tcPr>
            <w:tcW w:w="2405" w:type="dxa"/>
            <w:shd w:val="clear" w:color="auto" w:fill="B4C6E7" w:themeFill="accent1" w:themeFillTint="66"/>
          </w:tcPr>
          <w:p w14:paraId="4DAFDEBE" w14:textId="77777777" w:rsidR="00B6479C" w:rsidRPr="00DC3D58" w:rsidRDefault="00B6479C" w:rsidP="00537984">
            <w:pPr>
              <w:tabs>
                <w:tab w:val="left" w:pos="2415"/>
              </w:tabs>
              <w:rPr>
                <w:rFonts w:asciiTheme="minorHAnsi" w:eastAsiaTheme="minorEastAsia" w:hAnsiTheme="minorHAnsi" w:cstheme="minorHAnsi"/>
                <w:b/>
                <w:bCs/>
              </w:rPr>
            </w:pPr>
            <w:bookmarkStart w:id="3" w:name="_Hlk88663598"/>
            <w:r w:rsidRPr="00DC3D58">
              <w:rPr>
                <w:rFonts w:asciiTheme="minorHAnsi" w:eastAsiaTheme="minorEastAsia" w:hAnsiTheme="minorHAnsi" w:cstheme="minorHAnsi"/>
                <w:b/>
                <w:bCs/>
              </w:rPr>
              <w:lastRenderedPageBreak/>
              <w:t>Document Title</w:t>
            </w:r>
          </w:p>
          <w:p w14:paraId="6F010E37" w14:textId="77777777" w:rsidR="00B6479C" w:rsidRPr="00DC3D58" w:rsidRDefault="00B6479C" w:rsidP="00537984">
            <w:pPr>
              <w:tabs>
                <w:tab w:val="left" w:pos="2415"/>
              </w:tabs>
              <w:rPr>
                <w:rFonts w:asciiTheme="minorHAnsi" w:eastAsiaTheme="minorEastAsia" w:hAnsiTheme="minorHAnsi" w:cstheme="minorHAnsi"/>
                <w:b/>
                <w:bCs/>
              </w:rPr>
            </w:pPr>
          </w:p>
        </w:tc>
        <w:tc>
          <w:tcPr>
            <w:tcW w:w="5670" w:type="dxa"/>
          </w:tcPr>
          <w:p w14:paraId="168B431A" w14:textId="7D6AF70F" w:rsidR="00B6479C" w:rsidRPr="00DC3D58" w:rsidRDefault="00B6479C" w:rsidP="00537984">
            <w:pPr>
              <w:tabs>
                <w:tab w:val="left" w:pos="2415"/>
              </w:tabs>
              <w:rPr>
                <w:rFonts w:asciiTheme="minorHAnsi" w:eastAsiaTheme="minorEastAsia" w:hAnsiTheme="minorHAnsi" w:cstheme="minorHAnsi"/>
              </w:rPr>
            </w:pPr>
            <w:r>
              <w:rPr>
                <w:rFonts w:asciiTheme="minorHAnsi" w:eastAsiaTheme="minorEastAsia" w:hAnsiTheme="minorHAnsi" w:cstheme="minorHAnsi"/>
              </w:rPr>
              <w:t>Non-Technical Summary</w:t>
            </w:r>
          </w:p>
        </w:tc>
      </w:tr>
      <w:tr w:rsidR="00B6479C" w:rsidRPr="00DC3D58" w14:paraId="1D377D00" w14:textId="77777777" w:rsidTr="677743C3">
        <w:tc>
          <w:tcPr>
            <w:tcW w:w="2405" w:type="dxa"/>
            <w:shd w:val="clear" w:color="auto" w:fill="B4C6E7" w:themeFill="accent1" w:themeFillTint="66"/>
          </w:tcPr>
          <w:p w14:paraId="69BDE993" w14:textId="77777777" w:rsidR="00B6479C" w:rsidRPr="00DC3D58" w:rsidRDefault="00B6479C" w:rsidP="00537984">
            <w:pPr>
              <w:tabs>
                <w:tab w:val="left" w:pos="2415"/>
              </w:tabs>
              <w:rPr>
                <w:rFonts w:asciiTheme="minorHAnsi" w:eastAsiaTheme="minorEastAsia" w:hAnsiTheme="minorHAnsi" w:cstheme="minorHAnsi"/>
                <w:b/>
                <w:bCs/>
              </w:rPr>
            </w:pPr>
            <w:r w:rsidRPr="00DC3D58">
              <w:rPr>
                <w:rFonts w:asciiTheme="minorHAnsi" w:eastAsiaTheme="minorEastAsia" w:hAnsiTheme="minorHAnsi" w:cstheme="minorHAnsi"/>
                <w:b/>
                <w:bCs/>
              </w:rPr>
              <w:t>Revision</w:t>
            </w:r>
          </w:p>
          <w:p w14:paraId="35B69454" w14:textId="77777777" w:rsidR="00B6479C" w:rsidRPr="00DC3D58" w:rsidRDefault="00B6479C" w:rsidP="00537984">
            <w:pPr>
              <w:tabs>
                <w:tab w:val="left" w:pos="2415"/>
              </w:tabs>
              <w:rPr>
                <w:rFonts w:asciiTheme="minorHAnsi" w:eastAsiaTheme="minorEastAsia" w:hAnsiTheme="minorHAnsi" w:cstheme="minorHAnsi"/>
                <w:b/>
                <w:bCs/>
              </w:rPr>
            </w:pPr>
          </w:p>
        </w:tc>
        <w:tc>
          <w:tcPr>
            <w:tcW w:w="5670" w:type="dxa"/>
          </w:tcPr>
          <w:p w14:paraId="386531E2" w14:textId="416325D0" w:rsidR="00B6479C" w:rsidRPr="00DC3D58" w:rsidRDefault="677743C3" w:rsidP="677743C3">
            <w:pPr>
              <w:tabs>
                <w:tab w:val="left" w:pos="2415"/>
              </w:tabs>
              <w:rPr>
                <w:rFonts w:asciiTheme="minorHAnsi" w:eastAsiaTheme="minorEastAsia" w:hAnsiTheme="minorHAnsi" w:cstheme="minorBidi"/>
              </w:rPr>
            </w:pPr>
            <w:r w:rsidRPr="677743C3">
              <w:rPr>
                <w:rFonts w:asciiTheme="minorHAnsi" w:eastAsiaTheme="minorEastAsia" w:hAnsiTheme="minorHAnsi" w:cstheme="minorBidi"/>
              </w:rPr>
              <w:t>4.0</w:t>
            </w:r>
          </w:p>
        </w:tc>
      </w:tr>
      <w:tr w:rsidR="00B6479C" w:rsidRPr="00DC3D58" w14:paraId="412E8149" w14:textId="77777777" w:rsidTr="677743C3">
        <w:tc>
          <w:tcPr>
            <w:tcW w:w="2405" w:type="dxa"/>
            <w:shd w:val="clear" w:color="auto" w:fill="B4C6E7" w:themeFill="accent1" w:themeFillTint="66"/>
          </w:tcPr>
          <w:p w14:paraId="74C330EE" w14:textId="77777777" w:rsidR="00B6479C" w:rsidRPr="00DC3D58" w:rsidRDefault="00B6479C" w:rsidP="00537984">
            <w:pPr>
              <w:tabs>
                <w:tab w:val="left" w:pos="2415"/>
              </w:tabs>
              <w:rPr>
                <w:rFonts w:asciiTheme="minorHAnsi" w:eastAsiaTheme="minorEastAsia" w:hAnsiTheme="minorHAnsi" w:cstheme="minorHAnsi"/>
                <w:b/>
                <w:bCs/>
              </w:rPr>
            </w:pPr>
            <w:r w:rsidRPr="00DC3D58">
              <w:rPr>
                <w:rFonts w:asciiTheme="minorHAnsi" w:eastAsiaTheme="minorEastAsia" w:hAnsiTheme="minorHAnsi" w:cstheme="minorHAnsi"/>
                <w:b/>
                <w:bCs/>
              </w:rPr>
              <w:t>Date</w:t>
            </w:r>
          </w:p>
          <w:p w14:paraId="7F3902AF" w14:textId="77777777" w:rsidR="00B6479C" w:rsidRPr="00DC3D58" w:rsidRDefault="00B6479C" w:rsidP="00537984">
            <w:pPr>
              <w:tabs>
                <w:tab w:val="left" w:pos="2415"/>
              </w:tabs>
              <w:rPr>
                <w:rFonts w:asciiTheme="minorHAnsi" w:eastAsiaTheme="minorEastAsia" w:hAnsiTheme="minorHAnsi" w:cstheme="minorHAnsi"/>
                <w:b/>
                <w:bCs/>
              </w:rPr>
            </w:pPr>
          </w:p>
        </w:tc>
        <w:tc>
          <w:tcPr>
            <w:tcW w:w="5670" w:type="dxa"/>
          </w:tcPr>
          <w:p w14:paraId="4928E6E3" w14:textId="55467FF0" w:rsidR="00B6479C" w:rsidRPr="00DC3D58" w:rsidRDefault="00CD65FF" w:rsidP="677743C3">
            <w:pPr>
              <w:tabs>
                <w:tab w:val="left" w:pos="2415"/>
              </w:tabs>
              <w:rPr>
                <w:rFonts w:asciiTheme="minorHAnsi" w:eastAsiaTheme="minorEastAsia" w:hAnsiTheme="minorHAnsi" w:cstheme="minorBidi"/>
              </w:rPr>
            </w:pPr>
            <w:r>
              <w:rPr>
                <w:rFonts w:asciiTheme="minorHAnsi" w:eastAsiaTheme="minorEastAsia" w:hAnsiTheme="minorHAnsi" w:cstheme="minorBidi"/>
              </w:rPr>
              <w:t>30-09</w:t>
            </w:r>
            <w:r w:rsidR="677743C3" w:rsidRPr="677743C3">
              <w:rPr>
                <w:rFonts w:asciiTheme="minorHAnsi" w:eastAsiaTheme="minorEastAsia" w:hAnsiTheme="minorHAnsi" w:cstheme="minorBidi"/>
              </w:rPr>
              <w:t>-24</w:t>
            </w:r>
          </w:p>
        </w:tc>
      </w:tr>
      <w:tr w:rsidR="00B6479C" w:rsidRPr="00DC3D58" w14:paraId="4579ABB2" w14:textId="77777777" w:rsidTr="677743C3">
        <w:tc>
          <w:tcPr>
            <w:tcW w:w="2405" w:type="dxa"/>
            <w:shd w:val="clear" w:color="auto" w:fill="B4C6E7" w:themeFill="accent1" w:themeFillTint="66"/>
          </w:tcPr>
          <w:p w14:paraId="302299CC" w14:textId="77777777" w:rsidR="00B6479C" w:rsidRPr="00DC3D58" w:rsidRDefault="00B6479C" w:rsidP="00537984">
            <w:pPr>
              <w:tabs>
                <w:tab w:val="left" w:pos="2415"/>
              </w:tabs>
              <w:rPr>
                <w:rFonts w:asciiTheme="minorHAnsi" w:eastAsiaTheme="minorEastAsia" w:hAnsiTheme="minorHAnsi" w:cstheme="minorHAnsi"/>
                <w:b/>
                <w:bCs/>
              </w:rPr>
            </w:pPr>
            <w:r w:rsidRPr="00DC3D58">
              <w:rPr>
                <w:rFonts w:asciiTheme="minorHAnsi" w:eastAsiaTheme="minorEastAsia" w:hAnsiTheme="minorHAnsi" w:cstheme="minorHAnsi"/>
                <w:b/>
                <w:bCs/>
              </w:rPr>
              <w:t>Document Reference</w:t>
            </w:r>
          </w:p>
          <w:p w14:paraId="3A72FD81" w14:textId="77777777" w:rsidR="00B6479C" w:rsidRPr="00DC3D58" w:rsidRDefault="00B6479C" w:rsidP="00537984">
            <w:pPr>
              <w:tabs>
                <w:tab w:val="left" w:pos="2415"/>
              </w:tabs>
              <w:rPr>
                <w:rFonts w:asciiTheme="minorHAnsi" w:eastAsiaTheme="minorEastAsia" w:hAnsiTheme="minorHAnsi" w:cstheme="minorHAnsi"/>
                <w:b/>
                <w:bCs/>
              </w:rPr>
            </w:pPr>
          </w:p>
        </w:tc>
        <w:tc>
          <w:tcPr>
            <w:tcW w:w="5670" w:type="dxa"/>
          </w:tcPr>
          <w:p w14:paraId="687401E5" w14:textId="7A476F71" w:rsidR="00B6479C" w:rsidRPr="00DC3D58" w:rsidRDefault="677743C3" w:rsidP="677743C3">
            <w:pPr>
              <w:tabs>
                <w:tab w:val="left" w:pos="2415"/>
              </w:tabs>
              <w:rPr>
                <w:rFonts w:asciiTheme="minorHAnsi" w:eastAsiaTheme="minorEastAsia" w:hAnsiTheme="minorHAnsi" w:cstheme="minorBidi"/>
              </w:rPr>
            </w:pPr>
            <w:r w:rsidRPr="677743C3">
              <w:rPr>
                <w:rFonts w:asciiTheme="minorHAnsi" w:eastAsiaTheme="minorEastAsia" w:hAnsiTheme="minorHAnsi" w:cstheme="minorBidi"/>
              </w:rPr>
              <w:t xml:space="preserve">ETM Bakers Park NTS </w:t>
            </w:r>
            <w:r w:rsidR="00CD65FF">
              <w:rPr>
                <w:rFonts w:asciiTheme="minorHAnsi" w:eastAsiaTheme="minorEastAsia" w:hAnsiTheme="minorHAnsi" w:cstheme="minorBidi"/>
              </w:rPr>
              <w:t>30-09</w:t>
            </w:r>
            <w:r w:rsidR="00CD65FF" w:rsidRPr="677743C3">
              <w:rPr>
                <w:rFonts w:asciiTheme="minorHAnsi" w:eastAsiaTheme="minorEastAsia" w:hAnsiTheme="minorHAnsi" w:cstheme="minorBidi"/>
              </w:rPr>
              <w:t>-24</w:t>
            </w:r>
          </w:p>
        </w:tc>
      </w:tr>
      <w:tr w:rsidR="00B6479C" w:rsidRPr="00DC3D58" w14:paraId="565808DF" w14:textId="77777777" w:rsidTr="677743C3">
        <w:tc>
          <w:tcPr>
            <w:tcW w:w="2405" w:type="dxa"/>
            <w:shd w:val="clear" w:color="auto" w:fill="B4C6E7" w:themeFill="accent1" w:themeFillTint="66"/>
          </w:tcPr>
          <w:p w14:paraId="67BCAF04" w14:textId="77777777" w:rsidR="00B6479C" w:rsidRPr="00DC3D58" w:rsidRDefault="00B6479C" w:rsidP="00537984">
            <w:pPr>
              <w:tabs>
                <w:tab w:val="left" w:pos="2415"/>
              </w:tabs>
              <w:rPr>
                <w:rFonts w:asciiTheme="minorHAnsi" w:eastAsiaTheme="minorEastAsia" w:hAnsiTheme="minorHAnsi" w:cstheme="minorHAnsi"/>
                <w:b/>
                <w:bCs/>
              </w:rPr>
            </w:pPr>
            <w:r w:rsidRPr="00DC3D58">
              <w:rPr>
                <w:rFonts w:asciiTheme="minorHAnsi" w:eastAsiaTheme="minorEastAsia" w:hAnsiTheme="minorHAnsi" w:cstheme="minorHAnsi"/>
                <w:b/>
                <w:bCs/>
              </w:rPr>
              <w:t>Prepared For</w:t>
            </w:r>
          </w:p>
          <w:p w14:paraId="4C93271C" w14:textId="77777777" w:rsidR="00B6479C" w:rsidRPr="00DC3D58" w:rsidRDefault="00B6479C" w:rsidP="00537984">
            <w:pPr>
              <w:tabs>
                <w:tab w:val="left" w:pos="2415"/>
              </w:tabs>
              <w:rPr>
                <w:rFonts w:asciiTheme="minorHAnsi" w:eastAsiaTheme="minorEastAsia" w:hAnsiTheme="minorHAnsi" w:cstheme="minorHAnsi"/>
                <w:b/>
                <w:bCs/>
              </w:rPr>
            </w:pPr>
          </w:p>
        </w:tc>
        <w:tc>
          <w:tcPr>
            <w:tcW w:w="5670" w:type="dxa"/>
          </w:tcPr>
          <w:p w14:paraId="44504446" w14:textId="652238DC" w:rsidR="00B6479C" w:rsidRPr="00DC3D58" w:rsidRDefault="00B6479C" w:rsidP="00537984">
            <w:pPr>
              <w:tabs>
                <w:tab w:val="left" w:pos="2415"/>
              </w:tabs>
              <w:rPr>
                <w:rFonts w:asciiTheme="minorHAnsi" w:eastAsiaTheme="minorEastAsia" w:hAnsiTheme="minorHAnsi" w:cstheme="minorHAnsi"/>
              </w:rPr>
            </w:pPr>
            <w:r>
              <w:rPr>
                <w:rFonts w:asciiTheme="minorHAnsi" w:eastAsiaTheme="minorEastAsia" w:hAnsiTheme="minorHAnsi" w:cstheme="minorHAnsi"/>
              </w:rPr>
              <w:t>ETM</w:t>
            </w:r>
            <w:r w:rsidRPr="00DC3D58">
              <w:rPr>
                <w:rFonts w:asciiTheme="minorHAnsi" w:eastAsiaTheme="minorEastAsia" w:hAnsiTheme="minorHAnsi" w:cstheme="minorHAnsi"/>
              </w:rPr>
              <w:t xml:space="preserve"> Recycling Ltd</w:t>
            </w:r>
          </w:p>
        </w:tc>
      </w:tr>
      <w:tr w:rsidR="00B6479C" w:rsidRPr="00DC3D58" w14:paraId="39C35939" w14:textId="77777777" w:rsidTr="677743C3">
        <w:tc>
          <w:tcPr>
            <w:tcW w:w="2405" w:type="dxa"/>
            <w:shd w:val="clear" w:color="auto" w:fill="B4C6E7" w:themeFill="accent1" w:themeFillTint="66"/>
          </w:tcPr>
          <w:p w14:paraId="0A592BE1" w14:textId="77777777" w:rsidR="00B6479C" w:rsidRPr="00DC3D58" w:rsidRDefault="00B6479C" w:rsidP="00537984">
            <w:pPr>
              <w:tabs>
                <w:tab w:val="left" w:pos="2415"/>
              </w:tabs>
              <w:rPr>
                <w:rFonts w:asciiTheme="minorHAnsi" w:eastAsiaTheme="minorEastAsia" w:hAnsiTheme="minorHAnsi" w:cstheme="minorHAnsi"/>
                <w:b/>
                <w:bCs/>
              </w:rPr>
            </w:pPr>
            <w:r w:rsidRPr="00DC3D58">
              <w:rPr>
                <w:rFonts w:asciiTheme="minorHAnsi" w:eastAsiaTheme="minorEastAsia" w:hAnsiTheme="minorHAnsi" w:cstheme="minorHAnsi"/>
                <w:b/>
                <w:bCs/>
              </w:rPr>
              <w:t>Authored By</w:t>
            </w:r>
          </w:p>
          <w:p w14:paraId="19F51A8D" w14:textId="77777777" w:rsidR="00B6479C" w:rsidRPr="00DC3D58" w:rsidRDefault="00B6479C" w:rsidP="00537984">
            <w:pPr>
              <w:tabs>
                <w:tab w:val="left" w:pos="2415"/>
              </w:tabs>
              <w:rPr>
                <w:rFonts w:asciiTheme="minorHAnsi" w:eastAsiaTheme="minorEastAsia" w:hAnsiTheme="minorHAnsi" w:cstheme="minorHAnsi"/>
                <w:b/>
                <w:bCs/>
              </w:rPr>
            </w:pPr>
          </w:p>
        </w:tc>
        <w:tc>
          <w:tcPr>
            <w:tcW w:w="5670" w:type="dxa"/>
          </w:tcPr>
          <w:p w14:paraId="6B085575" w14:textId="77777777" w:rsidR="00B6479C" w:rsidRPr="00DC3D58" w:rsidRDefault="00B6479C" w:rsidP="00537984">
            <w:pPr>
              <w:tabs>
                <w:tab w:val="left" w:pos="2415"/>
              </w:tabs>
              <w:rPr>
                <w:rFonts w:asciiTheme="minorHAnsi" w:eastAsiaTheme="minorEastAsia" w:hAnsiTheme="minorHAnsi" w:cstheme="minorHAnsi"/>
              </w:rPr>
            </w:pPr>
            <w:r w:rsidRPr="00DC3D58">
              <w:rPr>
                <w:rFonts w:asciiTheme="minorHAnsi" w:eastAsiaTheme="minorEastAsia" w:hAnsiTheme="minorHAnsi" w:cstheme="minorHAnsi"/>
              </w:rPr>
              <w:t>MTS Environmental Ltd</w:t>
            </w:r>
          </w:p>
        </w:tc>
      </w:tr>
      <w:bookmarkEnd w:id="3"/>
    </w:tbl>
    <w:p w14:paraId="0A38E2BF" w14:textId="217AAB60" w:rsidR="00B6479C" w:rsidRDefault="00B6479C" w:rsidP="00B6479C">
      <w:pPr>
        <w:pStyle w:val="Heading1"/>
        <w:ind w:left="720"/>
      </w:pPr>
    </w:p>
    <w:p w14:paraId="7A0D35CC" w14:textId="67D5DA17" w:rsidR="00B6479C" w:rsidRDefault="00B6479C" w:rsidP="00B6479C"/>
    <w:p w14:paraId="121C9A12" w14:textId="6E4F65B9" w:rsidR="00B6479C" w:rsidRDefault="00B6479C" w:rsidP="00B6479C"/>
    <w:p w14:paraId="76FE6B75" w14:textId="196D4E15" w:rsidR="00B6479C" w:rsidRDefault="00B6479C" w:rsidP="00B6479C"/>
    <w:p w14:paraId="115948BC" w14:textId="29480441" w:rsidR="00B6479C" w:rsidRDefault="00B6479C" w:rsidP="00B6479C"/>
    <w:p w14:paraId="4AD7EEAE" w14:textId="58EC6479" w:rsidR="00B6479C" w:rsidRDefault="00B6479C" w:rsidP="00B6479C"/>
    <w:p w14:paraId="7FD758EF" w14:textId="037BC702" w:rsidR="00B6479C" w:rsidRDefault="00B6479C" w:rsidP="00B6479C"/>
    <w:p w14:paraId="3E8E46B5" w14:textId="733B6352" w:rsidR="00B6479C" w:rsidRDefault="00B6479C" w:rsidP="00B6479C"/>
    <w:p w14:paraId="485E2B43" w14:textId="5FAE8786" w:rsidR="00B6479C" w:rsidRDefault="00B6479C" w:rsidP="00B6479C"/>
    <w:p w14:paraId="0DF87FA7" w14:textId="77777777" w:rsidR="00B6479C" w:rsidRPr="00DC3D58" w:rsidRDefault="00B6479C" w:rsidP="00B6479C">
      <w:pPr>
        <w:tabs>
          <w:tab w:val="left" w:pos="2415"/>
        </w:tabs>
        <w:rPr>
          <w:rFonts w:cstheme="minorHAnsi"/>
          <w:b/>
          <w:bCs/>
          <w:sz w:val="20"/>
          <w:szCs w:val="20"/>
        </w:rPr>
      </w:pPr>
      <w:bookmarkStart w:id="4" w:name="_Hlk88663612"/>
      <w:r w:rsidRPr="00DC3D58">
        <w:rPr>
          <w:rFonts w:cstheme="minorHAnsi"/>
          <w:b/>
          <w:bCs/>
          <w:sz w:val="20"/>
          <w:szCs w:val="20"/>
        </w:rPr>
        <w:t>Quality Control</w:t>
      </w:r>
    </w:p>
    <w:tbl>
      <w:tblPr>
        <w:tblStyle w:val="TableGrid2"/>
        <w:tblpPr w:leftFromText="180" w:rightFromText="180" w:vertAnchor="text" w:horzAnchor="margin" w:tblpY="2"/>
        <w:tblW w:w="9016" w:type="dxa"/>
        <w:tblLook w:val="04A0" w:firstRow="1" w:lastRow="0" w:firstColumn="1" w:lastColumn="0" w:noHBand="0" w:noVBand="1"/>
      </w:tblPr>
      <w:tblGrid>
        <w:gridCol w:w="983"/>
        <w:gridCol w:w="1050"/>
        <w:gridCol w:w="1719"/>
        <w:gridCol w:w="1082"/>
        <w:gridCol w:w="1558"/>
        <w:gridCol w:w="1110"/>
        <w:gridCol w:w="1514"/>
      </w:tblGrid>
      <w:tr w:rsidR="00B6479C" w:rsidRPr="00DC3D58" w14:paraId="6AB9CD7D" w14:textId="77777777" w:rsidTr="677743C3">
        <w:tc>
          <w:tcPr>
            <w:tcW w:w="987" w:type="dxa"/>
            <w:shd w:val="clear" w:color="auto" w:fill="B4C6E7" w:themeFill="accent1" w:themeFillTint="66"/>
          </w:tcPr>
          <w:p w14:paraId="1145E743" w14:textId="77777777" w:rsidR="00B6479C" w:rsidRPr="006C5FD6" w:rsidRDefault="00B6479C" w:rsidP="00537984">
            <w:pPr>
              <w:tabs>
                <w:tab w:val="left" w:pos="2415"/>
              </w:tabs>
              <w:rPr>
                <w:rFonts w:cstheme="minorHAnsi"/>
                <w:b/>
                <w:bCs/>
                <w:sz w:val="20"/>
                <w:szCs w:val="20"/>
              </w:rPr>
            </w:pPr>
            <w:r w:rsidRPr="006C5FD6">
              <w:rPr>
                <w:rFonts w:cstheme="minorHAnsi"/>
                <w:b/>
                <w:bCs/>
                <w:sz w:val="20"/>
                <w:szCs w:val="20"/>
              </w:rPr>
              <w:t>Revision No.</w:t>
            </w:r>
          </w:p>
        </w:tc>
        <w:tc>
          <w:tcPr>
            <w:tcW w:w="1055" w:type="dxa"/>
            <w:shd w:val="clear" w:color="auto" w:fill="B4C6E7" w:themeFill="accent1" w:themeFillTint="66"/>
          </w:tcPr>
          <w:p w14:paraId="41C5B4A8" w14:textId="77777777" w:rsidR="00B6479C" w:rsidRPr="006C5FD6" w:rsidRDefault="00B6479C" w:rsidP="00537984">
            <w:pPr>
              <w:tabs>
                <w:tab w:val="left" w:pos="2415"/>
              </w:tabs>
              <w:rPr>
                <w:rFonts w:cstheme="minorHAnsi"/>
                <w:b/>
                <w:bCs/>
                <w:sz w:val="20"/>
                <w:szCs w:val="20"/>
              </w:rPr>
            </w:pPr>
            <w:r w:rsidRPr="006C5FD6">
              <w:rPr>
                <w:rFonts w:cstheme="minorHAnsi"/>
                <w:b/>
                <w:bCs/>
                <w:sz w:val="20"/>
                <w:szCs w:val="20"/>
              </w:rPr>
              <w:t>Date Revised</w:t>
            </w:r>
          </w:p>
        </w:tc>
        <w:tc>
          <w:tcPr>
            <w:tcW w:w="1747" w:type="dxa"/>
            <w:shd w:val="clear" w:color="auto" w:fill="B4C6E7" w:themeFill="accent1" w:themeFillTint="66"/>
          </w:tcPr>
          <w:p w14:paraId="58B0572A" w14:textId="77777777" w:rsidR="00B6479C" w:rsidRPr="006C5FD6" w:rsidRDefault="00B6479C" w:rsidP="00537984">
            <w:pPr>
              <w:tabs>
                <w:tab w:val="left" w:pos="2415"/>
              </w:tabs>
              <w:rPr>
                <w:rFonts w:cstheme="minorHAnsi"/>
                <w:b/>
                <w:bCs/>
                <w:sz w:val="20"/>
                <w:szCs w:val="20"/>
              </w:rPr>
            </w:pPr>
            <w:r w:rsidRPr="006C5FD6">
              <w:rPr>
                <w:rFonts w:cstheme="minorHAnsi"/>
                <w:b/>
                <w:bCs/>
                <w:sz w:val="20"/>
                <w:szCs w:val="20"/>
              </w:rPr>
              <w:t>Description of changes</w:t>
            </w:r>
          </w:p>
        </w:tc>
        <w:tc>
          <w:tcPr>
            <w:tcW w:w="1087" w:type="dxa"/>
            <w:shd w:val="clear" w:color="auto" w:fill="B4C6E7" w:themeFill="accent1" w:themeFillTint="66"/>
          </w:tcPr>
          <w:p w14:paraId="000CC0B3" w14:textId="77777777" w:rsidR="00B6479C" w:rsidRPr="006C5FD6" w:rsidRDefault="00B6479C" w:rsidP="00537984">
            <w:pPr>
              <w:tabs>
                <w:tab w:val="left" w:pos="2415"/>
              </w:tabs>
              <w:rPr>
                <w:rFonts w:cstheme="minorHAnsi"/>
                <w:b/>
                <w:bCs/>
                <w:sz w:val="20"/>
                <w:szCs w:val="20"/>
              </w:rPr>
            </w:pPr>
            <w:r w:rsidRPr="006C5FD6">
              <w:rPr>
                <w:rFonts w:cstheme="minorHAnsi"/>
                <w:b/>
                <w:bCs/>
                <w:sz w:val="20"/>
                <w:szCs w:val="20"/>
              </w:rPr>
              <w:t>Authored By</w:t>
            </w:r>
          </w:p>
        </w:tc>
        <w:tc>
          <w:tcPr>
            <w:tcW w:w="1446" w:type="dxa"/>
            <w:shd w:val="clear" w:color="auto" w:fill="B4C6E7" w:themeFill="accent1" w:themeFillTint="66"/>
          </w:tcPr>
          <w:p w14:paraId="04494FB9" w14:textId="77777777" w:rsidR="00B6479C" w:rsidRPr="006C5FD6" w:rsidRDefault="00B6479C" w:rsidP="00537984">
            <w:pPr>
              <w:tabs>
                <w:tab w:val="left" w:pos="2415"/>
              </w:tabs>
              <w:rPr>
                <w:rFonts w:cstheme="minorHAnsi"/>
                <w:b/>
                <w:bCs/>
                <w:sz w:val="20"/>
                <w:szCs w:val="20"/>
              </w:rPr>
            </w:pPr>
            <w:r w:rsidRPr="006C5FD6">
              <w:rPr>
                <w:rFonts w:cstheme="minorHAnsi"/>
                <w:b/>
                <w:bCs/>
                <w:sz w:val="20"/>
                <w:szCs w:val="20"/>
              </w:rPr>
              <w:t>Sign Off</w:t>
            </w:r>
          </w:p>
        </w:tc>
        <w:tc>
          <w:tcPr>
            <w:tcW w:w="1115" w:type="dxa"/>
            <w:shd w:val="clear" w:color="auto" w:fill="B4C6E7" w:themeFill="accent1" w:themeFillTint="66"/>
          </w:tcPr>
          <w:p w14:paraId="0B8424A2" w14:textId="77777777" w:rsidR="00B6479C" w:rsidRPr="006C5FD6" w:rsidRDefault="00B6479C" w:rsidP="00537984">
            <w:pPr>
              <w:tabs>
                <w:tab w:val="left" w:pos="2415"/>
              </w:tabs>
              <w:rPr>
                <w:rFonts w:cstheme="minorHAnsi"/>
                <w:b/>
                <w:bCs/>
                <w:sz w:val="20"/>
                <w:szCs w:val="20"/>
              </w:rPr>
            </w:pPr>
            <w:r w:rsidRPr="006C5FD6">
              <w:rPr>
                <w:rFonts w:cstheme="minorHAnsi"/>
                <w:b/>
                <w:bCs/>
                <w:sz w:val="20"/>
                <w:szCs w:val="20"/>
              </w:rPr>
              <w:t>Approved By</w:t>
            </w:r>
          </w:p>
        </w:tc>
        <w:tc>
          <w:tcPr>
            <w:tcW w:w="1579" w:type="dxa"/>
            <w:shd w:val="clear" w:color="auto" w:fill="B4C6E7" w:themeFill="accent1" w:themeFillTint="66"/>
          </w:tcPr>
          <w:p w14:paraId="677E135D" w14:textId="77777777" w:rsidR="00B6479C" w:rsidRPr="006C5FD6" w:rsidRDefault="00B6479C" w:rsidP="00537984">
            <w:pPr>
              <w:tabs>
                <w:tab w:val="left" w:pos="2415"/>
              </w:tabs>
              <w:rPr>
                <w:rFonts w:cstheme="minorHAnsi"/>
                <w:b/>
                <w:bCs/>
                <w:sz w:val="20"/>
                <w:szCs w:val="20"/>
              </w:rPr>
            </w:pPr>
            <w:r w:rsidRPr="006C5FD6">
              <w:rPr>
                <w:rFonts w:cstheme="minorHAnsi"/>
                <w:b/>
                <w:bCs/>
                <w:sz w:val="20"/>
                <w:szCs w:val="20"/>
              </w:rPr>
              <w:t>Sign Off</w:t>
            </w:r>
          </w:p>
        </w:tc>
      </w:tr>
      <w:tr w:rsidR="00B6479C" w:rsidRPr="00DC3D58" w14:paraId="4957DFDC" w14:textId="77777777" w:rsidTr="677743C3">
        <w:tc>
          <w:tcPr>
            <w:tcW w:w="987" w:type="dxa"/>
          </w:tcPr>
          <w:p w14:paraId="750D21F4" w14:textId="77777777" w:rsidR="00B6479C" w:rsidRPr="006C5FD6" w:rsidRDefault="00B6479C" w:rsidP="00537984">
            <w:pPr>
              <w:tabs>
                <w:tab w:val="left" w:pos="2415"/>
              </w:tabs>
              <w:rPr>
                <w:rFonts w:cstheme="minorHAnsi"/>
                <w:sz w:val="20"/>
                <w:szCs w:val="20"/>
              </w:rPr>
            </w:pPr>
            <w:r w:rsidRPr="006C5FD6">
              <w:rPr>
                <w:rFonts w:cstheme="minorHAnsi"/>
                <w:sz w:val="20"/>
                <w:szCs w:val="20"/>
              </w:rPr>
              <w:t>1.0</w:t>
            </w:r>
          </w:p>
          <w:p w14:paraId="13DC7CEA" w14:textId="77777777" w:rsidR="00B6479C" w:rsidRPr="006C5FD6" w:rsidRDefault="00B6479C" w:rsidP="00537984">
            <w:pPr>
              <w:tabs>
                <w:tab w:val="left" w:pos="2415"/>
              </w:tabs>
              <w:rPr>
                <w:rFonts w:cstheme="minorHAnsi"/>
                <w:sz w:val="20"/>
                <w:szCs w:val="20"/>
              </w:rPr>
            </w:pPr>
          </w:p>
        </w:tc>
        <w:tc>
          <w:tcPr>
            <w:tcW w:w="1055" w:type="dxa"/>
          </w:tcPr>
          <w:p w14:paraId="0CB0C672" w14:textId="161C37CA" w:rsidR="00B6479C" w:rsidRPr="006C5FD6" w:rsidRDefault="00B26C0B" w:rsidP="00537984">
            <w:pPr>
              <w:tabs>
                <w:tab w:val="left" w:pos="2415"/>
              </w:tabs>
              <w:rPr>
                <w:rFonts w:cstheme="minorHAnsi"/>
                <w:sz w:val="20"/>
                <w:szCs w:val="20"/>
              </w:rPr>
            </w:pPr>
            <w:r w:rsidRPr="006C5FD6">
              <w:rPr>
                <w:rFonts w:cstheme="minorHAnsi"/>
                <w:sz w:val="20"/>
                <w:szCs w:val="20"/>
              </w:rPr>
              <w:t>14/03/23</w:t>
            </w:r>
          </w:p>
        </w:tc>
        <w:tc>
          <w:tcPr>
            <w:tcW w:w="1747" w:type="dxa"/>
          </w:tcPr>
          <w:p w14:paraId="74B9C80C" w14:textId="05029744" w:rsidR="00B6479C" w:rsidRPr="006C5FD6" w:rsidRDefault="00B6479C" w:rsidP="00537984">
            <w:pPr>
              <w:tabs>
                <w:tab w:val="left" w:pos="2415"/>
              </w:tabs>
              <w:rPr>
                <w:rFonts w:cstheme="minorHAnsi"/>
                <w:sz w:val="20"/>
                <w:szCs w:val="20"/>
              </w:rPr>
            </w:pPr>
            <w:r w:rsidRPr="006C5FD6">
              <w:rPr>
                <w:rFonts w:cstheme="minorHAnsi"/>
                <w:noProof/>
                <w:sz w:val="20"/>
                <w:szCs w:val="20"/>
              </w:rPr>
              <w:t xml:space="preserve">Original </w:t>
            </w:r>
            <w:r w:rsidR="00D03947" w:rsidRPr="006C5FD6">
              <w:rPr>
                <w:rFonts w:cstheme="minorHAnsi"/>
                <w:noProof/>
                <w:sz w:val="20"/>
                <w:szCs w:val="20"/>
              </w:rPr>
              <w:t>d</w:t>
            </w:r>
            <w:r w:rsidRPr="006C5FD6">
              <w:rPr>
                <w:rFonts w:cstheme="minorHAnsi"/>
                <w:noProof/>
                <w:sz w:val="20"/>
                <w:szCs w:val="20"/>
              </w:rPr>
              <w:t>raft</w:t>
            </w:r>
            <w:r w:rsidR="00D03947" w:rsidRPr="006C5FD6">
              <w:rPr>
                <w:rFonts w:cstheme="minorHAnsi"/>
                <w:noProof/>
                <w:sz w:val="20"/>
                <w:szCs w:val="20"/>
              </w:rPr>
              <w:t xml:space="preserve"> for permit variation application</w:t>
            </w:r>
          </w:p>
        </w:tc>
        <w:tc>
          <w:tcPr>
            <w:tcW w:w="1087" w:type="dxa"/>
          </w:tcPr>
          <w:p w14:paraId="48CBEDD7" w14:textId="77777777" w:rsidR="00B6479C" w:rsidRPr="006C5FD6" w:rsidRDefault="00B6479C" w:rsidP="00537984">
            <w:pPr>
              <w:tabs>
                <w:tab w:val="left" w:pos="2415"/>
              </w:tabs>
              <w:rPr>
                <w:rFonts w:cstheme="minorHAnsi"/>
                <w:sz w:val="20"/>
                <w:szCs w:val="20"/>
              </w:rPr>
            </w:pPr>
            <w:r w:rsidRPr="006C5FD6">
              <w:rPr>
                <w:rFonts w:cstheme="minorHAnsi"/>
                <w:sz w:val="20"/>
                <w:szCs w:val="20"/>
              </w:rPr>
              <w:t>Kasia Haywood</w:t>
            </w:r>
          </w:p>
          <w:p w14:paraId="163C5CE3" w14:textId="5CB28CAF" w:rsidR="00B6479C" w:rsidRPr="006C5FD6" w:rsidRDefault="00B6479C" w:rsidP="00537984">
            <w:pPr>
              <w:tabs>
                <w:tab w:val="left" w:pos="2415"/>
              </w:tabs>
              <w:rPr>
                <w:rFonts w:cstheme="minorHAnsi"/>
                <w:sz w:val="20"/>
                <w:szCs w:val="20"/>
              </w:rPr>
            </w:pPr>
          </w:p>
        </w:tc>
        <w:tc>
          <w:tcPr>
            <w:tcW w:w="1446" w:type="dxa"/>
          </w:tcPr>
          <w:p w14:paraId="24C432EE" w14:textId="529B9D8D" w:rsidR="00B6479C" w:rsidRPr="006C5FD6" w:rsidRDefault="00B6479C" w:rsidP="00537984">
            <w:pPr>
              <w:tabs>
                <w:tab w:val="left" w:pos="2415"/>
              </w:tabs>
              <w:rPr>
                <w:rFonts w:cstheme="minorHAnsi"/>
                <w:sz w:val="20"/>
                <w:szCs w:val="20"/>
              </w:rPr>
            </w:pPr>
          </w:p>
        </w:tc>
        <w:tc>
          <w:tcPr>
            <w:tcW w:w="1115" w:type="dxa"/>
          </w:tcPr>
          <w:p w14:paraId="15E28C5C" w14:textId="6B2B32E4" w:rsidR="00B6479C" w:rsidRPr="006C5FD6" w:rsidRDefault="00B6479C" w:rsidP="00537984">
            <w:pPr>
              <w:tabs>
                <w:tab w:val="left" w:pos="2415"/>
              </w:tabs>
              <w:rPr>
                <w:rFonts w:cstheme="minorHAnsi"/>
                <w:sz w:val="20"/>
                <w:szCs w:val="20"/>
              </w:rPr>
            </w:pPr>
            <w:r w:rsidRPr="006C5FD6">
              <w:rPr>
                <w:rFonts w:cstheme="minorHAnsi"/>
                <w:sz w:val="20"/>
                <w:szCs w:val="20"/>
              </w:rPr>
              <w:t>Luke Bridges</w:t>
            </w:r>
          </w:p>
        </w:tc>
        <w:tc>
          <w:tcPr>
            <w:tcW w:w="1579" w:type="dxa"/>
          </w:tcPr>
          <w:p w14:paraId="2F2F6C3B" w14:textId="031CCD2B" w:rsidR="00B6479C" w:rsidRPr="006C5FD6" w:rsidRDefault="00B6479C" w:rsidP="00537984">
            <w:pPr>
              <w:tabs>
                <w:tab w:val="left" w:pos="2415"/>
              </w:tabs>
              <w:rPr>
                <w:rFonts w:cstheme="minorHAnsi"/>
                <w:sz w:val="20"/>
                <w:szCs w:val="20"/>
              </w:rPr>
            </w:pPr>
          </w:p>
        </w:tc>
      </w:tr>
      <w:tr w:rsidR="00790034" w:rsidRPr="00DC3D58" w14:paraId="654C455F" w14:textId="77777777" w:rsidTr="677743C3">
        <w:tc>
          <w:tcPr>
            <w:tcW w:w="987" w:type="dxa"/>
          </w:tcPr>
          <w:p w14:paraId="1A49EB59" w14:textId="0011C9C7" w:rsidR="00790034" w:rsidRPr="006C5FD6" w:rsidRDefault="00790034" w:rsidP="00790034">
            <w:pPr>
              <w:tabs>
                <w:tab w:val="left" w:pos="2415"/>
              </w:tabs>
              <w:rPr>
                <w:rFonts w:cstheme="minorHAnsi"/>
                <w:sz w:val="20"/>
                <w:szCs w:val="20"/>
              </w:rPr>
            </w:pPr>
            <w:r>
              <w:rPr>
                <w:rFonts w:cstheme="minorHAnsi"/>
                <w:sz w:val="20"/>
                <w:szCs w:val="20"/>
              </w:rPr>
              <w:t>2.0</w:t>
            </w:r>
          </w:p>
        </w:tc>
        <w:tc>
          <w:tcPr>
            <w:tcW w:w="1055" w:type="dxa"/>
          </w:tcPr>
          <w:p w14:paraId="20D670FA" w14:textId="60F7B422" w:rsidR="00790034" w:rsidRPr="006C5FD6" w:rsidRDefault="00790034" w:rsidP="00790034">
            <w:pPr>
              <w:tabs>
                <w:tab w:val="left" w:pos="2415"/>
              </w:tabs>
              <w:rPr>
                <w:rFonts w:cstheme="minorHAnsi"/>
                <w:sz w:val="20"/>
                <w:szCs w:val="20"/>
              </w:rPr>
            </w:pPr>
            <w:r>
              <w:rPr>
                <w:rFonts w:cstheme="minorHAnsi"/>
                <w:sz w:val="20"/>
                <w:szCs w:val="20"/>
              </w:rPr>
              <w:t>24/05/23</w:t>
            </w:r>
          </w:p>
        </w:tc>
        <w:tc>
          <w:tcPr>
            <w:tcW w:w="1747" w:type="dxa"/>
          </w:tcPr>
          <w:p w14:paraId="5DB8F0C6" w14:textId="23484846" w:rsidR="00790034" w:rsidRPr="006C5FD6" w:rsidRDefault="00790034" w:rsidP="00790034">
            <w:pPr>
              <w:tabs>
                <w:tab w:val="left" w:pos="2415"/>
              </w:tabs>
              <w:rPr>
                <w:rFonts w:cstheme="minorHAnsi"/>
                <w:noProof/>
                <w:sz w:val="20"/>
                <w:szCs w:val="20"/>
              </w:rPr>
            </w:pPr>
            <w:r>
              <w:rPr>
                <w:rFonts w:cstheme="minorHAnsi"/>
                <w:noProof/>
                <w:sz w:val="20"/>
                <w:szCs w:val="20"/>
              </w:rPr>
              <w:t xml:space="preserve">Small updates for final issue for permit variation </w:t>
            </w:r>
          </w:p>
        </w:tc>
        <w:tc>
          <w:tcPr>
            <w:tcW w:w="1087" w:type="dxa"/>
          </w:tcPr>
          <w:p w14:paraId="27096D4A" w14:textId="77777777" w:rsidR="00790034" w:rsidRPr="00DE15B1" w:rsidRDefault="00790034" w:rsidP="00790034">
            <w:pPr>
              <w:tabs>
                <w:tab w:val="left" w:pos="2415"/>
              </w:tabs>
              <w:rPr>
                <w:rFonts w:cstheme="minorHAnsi"/>
                <w:sz w:val="20"/>
                <w:szCs w:val="20"/>
              </w:rPr>
            </w:pPr>
            <w:r w:rsidRPr="00DE15B1">
              <w:rPr>
                <w:rFonts w:cstheme="minorHAnsi"/>
                <w:sz w:val="20"/>
                <w:szCs w:val="20"/>
              </w:rPr>
              <w:t>Kasia Haywood</w:t>
            </w:r>
          </w:p>
          <w:p w14:paraId="2FB26AC7" w14:textId="77777777" w:rsidR="00790034" w:rsidRPr="00DE15B1" w:rsidRDefault="00790034" w:rsidP="00790034">
            <w:pPr>
              <w:tabs>
                <w:tab w:val="left" w:pos="2415"/>
              </w:tabs>
              <w:rPr>
                <w:rFonts w:cstheme="minorHAnsi"/>
                <w:sz w:val="20"/>
                <w:szCs w:val="20"/>
              </w:rPr>
            </w:pPr>
          </w:p>
          <w:p w14:paraId="1AF9C07C" w14:textId="77777777" w:rsidR="00790034" w:rsidRPr="006C5FD6" w:rsidRDefault="00790034" w:rsidP="00790034">
            <w:pPr>
              <w:tabs>
                <w:tab w:val="left" w:pos="2415"/>
              </w:tabs>
              <w:rPr>
                <w:rFonts w:cstheme="minorHAnsi"/>
                <w:sz w:val="20"/>
                <w:szCs w:val="20"/>
              </w:rPr>
            </w:pPr>
          </w:p>
        </w:tc>
        <w:tc>
          <w:tcPr>
            <w:tcW w:w="1446" w:type="dxa"/>
          </w:tcPr>
          <w:p w14:paraId="7A5A25BE" w14:textId="36F81346" w:rsidR="00790034" w:rsidRPr="006C5FD6" w:rsidRDefault="00790034" w:rsidP="00790034">
            <w:pPr>
              <w:tabs>
                <w:tab w:val="left" w:pos="2415"/>
              </w:tabs>
              <w:rPr>
                <w:rFonts w:cstheme="minorHAnsi"/>
                <w:noProof/>
                <w:sz w:val="20"/>
                <w:szCs w:val="20"/>
              </w:rPr>
            </w:pPr>
          </w:p>
        </w:tc>
        <w:tc>
          <w:tcPr>
            <w:tcW w:w="1115" w:type="dxa"/>
          </w:tcPr>
          <w:p w14:paraId="6F66DBE9" w14:textId="20A4BA57" w:rsidR="00790034" w:rsidRPr="006C5FD6" w:rsidRDefault="00790034" w:rsidP="00790034">
            <w:pPr>
              <w:tabs>
                <w:tab w:val="left" w:pos="2415"/>
              </w:tabs>
              <w:rPr>
                <w:rFonts w:cstheme="minorHAnsi"/>
                <w:sz w:val="20"/>
                <w:szCs w:val="20"/>
              </w:rPr>
            </w:pPr>
            <w:r w:rsidRPr="00DE15B1">
              <w:rPr>
                <w:rFonts w:cstheme="minorHAnsi"/>
                <w:sz w:val="20"/>
                <w:szCs w:val="20"/>
              </w:rPr>
              <w:t>Luke Bridges</w:t>
            </w:r>
          </w:p>
        </w:tc>
        <w:tc>
          <w:tcPr>
            <w:tcW w:w="1579" w:type="dxa"/>
          </w:tcPr>
          <w:p w14:paraId="580F7D71" w14:textId="1FEA85D4" w:rsidR="00790034" w:rsidRPr="006C5FD6" w:rsidRDefault="00790034" w:rsidP="00790034">
            <w:pPr>
              <w:tabs>
                <w:tab w:val="left" w:pos="2415"/>
              </w:tabs>
              <w:rPr>
                <w:rFonts w:cstheme="minorHAnsi"/>
                <w:noProof/>
                <w:sz w:val="20"/>
                <w:szCs w:val="20"/>
              </w:rPr>
            </w:pPr>
          </w:p>
        </w:tc>
      </w:tr>
      <w:tr w:rsidR="002434A2" w:rsidRPr="00DC3D58" w14:paraId="4D2FD51F" w14:textId="77777777" w:rsidTr="677743C3">
        <w:tc>
          <w:tcPr>
            <w:tcW w:w="987" w:type="dxa"/>
          </w:tcPr>
          <w:p w14:paraId="6C51A0BE" w14:textId="7C49ACF4" w:rsidR="002434A2" w:rsidRDefault="002434A2" w:rsidP="00790034">
            <w:pPr>
              <w:tabs>
                <w:tab w:val="left" w:pos="2415"/>
              </w:tabs>
              <w:rPr>
                <w:rFonts w:cstheme="minorHAnsi"/>
                <w:sz w:val="20"/>
                <w:szCs w:val="20"/>
              </w:rPr>
            </w:pPr>
            <w:r>
              <w:rPr>
                <w:rFonts w:cstheme="minorHAnsi"/>
                <w:sz w:val="20"/>
                <w:szCs w:val="20"/>
              </w:rPr>
              <w:t xml:space="preserve">3.0 </w:t>
            </w:r>
          </w:p>
        </w:tc>
        <w:tc>
          <w:tcPr>
            <w:tcW w:w="1055" w:type="dxa"/>
          </w:tcPr>
          <w:p w14:paraId="129091A9" w14:textId="72985D25" w:rsidR="002434A2" w:rsidRDefault="006A1BA8" w:rsidP="00790034">
            <w:pPr>
              <w:tabs>
                <w:tab w:val="left" w:pos="2415"/>
              </w:tabs>
              <w:rPr>
                <w:rFonts w:cstheme="minorHAnsi"/>
                <w:sz w:val="20"/>
                <w:szCs w:val="20"/>
              </w:rPr>
            </w:pPr>
            <w:r>
              <w:rPr>
                <w:rFonts w:cstheme="minorHAnsi"/>
                <w:sz w:val="20"/>
                <w:szCs w:val="20"/>
              </w:rPr>
              <w:t>18/06</w:t>
            </w:r>
            <w:r w:rsidR="002434A2">
              <w:rPr>
                <w:rFonts w:cstheme="minorHAnsi"/>
                <w:sz w:val="20"/>
                <w:szCs w:val="20"/>
              </w:rPr>
              <w:t>/24</w:t>
            </w:r>
          </w:p>
        </w:tc>
        <w:tc>
          <w:tcPr>
            <w:tcW w:w="1747" w:type="dxa"/>
          </w:tcPr>
          <w:p w14:paraId="4F30C4F4" w14:textId="74C199E6" w:rsidR="002434A2" w:rsidRDefault="002434A2" w:rsidP="00790034">
            <w:pPr>
              <w:tabs>
                <w:tab w:val="left" w:pos="2415"/>
              </w:tabs>
              <w:rPr>
                <w:rFonts w:cstheme="minorHAnsi"/>
                <w:noProof/>
                <w:sz w:val="20"/>
                <w:szCs w:val="20"/>
              </w:rPr>
            </w:pPr>
            <w:r>
              <w:rPr>
                <w:rFonts w:cstheme="minorHAnsi"/>
                <w:noProof/>
                <w:sz w:val="20"/>
                <w:szCs w:val="20"/>
              </w:rPr>
              <w:t>Amendments based on EA discussions</w:t>
            </w:r>
          </w:p>
        </w:tc>
        <w:tc>
          <w:tcPr>
            <w:tcW w:w="1087" w:type="dxa"/>
          </w:tcPr>
          <w:p w14:paraId="1D00A633" w14:textId="67F266C9" w:rsidR="002434A2" w:rsidRPr="00DE15B1" w:rsidRDefault="002434A2" w:rsidP="00790034">
            <w:pPr>
              <w:tabs>
                <w:tab w:val="left" w:pos="2415"/>
              </w:tabs>
              <w:rPr>
                <w:rFonts w:cstheme="minorHAnsi"/>
                <w:sz w:val="20"/>
                <w:szCs w:val="20"/>
              </w:rPr>
            </w:pPr>
            <w:r>
              <w:rPr>
                <w:rFonts w:cstheme="minorHAnsi"/>
                <w:sz w:val="20"/>
                <w:szCs w:val="20"/>
              </w:rPr>
              <w:t>Leonie Horwood</w:t>
            </w:r>
          </w:p>
        </w:tc>
        <w:tc>
          <w:tcPr>
            <w:tcW w:w="1446" w:type="dxa"/>
          </w:tcPr>
          <w:p w14:paraId="3CF4B909" w14:textId="6608313B" w:rsidR="002434A2" w:rsidRPr="00DE15B1" w:rsidRDefault="002434A2" w:rsidP="00790034">
            <w:pPr>
              <w:tabs>
                <w:tab w:val="left" w:pos="2415"/>
              </w:tabs>
              <w:rPr>
                <w:rFonts w:cstheme="minorHAnsi"/>
                <w:noProof/>
                <w:sz w:val="20"/>
                <w:szCs w:val="20"/>
              </w:rPr>
            </w:pPr>
          </w:p>
        </w:tc>
        <w:tc>
          <w:tcPr>
            <w:tcW w:w="1115" w:type="dxa"/>
          </w:tcPr>
          <w:p w14:paraId="136B6530" w14:textId="5E7487B1" w:rsidR="002434A2" w:rsidRPr="00DE15B1" w:rsidRDefault="002434A2" w:rsidP="00790034">
            <w:pPr>
              <w:tabs>
                <w:tab w:val="left" w:pos="2415"/>
              </w:tabs>
              <w:rPr>
                <w:rFonts w:cstheme="minorHAnsi"/>
                <w:sz w:val="20"/>
                <w:szCs w:val="20"/>
              </w:rPr>
            </w:pPr>
            <w:r>
              <w:rPr>
                <w:rFonts w:cstheme="minorHAnsi"/>
                <w:sz w:val="20"/>
                <w:szCs w:val="20"/>
              </w:rPr>
              <w:t xml:space="preserve">Luke Bridges </w:t>
            </w:r>
          </w:p>
        </w:tc>
        <w:tc>
          <w:tcPr>
            <w:tcW w:w="1579" w:type="dxa"/>
          </w:tcPr>
          <w:p w14:paraId="1A15B0E4" w14:textId="15FCD7AB" w:rsidR="002434A2" w:rsidRPr="00DE15B1" w:rsidRDefault="002434A2" w:rsidP="00790034">
            <w:pPr>
              <w:tabs>
                <w:tab w:val="left" w:pos="2415"/>
              </w:tabs>
              <w:rPr>
                <w:noProof/>
                <w:sz w:val="20"/>
                <w:szCs w:val="20"/>
              </w:rPr>
            </w:pPr>
          </w:p>
        </w:tc>
      </w:tr>
      <w:tr w:rsidR="677743C3" w14:paraId="5491BCE9" w14:textId="77777777" w:rsidTr="677743C3">
        <w:trPr>
          <w:trHeight w:val="300"/>
        </w:trPr>
        <w:tc>
          <w:tcPr>
            <w:tcW w:w="973" w:type="dxa"/>
          </w:tcPr>
          <w:p w14:paraId="09028426" w14:textId="45EDCA2C" w:rsidR="677743C3" w:rsidRDefault="677743C3" w:rsidP="677743C3">
            <w:pPr>
              <w:tabs>
                <w:tab w:val="left" w:pos="2415"/>
              </w:tabs>
              <w:rPr>
                <w:sz w:val="20"/>
                <w:szCs w:val="20"/>
              </w:rPr>
            </w:pPr>
            <w:r w:rsidRPr="677743C3">
              <w:rPr>
                <w:sz w:val="20"/>
                <w:szCs w:val="20"/>
              </w:rPr>
              <w:t xml:space="preserve">4.0 </w:t>
            </w:r>
          </w:p>
        </w:tc>
        <w:tc>
          <w:tcPr>
            <w:tcW w:w="1040" w:type="dxa"/>
          </w:tcPr>
          <w:p w14:paraId="55B2F0F7" w14:textId="2712BFEB" w:rsidR="677743C3" w:rsidRDefault="00CD65FF" w:rsidP="677743C3">
            <w:pPr>
              <w:tabs>
                <w:tab w:val="left" w:pos="2415"/>
              </w:tabs>
              <w:rPr>
                <w:sz w:val="20"/>
                <w:szCs w:val="20"/>
              </w:rPr>
            </w:pPr>
            <w:r>
              <w:t>30-09</w:t>
            </w:r>
            <w:r w:rsidRPr="677743C3">
              <w:t>-24</w:t>
            </w:r>
          </w:p>
        </w:tc>
        <w:tc>
          <w:tcPr>
            <w:tcW w:w="1662" w:type="dxa"/>
          </w:tcPr>
          <w:p w14:paraId="7D2E5CDD" w14:textId="43F2AC2E" w:rsidR="677743C3" w:rsidRDefault="677743C3" w:rsidP="677743C3">
            <w:pPr>
              <w:tabs>
                <w:tab w:val="left" w:pos="2415"/>
              </w:tabs>
              <w:rPr>
                <w:noProof/>
                <w:sz w:val="20"/>
                <w:szCs w:val="20"/>
              </w:rPr>
            </w:pPr>
            <w:r w:rsidRPr="677743C3">
              <w:rPr>
                <w:noProof/>
                <w:sz w:val="20"/>
                <w:szCs w:val="20"/>
              </w:rPr>
              <w:t>Amendments based on EA request</w:t>
            </w:r>
          </w:p>
        </w:tc>
        <w:tc>
          <w:tcPr>
            <w:tcW w:w="1072" w:type="dxa"/>
          </w:tcPr>
          <w:p w14:paraId="02CA0026" w14:textId="2B078E21" w:rsidR="677743C3" w:rsidRDefault="677743C3" w:rsidP="677743C3">
            <w:pPr>
              <w:tabs>
                <w:tab w:val="left" w:pos="2415"/>
              </w:tabs>
              <w:rPr>
                <w:sz w:val="20"/>
                <w:szCs w:val="20"/>
              </w:rPr>
            </w:pPr>
            <w:r w:rsidRPr="677743C3">
              <w:rPr>
                <w:sz w:val="20"/>
                <w:szCs w:val="20"/>
              </w:rPr>
              <w:t>Shawn Almeida</w:t>
            </w:r>
          </w:p>
        </w:tc>
        <w:tc>
          <w:tcPr>
            <w:tcW w:w="1626" w:type="dxa"/>
          </w:tcPr>
          <w:p w14:paraId="3A79CE52" w14:textId="6355853D" w:rsidR="677743C3" w:rsidRDefault="677743C3" w:rsidP="677743C3">
            <w:pPr>
              <w:tabs>
                <w:tab w:val="left" w:pos="2415"/>
              </w:tabs>
            </w:pPr>
          </w:p>
        </w:tc>
        <w:tc>
          <w:tcPr>
            <w:tcW w:w="1099" w:type="dxa"/>
          </w:tcPr>
          <w:p w14:paraId="1257D97B" w14:textId="5E7487B1" w:rsidR="677743C3" w:rsidRDefault="677743C3" w:rsidP="677743C3">
            <w:pPr>
              <w:tabs>
                <w:tab w:val="left" w:pos="2415"/>
              </w:tabs>
              <w:rPr>
                <w:sz w:val="20"/>
                <w:szCs w:val="20"/>
              </w:rPr>
            </w:pPr>
            <w:r w:rsidRPr="677743C3">
              <w:rPr>
                <w:sz w:val="20"/>
                <w:szCs w:val="20"/>
              </w:rPr>
              <w:t xml:space="preserve">Luke Bridges </w:t>
            </w:r>
          </w:p>
        </w:tc>
        <w:tc>
          <w:tcPr>
            <w:tcW w:w="1544" w:type="dxa"/>
          </w:tcPr>
          <w:p w14:paraId="468685B0" w14:textId="62E56913" w:rsidR="677743C3" w:rsidRDefault="677743C3" w:rsidP="677743C3">
            <w:pPr>
              <w:tabs>
                <w:tab w:val="left" w:pos="2415"/>
              </w:tabs>
              <w:rPr>
                <w:noProof/>
                <w:sz w:val="20"/>
                <w:szCs w:val="20"/>
              </w:rPr>
            </w:pPr>
          </w:p>
        </w:tc>
      </w:tr>
    </w:tbl>
    <w:p w14:paraId="459205E2" w14:textId="77777777" w:rsidR="00B6479C" w:rsidRPr="00B6479C" w:rsidRDefault="00B6479C" w:rsidP="00B6479C"/>
    <w:bookmarkEnd w:id="4"/>
    <w:p w14:paraId="2EE187ED" w14:textId="77777777" w:rsidR="00D03947" w:rsidRPr="00D03947" w:rsidRDefault="00D03947" w:rsidP="00D03947">
      <w:pPr>
        <w:spacing w:after="0" w:line="240" w:lineRule="auto"/>
        <w:rPr>
          <w:rFonts w:eastAsiaTheme="minorEastAsia" w:cstheme="minorHAnsi"/>
          <w:b/>
          <w:bCs/>
          <w:sz w:val="18"/>
          <w:szCs w:val="18"/>
          <w:lang w:val="en-US"/>
        </w:rPr>
      </w:pPr>
    </w:p>
    <w:p w14:paraId="14034879" w14:textId="77777777" w:rsidR="00D03947" w:rsidRDefault="00D03947" w:rsidP="00D03947">
      <w:pPr>
        <w:spacing w:after="0" w:line="240" w:lineRule="auto"/>
        <w:rPr>
          <w:rFonts w:eastAsiaTheme="minorEastAsia" w:cstheme="minorHAnsi"/>
          <w:b/>
          <w:bCs/>
          <w:sz w:val="18"/>
          <w:szCs w:val="18"/>
          <w:lang w:val="en-US"/>
        </w:rPr>
      </w:pPr>
      <w:bookmarkStart w:id="5" w:name="_Hlk112151107"/>
    </w:p>
    <w:p w14:paraId="26EDECD0" w14:textId="77777777" w:rsidR="00E60116" w:rsidRDefault="00E60116" w:rsidP="00D03947">
      <w:pPr>
        <w:spacing w:after="0" w:line="240" w:lineRule="auto"/>
        <w:rPr>
          <w:rFonts w:eastAsiaTheme="minorEastAsia" w:cstheme="minorHAnsi"/>
          <w:b/>
          <w:bCs/>
          <w:sz w:val="18"/>
          <w:szCs w:val="18"/>
          <w:lang w:val="en-US"/>
        </w:rPr>
      </w:pPr>
    </w:p>
    <w:p w14:paraId="0EEB1CAA" w14:textId="77777777" w:rsidR="00D03947" w:rsidRDefault="00D03947" w:rsidP="00D03947">
      <w:pPr>
        <w:spacing w:after="0" w:line="240" w:lineRule="auto"/>
        <w:rPr>
          <w:rFonts w:eastAsiaTheme="minorEastAsia" w:cstheme="minorHAnsi"/>
          <w:b/>
          <w:bCs/>
          <w:sz w:val="18"/>
          <w:szCs w:val="18"/>
          <w:lang w:val="en-US"/>
        </w:rPr>
      </w:pPr>
    </w:p>
    <w:p w14:paraId="5134C0FA" w14:textId="77777777" w:rsidR="00D03947" w:rsidRDefault="00D03947" w:rsidP="00D03947">
      <w:pPr>
        <w:spacing w:after="0" w:line="240" w:lineRule="auto"/>
        <w:rPr>
          <w:rFonts w:eastAsiaTheme="minorEastAsia" w:cstheme="minorHAnsi"/>
          <w:b/>
          <w:bCs/>
          <w:sz w:val="18"/>
          <w:szCs w:val="18"/>
          <w:lang w:val="en-US"/>
        </w:rPr>
      </w:pPr>
    </w:p>
    <w:p w14:paraId="68FC2F1D" w14:textId="77777777" w:rsidR="00D03947" w:rsidRDefault="00D03947" w:rsidP="00D03947">
      <w:pPr>
        <w:spacing w:after="0" w:line="240" w:lineRule="auto"/>
        <w:rPr>
          <w:rFonts w:eastAsiaTheme="minorEastAsia" w:cstheme="minorHAnsi"/>
          <w:b/>
          <w:bCs/>
          <w:sz w:val="18"/>
          <w:szCs w:val="18"/>
          <w:lang w:val="en-US"/>
        </w:rPr>
      </w:pPr>
    </w:p>
    <w:p w14:paraId="317F003B" w14:textId="77777777" w:rsidR="00D03947" w:rsidRDefault="00D03947" w:rsidP="00D03947">
      <w:pPr>
        <w:spacing w:after="0" w:line="240" w:lineRule="auto"/>
        <w:rPr>
          <w:rFonts w:eastAsiaTheme="minorEastAsia" w:cstheme="minorHAnsi"/>
          <w:b/>
          <w:bCs/>
          <w:sz w:val="18"/>
          <w:szCs w:val="18"/>
          <w:lang w:val="en-US"/>
        </w:rPr>
      </w:pPr>
    </w:p>
    <w:p w14:paraId="1D286498" w14:textId="70389AA4" w:rsidR="00D03947" w:rsidRPr="00D03947" w:rsidRDefault="00D03947" w:rsidP="00D03947">
      <w:pPr>
        <w:spacing w:after="0" w:line="240" w:lineRule="auto"/>
        <w:rPr>
          <w:rFonts w:eastAsiaTheme="minorEastAsia" w:cstheme="minorHAnsi"/>
          <w:sz w:val="18"/>
          <w:szCs w:val="18"/>
          <w:lang w:val="en-US"/>
        </w:rPr>
      </w:pPr>
      <w:bookmarkStart w:id="6" w:name="_Hlk129612800"/>
      <w:r w:rsidRPr="00D03947">
        <w:rPr>
          <w:rFonts w:eastAsiaTheme="minorEastAsia" w:cstheme="minorHAnsi"/>
          <w:b/>
          <w:bCs/>
          <w:sz w:val="18"/>
          <w:szCs w:val="18"/>
          <w:lang w:val="en-US"/>
        </w:rPr>
        <w:t xml:space="preserve">DISCLAIMER: </w:t>
      </w:r>
      <w:r w:rsidRPr="00D03947">
        <w:rPr>
          <w:rFonts w:eastAsiaTheme="minorEastAsia" w:cstheme="minorHAnsi"/>
          <w:sz w:val="18"/>
          <w:szCs w:val="18"/>
          <w:lang w:val="en-US"/>
        </w:rPr>
        <w:t>This document was prepared by MTS Environmental Ltd solely on behalf of the Client (ETM Recycling Ltd). MTS accepts no responsibility or liability for any use that is made of this document other than the purpose for which it was originally commissioned and prepared.</w:t>
      </w:r>
    </w:p>
    <w:p w14:paraId="31A7D85D" w14:textId="77777777" w:rsidR="00D03947" w:rsidRPr="00D03947" w:rsidRDefault="00D03947" w:rsidP="00D03947">
      <w:pPr>
        <w:spacing w:after="0" w:line="240" w:lineRule="auto"/>
        <w:rPr>
          <w:rFonts w:eastAsiaTheme="minorEastAsia" w:cstheme="minorHAnsi"/>
          <w:sz w:val="18"/>
          <w:szCs w:val="18"/>
          <w:lang w:val="en-US"/>
        </w:rPr>
      </w:pPr>
      <w:r w:rsidRPr="00D03947">
        <w:rPr>
          <w:rFonts w:eastAsiaTheme="minorEastAsia" w:cstheme="minorHAnsi"/>
          <w:sz w:val="18"/>
          <w:szCs w:val="18"/>
          <w:lang w:val="en-US"/>
        </w:rPr>
        <w:t>This document may contain information of a specialised and/or highly technical nature and the Client is advised to seek clarification on any elements which may be unclear to it. Information, advice, recommendations and opinions in this document should only be relied upon in the context of the whole document and any documents referenced explicitly herein and should then only be used within the context of the appointment.</w:t>
      </w:r>
    </w:p>
    <w:p w14:paraId="340E86A2" w14:textId="0F2423A8" w:rsidR="00D03947" w:rsidRDefault="00D03947" w:rsidP="00D03947">
      <w:r w:rsidRPr="00D03947">
        <w:rPr>
          <w:rFonts w:cstheme="minorHAnsi"/>
          <w:sz w:val="18"/>
          <w:szCs w:val="18"/>
        </w:rPr>
        <w:t>Information reported herein may be based on the interpretation of public domain data collected by MTS and/or information provided by the Client. These data have been accepted in good faith as being accurate and valid.</w:t>
      </w:r>
      <w:bookmarkEnd w:id="5"/>
    </w:p>
    <w:bookmarkEnd w:id="6"/>
    <w:p w14:paraId="3D1983F8" w14:textId="64B5F896" w:rsidR="008D4E41" w:rsidRDefault="00A84BD4" w:rsidP="00C90F65">
      <w:pPr>
        <w:pStyle w:val="Heading1"/>
        <w:numPr>
          <w:ilvl w:val="0"/>
          <w:numId w:val="31"/>
        </w:numPr>
      </w:pPr>
      <w:r w:rsidRPr="00D03947">
        <w:br w:type="page"/>
      </w:r>
      <w:bookmarkEnd w:id="2"/>
      <w:r w:rsidR="00C90F65">
        <w:lastRenderedPageBreak/>
        <w:t>In</w:t>
      </w:r>
      <w:r w:rsidR="00C1768B">
        <w:t>troduction</w:t>
      </w:r>
    </w:p>
    <w:p w14:paraId="64C12C9B" w14:textId="77777777" w:rsidR="00D03947" w:rsidRDefault="00F451B4" w:rsidP="00EF5DAE">
      <w:pPr>
        <w:jc w:val="both"/>
      </w:pPr>
      <w:r w:rsidRPr="0073324C">
        <w:rPr>
          <w:rStyle w:val="Heading3Char"/>
        </w:rPr>
        <w:t>1.1</w:t>
      </w:r>
      <w:r w:rsidR="0073324C" w:rsidRPr="0073324C">
        <w:rPr>
          <w:rStyle w:val="Heading3Char"/>
        </w:rPr>
        <w:t>.1</w:t>
      </w:r>
      <w:r>
        <w:t xml:space="preserve"> </w:t>
      </w:r>
      <w:r w:rsidR="008D4E41">
        <w:t xml:space="preserve">This document forms the application for a </w:t>
      </w:r>
      <w:r w:rsidR="00633945">
        <w:t xml:space="preserve">variation of an existing </w:t>
      </w:r>
      <w:r w:rsidR="00D03947">
        <w:t>environmental</w:t>
      </w:r>
      <w:r w:rsidR="00633945">
        <w:t xml:space="preserve"> permit</w:t>
      </w:r>
      <w:r w:rsidR="00D03947">
        <w:t xml:space="preserve"> of an</w:t>
      </w:r>
      <w:r w:rsidR="00606181">
        <w:t xml:space="preserve"> </w:t>
      </w:r>
      <w:r w:rsidR="00D03947">
        <w:t>A11: household, commercial and industrial waste transfer station</w:t>
      </w:r>
      <w:r w:rsidR="0083326F">
        <w:t xml:space="preserve"> </w:t>
      </w:r>
      <w:r w:rsidR="008D4E41">
        <w:t>under the Environmental Permitting Regulations 201</w:t>
      </w:r>
      <w:r w:rsidR="003A2161">
        <w:t>6</w:t>
      </w:r>
      <w:r w:rsidR="008D4E41">
        <w:t xml:space="preserve">. The applicant and operator of the waste facility is </w:t>
      </w:r>
      <w:r w:rsidR="0083326F">
        <w:t xml:space="preserve">ETM </w:t>
      </w:r>
      <w:r w:rsidR="008D4E41">
        <w:t xml:space="preserve">Recycling </w:t>
      </w:r>
      <w:proofErr w:type="gramStart"/>
      <w:r w:rsidR="008D4E41">
        <w:t>Ltd</w:t>
      </w:r>
      <w:proofErr w:type="gramEnd"/>
      <w:r w:rsidR="00EF5DAE">
        <w:t xml:space="preserve"> and their site is located at </w:t>
      </w:r>
      <w:r w:rsidR="00D03947">
        <w:t xml:space="preserve">Unit 19, Bakers Park, Cater Road, </w:t>
      </w:r>
      <w:proofErr w:type="spellStart"/>
      <w:r w:rsidR="00D03947">
        <w:t>Bishopsworth</w:t>
      </w:r>
      <w:proofErr w:type="spellEnd"/>
      <w:r w:rsidR="00D03947">
        <w:t>, Bristol, BS13 7TT</w:t>
      </w:r>
      <w:r w:rsidR="00EF5DAE">
        <w:t>.</w:t>
      </w:r>
      <w:r w:rsidR="005C6E16">
        <w:t xml:space="preserve"> The site has been operating under the </w:t>
      </w:r>
      <w:r w:rsidR="00D55163">
        <w:t>permit number</w:t>
      </w:r>
      <w:r w:rsidR="005C6E16">
        <w:t xml:space="preserve"> </w:t>
      </w:r>
      <w:bookmarkStart w:id="7" w:name="_Hlk130209817"/>
      <w:r w:rsidR="00D03947">
        <w:t>JP3793FP</w:t>
      </w:r>
      <w:bookmarkEnd w:id="7"/>
      <w:r w:rsidR="005C6E16">
        <w:t xml:space="preserve">, issued by the Environment Agency in </w:t>
      </w:r>
      <w:r w:rsidR="00D03947">
        <w:t>August 2004</w:t>
      </w:r>
      <w:r w:rsidR="005C6E16">
        <w:t>.</w:t>
      </w:r>
      <w:r w:rsidR="00D03947">
        <w:t xml:space="preserve"> </w:t>
      </w:r>
    </w:p>
    <w:p w14:paraId="2E582F74" w14:textId="0E336548" w:rsidR="008D4E41" w:rsidRDefault="00D03947" w:rsidP="00EF5DAE">
      <w:pPr>
        <w:jc w:val="both"/>
      </w:pPr>
      <w:r>
        <w:t>The</w:t>
      </w:r>
      <w:r w:rsidR="005C6E16">
        <w:t xml:space="preserve"> purpose of this variation is to: </w:t>
      </w:r>
    </w:p>
    <w:p w14:paraId="4429B05A" w14:textId="3E0EA0CC" w:rsidR="005C6E16" w:rsidRDefault="005C6E16" w:rsidP="005C6E16">
      <w:pPr>
        <w:pStyle w:val="ListParagraph"/>
        <w:numPr>
          <w:ilvl w:val="0"/>
          <w:numId w:val="30"/>
        </w:numPr>
        <w:jc w:val="both"/>
      </w:pPr>
      <w:r>
        <w:t>Add additional waste types accepted on site</w:t>
      </w:r>
    </w:p>
    <w:p w14:paraId="523B9863" w14:textId="123DF3CF" w:rsidR="00D03947" w:rsidRDefault="00D03947" w:rsidP="005C6E16">
      <w:pPr>
        <w:pStyle w:val="ListParagraph"/>
        <w:numPr>
          <w:ilvl w:val="0"/>
          <w:numId w:val="30"/>
        </w:numPr>
        <w:jc w:val="both"/>
      </w:pPr>
      <w:r>
        <w:t>Change the limits of activities and treatment operations permitted on site</w:t>
      </w:r>
      <w:r w:rsidR="00CD65FF">
        <w:t>:</w:t>
      </w:r>
    </w:p>
    <w:p w14:paraId="55D32574" w14:textId="22E80EC8" w:rsidR="00CD65FF" w:rsidRDefault="00CD65FF" w:rsidP="00CD65FF">
      <w:pPr>
        <w:pStyle w:val="ListParagraph"/>
        <w:numPr>
          <w:ilvl w:val="1"/>
          <w:numId w:val="30"/>
        </w:numPr>
        <w:jc w:val="both"/>
      </w:pPr>
      <w:r w:rsidRPr="00CD65FF">
        <w:t xml:space="preserve">EPR Schedule 1, Part 2, Chapter 5, Section 5.4 Disposal, recovery or a mix of disposal and recovery of non-hazardous waste  (a) Disposal of non-hazardous waste with a capacity exceeding 50 tonnes per day (or 100 tonnes per day if the only waste treatment is anaerobic digestion) involving one or more of the following activities and excluding activities covered by Council directive 91/271/EEC concerning urban wastewater treatment –  • (ii) physico-chemical treatment;  • (iii) pre-treatment of waste for incineration or co-incineration;  </w:t>
      </w:r>
    </w:p>
    <w:p w14:paraId="082132E3" w14:textId="2DD9C87C" w:rsidR="008D4E41" w:rsidRDefault="00F451B4" w:rsidP="00EF5DAE">
      <w:pPr>
        <w:jc w:val="both"/>
      </w:pPr>
      <w:r w:rsidRPr="0073324C">
        <w:rPr>
          <w:rStyle w:val="Heading3Char"/>
        </w:rPr>
        <w:t>1.</w:t>
      </w:r>
      <w:r w:rsidR="0073324C">
        <w:rPr>
          <w:rStyle w:val="Heading3Char"/>
        </w:rPr>
        <w:t>1.2</w:t>
      </w:r>
      <w:r>
        <w:t xml:space="preserve"> </w:t>
      </w:r>
      <w:r w:rsidR="008D4E41">
        <w:t xml:space="preserve">This </w:t>
      </w:r>
      <w:r w:rsidR="00EF5DAE">
        <w:t>n</w:t>
      </w:r>
      <w:r w:rsidR="008D4E41">
        <w:t>on-</w:t>
      </w:r>
      <w:r w:rsidR="00EF5DAE">
        <w:t>t</w:t>
      </w:r>
      <w:r w:rsidR="008D4E41">
        <w:t xml:space="preserve">echnical </w:t>
      </w:r>
      <w:r w:rsidR="00EF5DAE">
        <w:t>s</w:t>
      </w:r>
      <w:r w:rsidR="008D4E41">
        <w:t xml:space="preserve">ummary </w:t>
      </w:r>
      <w:r w:rsidR="00EF5DAE">
        <w:t xml:space="preserve">outlines the details of the </w:t>
      </w:r>
      <w:r w:rsidR="00613E3F">
        <w:t>variation</w:t>
      </w:r>
      <w:r w:rsidR="00EF5DAE">
        <w:t xml:space="preserve"> and the proposed </w:t>
      </w:r>
      <w:r w:rsidR="00633945">
        <w:t xml:space="preserve">new additional </w:t>
      </w:r>
      <w:r w:rsidR="004247F4">
        <w:t>waste types</w:t>
      </w:r>
      <w:r w:rsidR="00EF5DAE">
        <w:t xml:space="preserve"> to be </w:t>
      </w:r>
      <w:r w:rsidR="004247F4">
        <w:t>processed</w:t>
      </w:r>
      <w:r w:rsidR="00EF5DAE">
        <w:t xml:space="preserve"> by ETM Recycling Ltd on site. </w:t>
      </w:r>
    </w:p>
    <w:p w14:paraId="54251372" w14:textId="1701BF1F" w:rsidR="00EF5DAE" w:rsidRDefault="00F451B4" w:rsidP="00EF5DAE">
      <w:pPr>
        <w:jc w:val="both"/>
      </w:pPr>
      <w:r w:rsidRPr="0073324C">
        <w:rPr>
          <w:rStyle w:val="Heading3Char"/>
        </w:rPr>
        <w:t>1.</w:t>
      </w:r>
      <w:r w:rsidR="0073324C" w:rsidRPr="0073324C">
        <w:rPr>
          <w:rStyle w:val="Heading3Char"/>
        </w:rPr>
        <w:t>1.3</w:t>
      </w:r>
      <w:r>
        <w:t xml:space="preserve"> </w:t>
      </w:r>
      <w:r w:rsidR="00EF5DAE">
        <w:t>In addition to this non-technical summary, the following documents have been produced and reviewed to support this permit</w:t>
      </w:r>
      <w:r w:rsidR="00633945">
        <w:t xml:space="preserve"> variation</w:t>
      </w:r>
      <w:r w:rsidR="00EF5DAE">
        <w:t xml:space="preserve"> application:</w:t>
      </w:r>
    </w:p>
    <w:p w14:paraId="3376CC0F" w14:textId="6AFED181" w:rsidR="00EF5DAE" w:rsidRDefault="00EF5DAE" w:rsidP="00EF5DAE">
      <w:pPr>
        <w:pStyle w:val="ListParagraph"/>
        <w:numPr>
          <w:ilvl w:val="0"/>
          <w:numId w:val="29"/>
        </w:numPr>
        <w:jc w:val="both"/>
      </w:pPr>
      <w:r>
        <w:t xml:space="preserve">The relevant Environment Agency application forms (Parts A, </w:t>
      </w:r>
      <w:r w:rsidR="00633945">
        <w:t>C</w:t>
      </w:r>
      <w:r w:rsidR="00FF4DAC">
        <w:t>2,</w:t>
      </w:r>
      <w:r w:rsidR="00001383">
        <w:t xml:space="preserve"> C3</w:t>
      </w:r>
      <w:r w:rsidR="00FF4DAC">
        <w:t xml:space="preserve"> </w:t>
      </w:r>
      <w:r>
        <w:t>and F1)</w:t>
      </w:r>
    </w:p>
    <w:p w14:paraId="53146CB6" w14:textId="2F6206F2" w:rsidR="00EF5DAE" w:rsidRDefault="00EF5DAE" w:rsidP="00EF5DAE">
      <w:pPr>
        <w:pStyle w:val="ListParagraph"/>
        <w:numPr>
          <w:ilvl w:val="0"/>
          <w:numId w:val="29"/>
        </w:numPr>
        <w:jc w:val="both"/>
      </w:pPr>
      <w:r>
        <w:t>Supporting drawings (Site Layout Plan and Site Location Plan)</w:t>
      </w:r>
    </w:p>
    <w:p w14:paraId="5EB15199" w14:textId="2FBE597F" w:rsidR="00EF5DAE" w:rsidRPr="007B5E73" w:rsidRDefault="00EF5DAE" w:rsidP="00EF5DAE">
      <w:pPr>
        <w:pStyle w:val="ListParagraph"/>
        <w:numPr>
          <w:ilvl w:val="0"/>
          <w:numId w:val="29"/>
        </w:numPr>
        <w:jc w:val="both"/>
      </w:pPr>
      <w:r w:rsidRPr="007B5E73">
        <w:t xml:space="preserve">Site </w:t>
      </w:r>
      <w:r w:rsidR="00941359" w:rsidRPr="007B5E73">
        <w:t>C</w:t>
      </w:r>
      <w:r w:rsidRPr="007B5E73">
        <w:t>ondition Report – a document detailing the current condition of the area of land to be included in the permit boundary</w:t>
      </w:r>
    </w:p>
    <w:p w14:paraId="3E27B01A" w14:textId="710425AF" w:rsidR="00EF5DAE" w:rsidRDefault="00EF5DAE" w:rsidP="00EF5DAE">
      <w:pPr>
        <w:pStyle w:val="ListParagraph"/>
        <w:numPr>
          <w:ilvl w:val="0"/>
          <w:numId w:val="29"/>
        </w:numPr>
        <w:jc w:val="both"/>
      </w:pPr>
      <w:r>
        <w:t>Environmental Risk Assessment</w:t>
      </w:r>
    </w:p>
    <w:p w14:paraId="1403D5E5" w14:textId="009FBDC3" w:rsidR="00EF5DAE" w:rsidRDefault="00EF5DAE" w:rsidP="00EF5DAE">
      <w:pPr>
        <w:pStyle w:val="ListParagraph"/>
        <w:numPr>
          <w:ilvl w:val="0"/>
          <w:numId w:val="29"/>
        </w:numPr>
        <w:jc w:val="both"/>
      </w:pPr>
      <w:r>
        <w:t>Dust Management Plan</w:t>
      </w:r>
    </w:p>
    <w:p w14:paraId="0B3F8955" w14:textId="47268C6E" w:rsidR="00EF5DAE" w:rsidRDefault="00EF5DAE" w:rsidP="00EF5DAE">
      <w:pPr>
        <w:pStyle w:val="ListParagraph"/>
        <w:numPr>
          <w:ilvl w:val="0"/>
          <w:numId w:val="29"/>
        </w:numPr>
        <w:jc w:val="both"/>
      </w:pPr>
      <w:r>
        <w:t xml:space="preserve">Environmental Management </w:t>
      </w:r>
      <w:r w:rsidR="00633945">
        <w:t>System</w:t>
      </w:r>
    </w:p>
    <w:p w14:paraId="2CE63A7E" w14:textId="430B384F" w:rsidR="004609AA" w:rsidRDefault="004609AA" w:rsidP="00EF5DAE">
      <w:pPr>
        <w:pStyle w:val="ListParagraph"/>
        <w:numPr>
          <w:ilvl w:val="0"/>
          <w:numId w:val="29"/>
        </w:numPr>
        <w:jc w:val="both"/>
      </w:pPr>
      <w:r w:rsidRPr="00F95820">
        <w:t>Noise Management Plan</w:t>
      </w:r>
    </w:p>
    <w:p w14:paraId="38CA87DD" w14:textId="465FC4EA" w:rsidR="00EB3B04" w:rsidRPr="00F95820" w:rsidRDefault="00EB3B04" w:rsidP="00EF5DAE">
      <w:pPr>
        <w:pStyle w:val="ListParagraph"/>
        <w:numPr>
          <w:ilvl w:val="0"/>
          <w:numId w:val="29"/>
        </w:numPr>
        <w:jc w:val="both"/>
      </w:pPr>
      <w:r>
        <w:t>Fire Prevention Plan</w:t>
      </w:r>
    </w:p>
    <w:p w14:paraId="7CA9D559" w14:textId="62E11DE2" w:rsidR="008D4E41" w:rsidRDefault="008D4E41" w:rsidP="008D4E41">
      <w:pPr>
        <w:pStyle w:val="BodyText"/>
      </w:pPr>
    </w:p>
    <w:p w14:paraId="66F15BE1" w14:textId="77777777" w:rsidR="00251AB8" w:rsidRDefault="00251AB8" w:rsidP="00251AB8">
      <w:pPr>
        <w:pStyle w:val="Heading1"/>
        <w:numPr>
          <w:ilvl w:val="0"/>
          <w:numId w:val="31"/>
        </w:numPr>
        <w:spacing w:before="156"/>
      </w:pPr>
      <w:r>
        <w:t>Site Location</w:t>
      </w:r>
    </w:p>
    <w:p w14:paraId="52B87CD1" w14:textId="1D9D0E36" w:rsidR="00251AB8" w:rsidRPr="003754C8" w:rsidRDefault="00F451B4" w:rsidP="003754C8">
      <w:pPr>
        <w:pStyle w:val="BodyText"/>
        <w:spacing w:before="37"/>
      </w:pPr>
      <w:r w:rsidRPr="0073324C">
        <w:rPr>
          <w:rStyle w:val="Heading3Char"/>
        </w:rPr>
        <w:t>2.1</w:t>
      </w:r>
      <w:r w:rsidR="0073324C" w:rsidRPr="0073324C">
        <w:rPr>
          <w:rStyle w:val="Heading3Char"/>
        </w:rPr>
        <w:t>.1</w:t>
      </w:r>
      <w:r>
        <w:t xml:space="preserve"> </w:t>
      </w:r>
      <w:r w:rsidR="00251AB8" w:rsidRPr="00EC30D9">
        <w:t xml:space="preserve">The site is located at </w:t>
      </w:r>
      <w:bookmarkStart w:id="8" w:name="_Hlk129613932"/>
      <w:r w:rsidR="003754C8">
        <w:t xml:space="preserve">Unit 19, Bakers Park, Cater Road, </w:t>
      </w:r>
      <w:proofErr w:type="spellStart"/>
      <w:r w:rsidR="003754C8">
        <w:t>Bishopsworth</w:t>
      </w:r>
      <w:proofErr w:type="spellEnd"/>
      <w:r w:rsidR="003754C8">
        <w:t>, Bristol, BS13 7TT</w:t>
      </w:r>
      <w:bookmarkEnd w:id="8"/>
      <w:r w:rsidR="003754C8" w:rsidRPr="00EC30D9">
        <w:t xml:space="preserve"> </w:t>
      </w:r>
      <w:r w:rsidR="00251AB8" w:rsidRPr="00EC30D9">
        <w:t xml:space="preserve">(Figure 1). The </w:t>
      </w:r>
      <w:r w:rsidR="00251AB8">
        <w:t xml:space="preserve">national grid reference for the site is </w:t>
      </w:r>
      <w:bookmarkStart w:id="9" w:name="_Hlk129613940"/>
      <w:r w:rsidR="003754C8" w:rsidRPr="003754C8">
        <w:t>ST 57464 68764</w:t>
      </w:r>
      <w:bookmarkEnd w:id="9"/>
      <w:r w:rsidR="00251AB8">
        <w:t xml:space="preserve">. The site is predominantly surrounded by </w:t>
      </w:r>
      <w:r w:rsidR="003754C8">
        <w:t>other industrial units,</w:t>
      </w:r>
      <w:r w:rsidR="00251AB8">
        <w:t xml:space="preserve"> with the nearest residential building sitting </w:t>
      </w:r>
      <w:r w:rsidR="00251AB8">
        <w:rPr>
          <w:rFonts w:ascii="Symbol" w:eastAsia="Symbol" w:hAnsi="Symbol" w:cs="Symbol"/>
        </w:rPr>
        <w:t>~</w:t>
      </w:r>
      <w:r w:rsidR="003754C8">
        <w:t>1</w:t>
      </w:r>
      <w:r w:rsidR="00242E76">
        <w:t>0</w:t>
      </w:r>
      <w:r w:rsidR="003754C8">
        <w:t>5</w:t>
      </w:r>
      <w:r w:rsidR="00251AB8">
        <w:t xml:space="preserve">m away from the </w:t>
      </w:r>
      <w:r w:rsidR="003754C8">
        <w:t>centre of the site</w:t>
      </w:r>
      <w:r w:rsidR="00251AB8">
        <w:t>.</w:t>
      </w:r>
    </w:p>
    <w:p w14:paraId="2CF9F003" w14:textId="77777777" w:rsidR="00DD300F" w:rsidRDefault="00DD300F" w:rsidP="00251AB8">
      <w:pPr>
        <w:pStyle w:val="BodyText"/>
        <w:spacing w:before="37"/>
        <w:jc w:val="center"/>
        <w:rPr>
          <w:b/>
          <w:bCs/>
          <w:color w:val="4472C4" w:themeColor="accent1"/>
        </w:rPr>
      </w:pPr>
    </w:p>
    <w:p w14:paraId="7D8510CA" w14:textId="77777777" w:rsidR="006C5FD6" w:rsidRDefault="006C5FD6" w:rsidP="00251AB8">
      <w:pPr>
        <w:pStyle w:val="BodyText"/>
        <w:spacing w:before="37"/>
        <w:jc w:val="center"/>
        <w:rPr>
          <w:b/>
          <w:bCs/>
          <w:color w:val="4472C4" w:themeColor="accent1"/>
        </w:rPr>
      </w:pPr>
      <w:r>
        <w:rPr>
          <w:b/>
          <w:bCs/>
          <w:color w:val="4472C4" w:themeColor="accent1"/>
        </w:rPr>
        <w:br w:type="page"/>
      </w:r>
    </w:p>
    <w:p w14:paraId="71445EAF" w14:textId="7887DC00" w:rsidR="00251AB8" w:rsidRPr="006C5FD6" w:rsidRDefault="00C73357" w:rsidP="006C5FD6">
      <w:pPr>
        <w:pStyle w:val="BodyText"/>
        <w:spacing w:before="37"/>
        <w:jc w:val="center"/>
        <w:rPr>
          <w:color w:val="4472C4" w:themeColor="accent1"/>
        </w:rPr>
      </w:pPr>
      <w:r>
        <w:rPr>
          <w:noProof/>
        </w:rPr>
        <w:lastRenderedPageBreak/>
        <w:drawing>
          <wp:anchor distT="0" distB="0" distL="114300" distR="114300" simplePos="0" relativeHeight="251676672" behindDoc="0" locked="0" layoutInCell="1" allowOverlap="1" wp14:anchorId="1E6790F9" wp14:editId="4FDDBD60">
            <wp:simplePos x="0" y="0"/>
            <wp:positionH relativeFrom="margin">
              <wp:posOffset>219075</wp:posOffset>
            </wp:positionH>
            <wp:positionV relativeFrom="paragraph">
              <wp:posOffset>294640</wp:posOffset>
            </wp:positionV>
            <wp:extent cx="5285740" cy="7734935"/>
            <wp:effectExtent l="0" t="0" r="0" b="0"/>
            <wp:wrapTopAndBottom/>
            <wp:docPr id="1155358388"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58388" name="Picture 1" descr="A map of a cit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285740" cy="7734935"/>
                    </a:xfrm>
                    <a:prstGeom prst="rect">
                      <a:avLst/>
                    </a:prstGeom>
                  </pic:spPr>
                </pic:pic>
              </a:graphicData>
            </a:graphic>
            <wp14:sizeRelH relativeFrom="page">
              <wp14:pctWidth>0</wp14:pctWidth>
            </wp14:sizeRelH>
            <wp14:sizeRelV relativeFrom="page">
              <wp14:pctHeight>0</wp14:pctHeight>
            </wp14:sizeRelV>
          </wp:anchor>
        </w:drawing>
      </w:r>
      <w:r w:rsidR="00251AB8" w:rsidRPr="006C5FD6">
        <w:rPr>
          <w:b/>
          <w:bCs/>
          <w:color w:val="4472C4" w:themeColor="accent1"/>
        </w:rPr>
        <w:t>Figure 1 –</w:t>
      </w:r>
      <w:r w:rsidR="003754C8" w:rsidRPr="006C5FD6">
        <w:rPr>
          <w:color w:val="4472C4" w:themeColor="accent1"/>
        </w:rPr>
        <w:t xml:space="preserve"> </w:t>
      </w:r>
      <w:r w:rsidR="00251AB8" w:rsidRPr="006C5FD6">
        <w:rPr>
          <w:color w:val="4472C4" w:themeColor="accent1"/>
        </w:rPr>
        <w:t>Site Location Plan</w:t>
      </w:r>
      <w:r w:rsidR="00251AB8">
        <w:rPr>
          <w:color w:val="4472C4" w:themeColor="accent1"/>
        </w:rPr>
        <w:t xml:space="preserve"> </w:t>
      </w:r>
    </w:p>
    <w:p w14:paraId="191AE2C2" w14:textId="6D6937A0" w:rsidR="00B2323E" w:rsidRDefault="00B2323E" w:rsidP="00B2323E">
      <w:pPr>
        <w:rPr>
          <w:b/>
          <w:bCs/>
          <w:color w:val="4472C4" w:themeColor="accent1"/>
        </w:rPr>
      </w:pPr>
    </w:p>
    <w:p w14:paraId="5AD03E59" w14:textId="4D265B12" w:rsidR="00B2323E" w:rsidRDefault="00B2323E" w:rsidP="00B2323E">
      <w:pPr>
        <w:jc w:val="center"/>
        <w:rPr>
          <w:color w:val="4472C4" w:themeColor="accent1"/>
        </w:rPr>
      </w:pPr>
      <w:r w:rsidRPr="006C5FD6">
        <w:rPr>
          <w:b/>
          <w:bCs/>
          <w:color w:val="4472C4" w:themeColor="accent1"/>
        </w:rPr>
        <w:t xml:space="preserve">Figure </w:t>
      </w:r>
      <w:r>
        <w:rPr>
          <w:b/>
          <w:bCs/>
          <w:color w:val="4472C4" w:themeColor="accent1"/>
        </w:rPr>
        <w:t>2</w:t>
      </w:r>
      <w:r w:rsidRPr="006C5FD6">
        <w:rPr>
          <w:b/>
          <w:bCs/>
          <w:color w:val="4472C4" w:themeColor="accent1"/>
        </w:rPr>
        <w:t xml:space="preserve"> –</w:t>
      </w:r>
      <w:r w:rsidRPr="006C5FD6">
        <w:rPr>
          <w:color w:val="4472C4" w:themeColor="accent1"/>
        </w:rPr>
        <w:t xml:space="preserve"> Site L</w:t>
      </w:r>
      <w:r>
        <w:rPr>
          <w:color w:val="4472C4" w:themeColor="accent1"/>
        </w:rPr>
        <w:t>ayout</w:t>
      </w:r>
      <w:r w:rsidRPr="006C5FD6">
        <w:rPr>
          <w:color w:val="4472C4" w:themeColor="accent1"/>
        </w:rPr>
        <w:t xml:space="preserve"> Plan</w:t>
      </w:r>
    </w:p>
    <w:p w14:paraId="082EC5E8" w14:textId="43213356" w:rsidR="00B2323E" w:rsidRDefault="00CD65FF" w:rsidP="00B2323E">
      <w:pPr>
        <w:jc w:val="center"/>
      </w:pPr>
      <w:r>
        <w:rPr>
          <w:noProof/>
        </w:rPr>
        <w:drawing>
          <wp:inline distT="0" distB="0" distL="0" distR="0" wp14:anchorId="6BBB46B4" wp14:editId="0F7CF63F">
            <wp:extent cx="5731510" cy="4027805"/>
            <wp:effectExtent l="0" t="0" r="2540" b="0"/>
            <wp:docPr id="1688940536" name="Picture 1" descr="A ma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40536" name="Picture 1" descr="A map of a building&#10;&#10;Description automatically generated"/>
                    <pic:cNvPicPr/>
                  </pic:nvPicPr>
                  <pic:blipFill>
                    <a:blip r:embed="rId14"/>
                    <a:stretch>
                      <a:fillRect/>
                    </a:stretch>
                  </pic:blipFill>
                  <pic:spPr>
                    <a:xfrm>
                      <a:off x="0" y="0"/>
                      <a:ext cx="5731510" cy="4027805"/>
                    </a:xfrm>
                    <a:prstGeom prst="rect">
                      <a:avLst/>
                    </a:prstGeom>
                  </pic:spPr>
                </pic:pic>
              </a:graphicData>
            </a:graphic>
          </wp:inline>
        </w:drawing>
      </w:r>
    </w:p>
    <w:p w14:paraId="34DA4A72" w14:textId="010463F4" w:rsidR="00B2323E" w:rsidRDefault="00B2323E" w:rsidP="00B2323E">
      <w:pPr>
        <w:jc w:val="center"/>
      </w:pPr>
    </w:p>
    <w:p w14:paraId="77DFF155" w14:textId="69F3E637" w:rsidR="003C5B53" w:rsidRDefault="00C90F65" w:rsidP="00C90F65">
      <w:pPr>
        <w:pStyle w:val="Heading1"/>
        <w:numPr>
          <w:ilvl w:val="0"/>
          <w:numId w:val="31"/>
        </w:numPr>
        <w:spacing w:before="156"/>
      </w:pPr>
      <w:r>
        <w:t>A</w:t>
      </w:r>
      <w:r w:rsidR="003C5B53">
        <w:t>pplication</w:t>
      </w:r>
    </w:p>
    <w:p w14:paraId="654979BA" w14:textId="5345CF0F" w:rsidR="00C90F65" w:rsidRDefault="00C90F65" w:rsidP="00C90F65">
      <w:pPr>
        <w:pStyle w:val="Heading2"/>
        <w:numPr>
          <w:ilvl w:val="1"/>
          <w:numId w:val="31"/>
        </w:numPr>
      </w:pPr>
      <w:r>
        <w:t>Permit Variation Application</w:t>
      </w:r>
    </w:p>
    <w:p w14:paraId="0B76AD15" w14:textId="5224CADC" w:rsidR="003A2161" w:rsidRDefault="7BFCB852" w:rsidP="7BFCB852">
      <w:r w:rsidRPr="7BFCB852">
        <w:rPr>
          <w:rStyle w:val="Heading3Char"/>
        </w:rPr>
        <w:t>3.1.1</w:t>
      </w:r>
      <w:r>
        <w:t xml:space="preserve"> ETM Recycling Ltd currently hold a bespoke permit that allows the operation of a household, commercial and industrial waste transfer station. The new proposed waste streams to be accepted and new operations/treatment processes on site require </w:t>
      </w:r>
      <w:r w:rsidRPr="00CD65FF">
        <w:t xml:space="preserve">a </w:t>
      </w:r>
      <w:r w:rsidR="00CD65FF" w:rsidRPr="00CD65FF">
        <w:t>substantial</w:t>
      </w:r>
      <w:r w:rsidRPr="00CD65FF">
        <w:t xml:space="preserve"> variation</w:t>
      </w:r>
      <w:r>
        <w:t xml:space="preserve"> to the environmental permit. The new activity is covered by activity code </w:t>
      </w:r>
      <w:r w:rsidRPr="006B0436">
        <w:rPr>
          <w:rFonts w:eastAsiaTheme="minorEastAsia"/>
          <w:color w:val="222222"/>
        </w:rPr>
        <w:t>1.16.</w:t>
      </w:r>
      <w:r w:rsidR="00CD65FF">
        <w:rPr>
          <w:rFonts w:eastAsiaTheme="minorEastAsia"/>
          <w:color w:val="222222"/>
        </w:rPr>
        <w:t>2.3</w:t>
      </w:r>
      <w:r w:rsidRPr="7BFCB852">
        <w:rPr>
          <w:rFonts w:eastAsiaTheme="minorEastAsia"/>
          <w:color w:val="222222"/>
        </w:rPr>
        <w:t xml:space="preserve"> -</w:t>
      </w:r>
      <w:r w:rsidRPr="006B0436">
        <w:rPr>
          <w:rFonts w:eastAsiaTheme="minorEastAsia"/>
          <w:color w:val="222222"/>
        </w:rPr>
        <w:t xml:space="preserve"> </w:t>
      </w:r>
      <w:r w:rsidR="00CD65FF" w:rsidRPr="009D2746">
        <w:t>Section 5.4 (a)(iii) and (b)(ii)</w:t>
      </w:r>
      <w:r w:rsidR="00CD65FF">
        <w:t xml:space="preserve"> – </w:t>
      </w:r>
      <w:r w:rsidR="00CD65FF" w:rsidRPr="009D2746">
        <w:t>non-hazardous waste installation – pre-treatment for incineration or co-incineration.</w:t>
      </w:r>
    </w:p>
    <w:p w14:paraId="66BE7DE4" w14:textId="574492DB" w:rsidR="005C6E16" w:rsidRDefault="00C90F65" w:rsidP="00C90F65">
      <w:pPr>
        <w:pStyle w:val="Heading2"/>
        <w:numPr>
          <w:ilvl w:val="1"/>
          <w:numId w:val="31"/>
        </w:numPr>
      </w:pPr>
      <w:r>
        <w:t>Permitted Activities</w:t>
      </w:r>
    </w:p>
    <w:p w14:paraId="14436BCC" w14:textId="376161BF" w:rsidR="00613E3F" w:rsidRPr="00606181" w:rsidRDefault="677743C3" w:rsidP="00613E3F">
      <w:r w:rsidRPr="677743C3">
        <w:rPr>
          <w:rStyle w:val="Heading3Char"/>
        </w:rPr>
        <w:t>3.2.2</w:t>
      </w:r>
      <w:r>
        <w:t xml:space="preserve"> The site will be used for the treatment and storage of Persistent Organic Pollutants (POPs) waste and bulky wastes. Activities will include the physical sorting or separation of wastes, and shredding, with baling in future.</w:t>
      </w:r>
    </w:p>
    <w:p w14:paraId="5656A8F9" w14:textId="2BD24A6C" w:rsidR="003A2161" w:rsidRDefault="00F451B4" w:rsidP="003A2161">
      <w:r w:rsidRPr="00F451B4">
        <w:rPr>
          <w:rStyle w:val="Heading3Char"/>
        </w:rPr>
        <w:t>3.2.3</w:t>
      </w:r>
      <w:r>
        <w:t xml:space="preserve"> </w:t>
      </w:r>
      <w:r w:rsidR="00613E3F" w:rsidRPr="00613E3F">
        <w:t xml:space="preserve">The main activities will </w:t>
      </w:r>
      <w:r w:rsidR="00A3186F">
        <w:t xml:space="preserve">involve the management of POPs waste and treatment </w:t>
      </w:r>
      <w:r w:rsidR="00E348B2">
        <w:t xml:space="preserve">through shredding </w:t>
      </w:r>
      <w:r w:rsidR="00A3186F">
        <w:t>to prepare it for disposal through incineration at a suitably permitted site</w:t>
      </w:r>
      <w:r w:rsidR="00E348B2">
        <w:t xml:space="preserve"> for energy from waste</w:t>
      </w:r>
      <w:r w:rsidR="00A3186F">
        <w:t>. This operation will be undertaken in accordance with the Gov.uk guidance given by the Environment Agency</w:t>
      </w:r>
      <w:r w:rsidR="00E348B2">
        <w:t xml:space="preserve"> regarding POPs waste</w:t>
      </w:r>
      <w:r w:rsidR="00A3186F">
        <w:t xml:space="preserve">. </w:t>
      </w:r>
    </w:p>
    <w:p w14:paraId="559D422E" w14:textId="798BD1CF" w:rsidR="003A2161" w:rsidRDefault="00F451B4" w:rsidP="003A2161">
      <w:r w:rsidRPr="00F451B4">
        <w:rPr>
          <w:rStyle w:val="Heading3Char"/>
        </w:rPr>
        <w:lastRenderedPageBreak/>
        <w:t>3.2.4</w:t>
      </w:r>
      <w:r>
        <w:t xml:space="preserve"> </w:t>
      </w:r>
      <w:r w:rsidR="00E348B2">
        <w:t xml:space="preserve">The facility has been designed and will also be operated to ensure compliance with all relevant requirements of the Environment Agency and the Environmental Permitting Regulations 2016. </w:t>
      </w:r>
      <w:r w:rsidR="00A3186F">
        <w:t xml:space="preserve">The site will be managed in compliance with the </w:t>
      </w:r>
      <w:r w:rsidR="00385881">
        <w:t xml:space="preserve">non-hazardous and inert </w:t>
      </w:r>
      <w:r w:rsidR="00A3186F">
        <w:t>waste: appropriate measures for permitted facilities given by the Environment Agency.</w:t>
      </w:r>
    </w:p>
    <w:p w14:paraId="480D8EC7" w14:textId="16AD1E22" w:rsidR="003A2161" w:rsidRDefault="677743C3" w:rsidP="003A2161">
      <w:r w:rsidRPr="677743C3">
        <w:rPr>
          <w:rStyle w:val="Heading3Char"/>
        </w:rPr>
        <w:t>3.2.5</w:t>
      </w:r>
      <w:r>
        <w:t xml:space="preserve"> The proposed activities covered by the Environmental Permitting (England and Wales) Regulations 2016 to be included in the new permit variation are provided in Table 1 below.</w:t>
      </w:r>
    </w:p>
    <w:p w14:paraId="1B272B81" w14:textId="3CC4DB10" w:rsidR="677743C3" w:rsidRDefault="677743C3">
      <w:r w:rsidRPr="677743C3">
        <w:rPr>
          <w:rStyle w:val="Heading3Char"/>
        </w:rPr>
        <w:t xml:space="preserve">3.2.6 </w:t>
      </w:r>
      <w:r>
        <w:t>There are no changes to existing activities on site or the limits relating to them. This variation application proposes to add activity R5 – recycling/reclamation of other inorganic materials to permit the shredding of POPs waste on site, the limits of the activity are as stated in Table 1.</w:t>
      </w:r>
    </w:p>
    <w:p w14:paraId="75413149" w14:textId="3D59FDB1" w:rsidR="003A2161" w:rsidRDefault="003A2161" w:rsidP="003A2161">
      <w:pPr>
        <w:jc w:val="center"/>
      </w:pPr>
      <w:r>
        <w:rPr>
          <w:b/>
          <w:bCs/>
          <w:color w:val="2F5496" w:themeColor="accent1" w:themeShade="BF"/>
        </w:rPr>
        <w:t>Table</w:t>
      </w:r>
      <w:r w:rsidRPr="00510FD1">
        <w:rPr>
          <w:b/>
          <w:bCs/>
          <w:color w:val="2F5496" w:themeColor="accent1" w:themeShade="BF"/>
        </w:rPr>
        <w:t xml:space="preserve"> </w:t>
      </w:r>
      <w:r>
        <w:rPr>
          <w:b/>
          <w:bCs/>
          <w:color w:val="2F5496" w:themeColor="accent1" w:themeShade="BF"/>
        </w:rPr>
        <w:t>1</w:t>
      </w:r>
      <w:r w:rsidRPr="00510FD1">
        <w:rPr>
          <w:color w:val="2F5496" w:themeColor="accent1" w:themeShade="BF"/>
        </w:rPr>
        <w:t xml:space="preserve"> – </w:t>
      </w:r>
      <w:r w:rsidR="00DD300F">
        <w:rPr>
          <w:color w:val="2F5496" w:themeColor="accent1" w:themeShade="BF"/>
        </w:rPr>
        <w:t>L</w:t>
      </w:r>
      <w:r>
        <w:rPr>
          <w:color w:val="2F5496" w:themeColor="accent1" w:themeShade="BF"/>
        </w:rPr>
        <w:t xml:space="preserve">ist of waste activities on site at </w:t>
      </w:r>
      <w:r w:rsidR="00A3186F">
        <w:rPr>
          <w:color w:val="2F5496" w:themeColor="accent1" w:themeShade="BF"/>
        </w:rPr>
        <w:t>Bakers Park</w:t>
      </w:r>
    </w:p>
    <w:tbl>
      <w:tblPr>
        <w:tblStyle w:val="TableGrid"/>
        <w:tblW w:w="0" w:type="auto"/>
        <w:tblLook w:val="04A0" w:firstRow="1" w:lastRow="0" w:firstColumn="1" w:lastColumn="0" w:noHBand="0" w:noVBand="1"/>
      </w:tblPr>
      <w:tblGrid>
        <w:gridCol w:w="4508"/>
        <w:gridCol w:w="4508"/>
      </w:tblGrid>
      <w:tr w:rsidR="003A2161" w:rsidRPr="00F36D19" w14:paraId="557F07E3" w14:textId="77777777" w:rsidTr="00416E85">
        <w:tc>
          <w:tcPr>
            <w:tcW w:w="4508" w:type="dxa"/>
            <w:shd w:val="clear" w:color="auto" w:fill="4472C4" w:themeFill="accent1"/>
          </w:tcPr>
          <w:p w14:paraId="4B2B4F9E" w14:textId="77777777" w:rsidR="003A2161" w:rsidRPr="00F36D19" w:rsidRDefault="003A2161" w:rsidP="00EB02A7">
            <w:pPr>
              <w:rPr>
                <w:rFonts w:cstheme="minorHAnsi"/>
                <w:b/>
                <w:bCs/>
              </w:rPr>
            </w:pPr>
            <w:bookmarkStart w:id="10" w:name="_Hlk129616961"/>
            <w:r w:rsidRPr="00F36D19">
              <w:rPr>
                <w:rFonts w:cstheme="minorHAnsi"/>
                <w:b/>
                <w:bCs/>
              </w:rPr>
              <w:t>Description of Activities</w:t>
            </w:r>
          </w:p>
        </w:tc>
        <w:tc>
          <w:tcPr>
            <w:tcW w:w="4508" w:type="dxa"/>
            <w:shd w:val="clear" w:color="auto" w:fill="4472C4" w:themeFill="accent1"/>
          </w:tcPr>
          <w:p w14:paraId="579A4CBE" w14:textId="77777777" w:rsidR="003A2161" w:rsidRPr="00F36D19" w:rsidRDefault="003A2161" w:rsidP="00EB02A7">
            <w:pPr>
              <w:rPr>
                <w:rFonts w:cstheme="minorHAnsi"/>
                <w:b/>
                <w:bCs/>
              </w:rPr>
            </w:pPr>
            <w:r w:rsidRPr="00F36D19">
              <w:rPr>
                <w:rFonts w:cstheme="minorHAnsi"/>
                <w:b/>
                <w:bCs/>
              </w:rPr>
              <w:t>Limits of Activities</w:t>
            </w:r>
          </w:p>
        </w:tc>
      </w:tr>
      <w:tr w:rsidR="003A2161" w:rsidRPr="00F36D19" w14:paraId="5175497D" w14:textId="77777777" w:rsidTr="00EB02A7">
        <w:tc>
          <w:tcPr>
            <w:tcW w:w="4508" w:type="dxa"/>
            <w:shd w:val="clear" w:color="auto" w:fill="auto"/>
          </w:tcPr>
          <w:p w14:paraId="7E578D1A" w14:textId="77777777" w:rsidR="00186B5D" w:rsidRPr="00F36D19" w:rsidRDefault="00186B5D" w:rsidP="00186B5D">
            <w:pPr>
              <w:rPr>
                <w:rFonts w:cstheme="minorHAnsi"/>
              </w:rPr>
            </w:pPr>
            <w:r w:rsidRPr="00F36D19">
              <w:rPr>
                <w:rFonts w:cstheme="minorHAnsi"/>
                <w:b/>
                <w:bCs/>
              </w:rPr>
              <w:t>D15:</w:t>
            </w:r>
            <w:r w:rsidRPr="00F36D19">
              <w:rPr>
                <w:rFonts w:cstheme="minorHAnsi"/>
              </w:rPr>
              <w:t xml:space="preserve"> </w:t>
            </w:r>
            <w:bookmarkStart w:id="11" w:name="_Hlk129613785"/>
            <w:r w:rsidRPr="00F36D19">
              <w:rPr>
                <w:rFonts w:cstheme="minorHAnsi"/>
              </w:rPr>
              <w:t>Storage pending any of the operations numbered D1 to D14 (excluding temporary storage, pending collection, on the site where it is produced.</w:t>
            </w:r>
            <w:bookmarkEnd w:id="11"/>
          </w:p>
          <w:p w14:paraId="0475C9A7" w14:textId="77777777" w:rsidR="00186B5D" w:rsidRPr="00F36D19" w:rsidRDefault="00186B5D" w:rsidP="00186B5D">
            <w:pPr>
              <w:rPr>
                <w:rFonts w:cstheme="minorHAnsi"/>
              </w:rPr>
            </w:pPr>
          </w:p>
          <w:p w14:paraId="283AED39" w14:textId="77777777" w:rsidR="00186B5D" w:rsidRPr="00F36D19" w:rsidRDefault="00186B5D" w:rsidP="00186B5D">
            <w:pPr>
              <w:rPr>
                <w:rFonts w:cstheme="minorHAnsi"/>
              </w:rPr>
            </w:pPr>
            <w:r w:rsidRPr="00F36D19">
              <w:rPr>
                <w:rFonts w:cstheme="minorHAnsi"/>
                <w:b/>
                <w:bCs/>
              </w:rPr>
              <w:t>D9:</w:t>
            </w:r>
            <w:r w:rsidRPr="00F36D19">
              <w:rPr>
                <w:rFonts w:cstheme="minorHAnsi"/>
              </w:rPr>
              <w:t xml:space="preserve"> </w:t>
            </w:r>
            <w:bookmarkStart w:id="12" w:name="_Hlk129613773"/>
            <w:r w:rsidRPr="00F36D19">
              <w:rPr>
                <w:rFonts w:cstheme="minorHAnsi"/>
              </w:rPr>
              <w:t>Physico-chemical treatment not specified elsewhere which results in final compounds or mixtures which are discarded by means of any of the operations numbered D1 to D12.</w:t>
            </w:r>
            <w:bookmarkEnd w:id="12"/>
          </w:p>
          <w:p w14:paraId="02CAFC9A" w14:textId="77777777" w:rsidR="00186B5D" w:rsidRPr="00F36D19" w:rsidRDefault="00186B5D" w:rsidP="00EB02A7">
            <w:pPr>
              <w:rPr>
                <w:rFonts w:cstheme="minorHAnsi"/>
                <w:b/>
                <w:bCs/>
              </w:rPr>
            </w:pPr>
          </w:p>
          <w:p w14:paraId="14962DC8" w14:textId="77777777" w:rsidR="00186B5D" w:rsidRPr="00F36D19" w:rsidRDefault="00186B5D" w:rsidP="00186B5D">
            <w:pPr>
              <w:pStyle w:val="Default"/>
              <w:rPr>
                <w:rFonts w:asciiTheme="minorHAnsi" w:hAnsiTheme="minorHAnsi" w:cstheme="minorHAnsi"/>
                <w:sz w:val="20"/>
                <w:szCs w:val="20"/>
              </w:rPr>
            </w:pPr>
            <w:r w:rsidRPr="00F36D19">
              <w:rPr>
                <w:rFonts w:asciiTheme="minorHAnsi" w:hAnsiTheme="minorHAnsi" w:cstheme="minorHAnsi"/>
                <w:b/>
                <w:bCs/>
                <w:sz w:val="20"/>
                <w:szCs w:val="20"/>
              </w:rPr>
              <w:t>R3:</w:t>
            </w:r>
            <w:r w:rsidRPr="00F36D19">
              <w:rPr>
                <w:rFonts w:asciiTheme="minorHAnsi" w:hAnsiTheme="minorHAnsi" w:cstheme="minorHAnsi"/>
                <w:sz w:val="20"/>
                <w:szCs w:val="20"/>
              </w:rPr>
              <w:t xml:space="preserve"> </w:t>
            </w:r>
            <w:r w:rsidRPr="00F36D19">
              <w:rPr>
                <w:rFonts w:asciiTheme="minorHAnsi" w:hAnsiTheme="minorHAnsi" w:cstheme="minorHAnsi"/>
                <w:color w:val="auto"/>
                <w:sz w:val="22"/>
                <w:szCs w:val="22"/>
              </w:rPr>
              <w:t>Recycling/reclamation of organic substances which are not used as solvents (including composting and other biological transformation processes)</w:t>
            </w:r>
            <w:r w:rsidRPr="00F36D19">
              <w:rPr>
                <w:rFonts w:asciiTheme="minorHAnsi" w:hAnsiTheme="minorHAnsi" w:cstheme="minorHAnsi"/>
                <w:sz w:val="20"/>
                <w:szCs w:val="20"/>
              </w:rPr>
              <w:t xml:space="preserve"> </w:t>
            </w:r>
          </w:p>
          <w:p w14:paraId="2709395F" w14:textId="0309ED9B" w:rsidR="003A2161" w:rsidRPr="00F36D19" w:rsidRDefault="003A2161" w:rsidP="00EB02A7">
            <w:pPr>
              <w:rPr>
                <w:rFonts w:cstheme="minorHAnsi"/>
                <w:b/>
                <w:bCs/>
              </w:rPr>
            </w:pPr>
          </w:p>
          <w:p w14:paraId="2EED0536" w14:textId="5DBAAC4F" w:rsidR="00A3186F" w:rsidRPr="00F36D19" w:rsidRDefault="00A3186F" w:rsidP="00EB02A7">
            <w:pPr>
              <w:rPr>
                <w:rFonts w:cstheme="minorHAnsi"/>
                <w:b/>
                <w:bCs/>
              </w:rPr>
            </w:pPr>
            <w:r w:rsidRPr="00F36D19">
              <w:rPr>
                <w:rFonts w:cstheme="minorHAnsi"/>
                <w:b/>
                <w:bCs/>
              </w:rPr>
              <w:t>R4</w:t>
            </w:r>
            <w:r w:rsidRPr="00F36D19">
              <w:rPr>
                <w:rFonts w:cstheme="minorHAnsi"/>
              </w:rPr>
              <w:t>: Recycling/reclamation of metals and metal compounds.</w:t>
            </w:r>
          </w:p>
          <w:p w14:paraId="27EAAE5B" w14:textId="77777777" w:rsidR="003A2161" w:rsidRPr="00F36D19" w:rsidRDefault="003A2161" w:rsidP="00EB02A7">
            <w:pPr>
              <w:rPr>
                <w:rFonts w:cstheme="minorHAnsi"/>
                <w:b/>
                <w:bCs/>
              </w:rPr>
            </w:pPr>
          </w:p>
          <w:p w14:paraId="04258694" w14:textId="77777777" w:rsidR="00186B5D" w:rsidRPr="00F36D19" w:rsidRDefault="00186B5D" w:rsidP="00186B5D">
            <w:pPr>
              <w:pStyle w:val="Default"/>
              <w:rPr>
                <w:rFonts w:asciiTheme="minorHAnsi" w:hAnsiTheme="minorHAnsi" w:cstheme="minorHAnsi"/>
                <w:color w:val="auto"/>
                <w:sz w:val="22"/>
                <w:szCs w:val="22"/>
              </w:rPr>
            </w:pPr>
            <w:r w:rsidRPr="00F36D19">
              <w:rPr>
                <w:rFonts w:asciiTheme="minorHAnsi" w:hAnsiTheme="minorHAnsi" w:cstheme="minorHAnsi"/>
                <w:b/>
                <w:bCs/>
                <w:color w:val="auto"/>
                <w:sz w:val="22"/>
                <w:szCs w:val="22"/>
              </w:rPr>
              <w:t>R5:</w:t>
            </w:r>
            <w:r w:rsidRPr="00F36D19">
              <w:rPr>
                <w:rFonts w:asciiTheme="minorHAnsi" w:hAnsiTheme="minorHAnsi" w:cstheme="minorHAnsi"/>
                <w:color w:val="auto"/>
                <w:sz w:val="22"/>
                <w:szCs w:val="22"/>
              </w:rPr>
              <w:t xml:space="preserve"> Recycling/reclamation of other inorganic materials </w:t>
            </w:r>
          </w:p>
          <w:p w14:paraId="115077D7" w14:textId="57122502" w:rsidR="00936D2F" w:rsidRPr="00F36D19" w:rsidRDefault="00936D2F" w:rsidP="00EB02A7">
            <w:pPr>
              <w:rPr>
                <w:rFonts w:cstheme="minorHAnsi"/>
              </w:rPr>
            </w:pPr>
          </w:p>
          <w:p w14:paraId="788E7163" w14:textId="77777777" w:rsidR="00186B5D" w:rsidRPr="00F36D19" w:rsidRDefault="00186B5D" w:rsidP="00186B5D">
            <w:pPr>
              <w:pStyle w:val="Default"/>
              <w:rPr>
                <w:rFonts w:asciiTheme="minorHAnsi" w:hAnsiTheme="minorHAnsi" w:cstheme="minorHAnsi"/>
                <w:color w:val="auto"/>
                <w:sz w:val="22"/>
                <w:szCs w:val="22"/>
              </w:rPr>
            </w:pPr>
            <w:r w:rsidRPr="00F36D19">
              <w:rPr>
                <w:rFonts w:asciiTheme="minorHAnsi" w:hAnsiTheme="minorHAnsi" w:cstheme="minorHAnsi"/>
                <w:b/>
                <w:bCs/>
                <w:sz w:val="20"/>
                <w:szCs w:val="20"/>
              </w:rPr>
              <w:t>R13:</w:t>
            </w:r>
            <w:r w:rsidRPr="00F36D19">
              <w:rPr>
                <w:rFonts w:asciiTheme="minorHAnsi" w:hAnsiTheme="minorHAnsi" w:cstheme="minorHAnsi"/>
                <w:sz w:val="20"/>
                <w:szCs w:val="20"/>
              </w:rPr>
              <w:t xml:space="preserve"> </w:t>
            </w:r>
            <w:r w:rsidRPr="00F36D19">
              <w:rPr>
                <w:rFonts w:asciiTheme="minorHAnsi" w:hAnsiTheme="minorHAnsi" w:cstheme="minorHAnsi"/>
                <w:color w:val="auto"/>
                <w:sz w:val="22"/>
                <w:szCs w:val="22"/>
              </w:rPr>
              <w:t xml:space="preserve">Storage of waste pending any of the operations numbered R1 to R12 (excluding temporary storage, pending collection, on the site where the waste is produced) </w:t>
            </w:r>
          </w:p>
          <w:p w14:paraId="6E229684" w14:textId="3B38D041" w:rsidR="00936D2F" w:rsidRPr="00F36D19" w:rsidRDefault="00936D2F" w:rsidP="00EB02A7">
            <w:pPr>
              <w:rPr>
                <w:rFonts w:cstheme="minorHAnsi"/>
              </w:rPr>
            </w:pPr>
          </w:p>
          <w:p w14:paraId="1F5FBD5E" w14:textId="36F08EDF" w:rsidR="00936D2F" w:rsidRPr="00F36D19" w:rsidRDefault="00936D2F" w:rsidP="00EB02A7">
            <w:pPr>
              <w:rPr>
                <w:rFonts w:cstheme="minorHAnsi"/>
              </w:rPr>
            </w:pPr>
          </w:p>
          <w:p w14:paraId="4B0394DA" w14:textId="77777777" w:rsidR="003A2161" w:rsidRPr="00F36D19" w:rsidRDefault="003A2161" w:rsidP="00EB02A7">
            <w:pPr>
              <w:rPr>
                <w:rFonts w:cstheme="minorHAnsi"/>
                <w:b/>
                <w:bCs/>
              </w:rPr>
            </w:pPr>
          </w:p>
          <w:p w14:paraId="63724609" w14:textId="77777777" w:rsidR="003A2161" w:rsidRPr="00F36D19" w:rsidRDefault="003A2161" w:rsidP="00EB02A7">
            <w:pPr>
              <w:rPr>
                <w:rFonts w:cstheme="minorHAnsi"/>
                <w:b/>
                <w:bCs/>
              </w:rPr>
            </w:pPr>
          </w:p>
        </w:tc>
        <w:tc>
          <w:tcPr>
            <w:tcW w:w="4508" w:type="dxa"/>
            <w:shd w:val="clear" w:color="auto" w:fill="auto"/>
          </w:tcPr>
          <w:p w14:paraId="3ED4759E" w14:textId="6596C421" w:rsidR="00186B5D" w:rsidRPr="00F36D19" w:rsidRDefault="00186B5D" w:rsidP="00186B5D">
            <w:pPr>
              <w:pStyle w:val="Default"/>
              <w:rPr>
                <w:rFonts w:asciiTheme="minorHAnsi" w:hAnsiTheme="minorHAnsi" w:cstheme="minorHAnsi"/>
                <w:color w:val="auto"/>
                <w:sz w:val="22"/>
                <w:szCs w:val="22"/>
              </w:rPr>
            </w:pPr>
            <w:r w:rsidRPr="00F36D19">
              <w:rPr>
                <w:rFonts w:asciiTheme="minorHAnsi" w:hAnsiTheme="minorHAnsi" w:cstheme="minorHAnsi"/>
                <w:color w:val="auto"/>
                <w:sz w:val="22"/>
                <w:szCs w:val="22"/>
              </w:rPr>
              <w:t>Treatment consisting only of manual</w:t>
            </w:r>
            <w:r w:rsidR="00FA7267" w:rsidRPr="00F36D19">
              <w:rPr>
                <w:rFonts w:asciiTheme="minorHAnsi" w:hAnsiTheme="minorHAnsi" w:cstheme="minorHAnsi"/>
                <w:color w:val="auto"/>
                <w:sz w:val="22"/>
                <w:szCs w:val="22"/>
              </w:rPr>
              <w:t>/mechanical</w:t>
            </w:r>
            <w:r w:rsidRPr="00F36D19">
              <w:rPr>
                <w:rFonts w:asciiTheme="minorHAnsi" w:hAnsiTheme="minorHAnsi" w:cstheme="minorHAnsi"/>
                <w:color w:val="auto"/>
                <w:sz w:val="22"/>
                <w:szCs w:val="22"/>
              </w:rPr>
              <w:t xml:space="preserve"> sorting, separation, screening, </w:t>
            </w:r>
            <w:r w:rsidR="00FA7267" w:rsidRPr="00F36D19">
              <w:rPr>
                <w:rFonts w:asciiTheme="minorHAnsi" w:hAnsiTheme="minorHAnsi" w:cstheme="minorHAnsi"/>
                <w:color w:val="auto"/>
                <w:sz w:val="22"/>
                <w:szCs w:val="22"/>
              </w:rPr>
              <w:t xml:space="preserve">blending, </w:t>
            </w:r>
            <w:r w:rsidRPr="00F36D19">
              <w:rPr>
                <w:rFonts w:asciiTheme="minorHAnsi" w:hAnsiTheme="minorHAnsi" w:cstheme="minorHAnsi"/>
                <w:color w:val="auto"/>
                <w:sz w:val="22"/>
                <w:szCs w:val="22"/>
              </w:rPr>
              <w:t xml:space="preserve">baling, shredding, crushing or compaction of non-hazardous or inert waste into different components for disposal or recovery. </w:t>
            </w:r>
            <w:r w:rsidR="00D96599">
              <w:rPr>
                <w:rFonts w:asciiTheme="minorHAnsi" w:hAnsiTheme="minorHAnsi" w:cstheme="minorHAnsi"/>
                <w:color w:val="auto"/>
                <w:sz w:val="22"/>
                <w:szCs w:val="22"/>
              </w:rPr>
              <w:t xml:space="preserve">Shredding </w:t>
            </w:r>
            <w:proofErr w:type="gramStart"/>
            <w:r w:rsidR="00D96599">
              <w:rPr>
                <w:rFonts w:asciiTheme="minorHAnsi" w:hAnsiTheme="minorHAnsi" w:cstheme="minorHAnsi"/>
                <w:color w:val="auto"/>
                <w:sz w:val="22"/>
                <w:szCs w:val="22"/>
              </w:rPr>
              <w:t>in excess of</w:t>
            </w:r>
            <w:proofErr w:type="gramEnd"/>
            <w:r w:rsidR="00D96599">
              <w:rPr>
                <w:rFonts w:asciiTheme="minorHAnsi" w:hAnsiTheme="minorHAnsi" w:cstheme="minorHAnsi"/>
                <w:color w:val="auto"/>
                <w:sz w:val="22"/>
                <w:szCs w:val="22"/>
              </w:rPr>
              <w:t xml:space="preserve"> 75 tonnes per day. </w:t>
            </w:r>
          </w:p>
          <w:p w14:paraId="0DCC85D3" w14:textId="77777777" w:rsidR="00186B5D" w:rsidRPr="00F36D19" w:rsidRDefault="00186B5D" w:rsidP="00186B5D">
            <w:pPr>
              <w:pStyle w:val="Default"/>
              <w:rPr>
                <w:rFonts w:asciiTheme="minorHAnsi" w:hAnsiTheme="minorHAnsi" w:cstheme="minorHAnsi"/>
                <w:sz w:val="20"/>
                <w:szCs w:val="20"/>
              </w:rPr>
            </w:pPr>
          </w:p>
          <w:p w14:paraId="5BF230B6" w14:textId="77777777" w:rsidR="00186B5D" w:rsidRPr="00F36D19" w:rsidRDefault="00186B5D" w:rsidP="00186B5D">
            <w:pPr>
              <w:pStyle w:val="Default"/>
              <w:rPr>
                <w:rFonts w:asciiTheme="minorHAnsi" w:hAnsiTheme="minorHAnsi" w:cstheme="minorHAnsi"/>
                <w:color w:val="auto"/>
                <w:sz w:val="22"/>
                <w:szCs w:val="22"/>
              </w:rPr>
            </w:pPr>
            <w:r w:rsidRPr="00F36D19">
              <w:rPr>
                <w:rFonts w:asciiTheme="minorHAnsi" w:hAnsiTheme="minorHAnsi" w:cstheme="minorHAnsi"/>
                <w:color w:val="auto"/>
                <w:sz w:val="22"/>
                <w:szCs w:val="22"/>
              </w:rPr>
              <w:t xml:space="preserve">All wastes shall be treated on an impermeable surface with sealed drainage. </w:t>
            </w:r>
          </w:p>
          <w:p w14:paraId="7FABAC2A" w14:textId="77777777" w:rsidR="00FA7267" w:rsidRPr="00F36D19" w:rsidRDefault="00FA7267" w:rsidP="00EB02A7">
            <w:pPr>
              <w:rPr>
                <w:rFonts w:cstheme="minorHAnsi"/>
              </w:rPr>
            </w:pPr>
          </w:p>
          <w:p w14:paraId="1F8CDA3B" w14:textId="6C743995" w:rsidR="00FA7267" w:rsidRPr="00F36D19" w:rsidRDefault="00FA7267" w:rsidP="00EB02A7">
            <w:pPr>
              <w:rPr>
                <w:rFonts w:cstheme="minorHAnsi"/>
              </w:rPr>
            </w:pPr>
            <w:r w:rsidRPr="00F36D19">
              <w:rPr>
                <w:rFonts w:cstheme="minorHAnsi"/>
              </w:rPr>
              <w:t xml:space="preserve">Maximum storage in the building to be limited to </w:t>
            </w:r>
            <w:r w:rsidR="00D96599">
              <w:rPr>
                <w:rFonts w:cstheme="minorHAnsi"/>
              </w:rPr>
              <w:t>2000</w:t>
            </w:r>
            <w:r w:rsidRPr="00F36D19">
              <w:rPr>
                <w:rFonts w:cstheme="minorHAnsi"/>
              </w:rPr>
              <w:t xml:space="preserve"> tonne. </w:t>
            </w:r>
          </w:p>
          <w:p w14:paraId="03E2B1A5" w14:textId="77777777" w:rsidR="00FA7267" w:rsidRPr="00F36D19" w:rsidRDefault="00FA7267" w:rsidP="00EB02A7">
            <w:pPr>
              <w:rPr>
                <w:rFonts w:cstheme="minorHAnsi"/>
              </w:rPr>
            </w:pPr>
          </w:p>
          <w:p w14:paraId="7FE09D47" w14:textId="0384C72A" w:rsidR="00FA7267" w:rsidRPr="00F36D19" w:rsidRDefault="00FA7267" w:rsidP="00EB02A7">
            <w:pPr>
              <w:rPr>
                <w:rFonts w:cstheme="minorHAnsi"/>
              </w:rPr>
            </w:pPr>
            <w:r w:rsidRPr="00F36D19">
              <w:rPr>
                <w:rFonts w:cstheme="minorHAnsi"/>
              </w:rPr>
              <w:t xml:space="preserve">Maximum storage outside on impermeable surface to be </w:t>
            </w:r>
            <w:r w:rsidR="00D96599">
              <w:rPr>
                <w:rFonts w:cstheme="minorHAnsi"/>
              </w:rPr>
              <w:t>500</w:t>
            </w:r>
            <w:r w:rsidRPr="00F36D19">
              <w:rPr>
                <w:rFonts w:cstheme="minorHAnsi"/>
              </w:rPr>
              <w:t xml:space="preserve"> tonnes either in containers or in open bays.  </w:t>
            </w:r>
          </w:p>
          <w:p w14:paraId="6E437E4F" w14:textId="77777777" w:rsidR="003B02F6" w:rsidRPr="00F36D19" w:rsidRDefault="003B02F6" w:rsidP="00EB02A7">
            <w:pPr>
              <w:rPr>
                <w:rFonts w:cstheme="minorHAnsi"/>
              </w:rPr>
            </w:pPr>
          </w:p>
          <w:p w14:paraId="78EFBA13" w14:textId="3911C258" w:rsidR="003A2161" w:rsidRDefault="003B02F6" w:rsidP="00EB02A7">
            <w:pPr>
              <w:rPr>
                <w:rFonts w:cstheme="minorHAnsi"/>
              </w:rPr>
            </w:pPr>
            <w:r w:rsidRPr="00F36D19">
              <w:rPr>
                <w:rFonts w:cstheme="minorHAnsi"/>
              </w:rPr>
              <w:t>Storage of</w:t>
            </w:r>
            <w:r w:rsidR="003A2161" w:rsidRPr="00F36D19">
              <w:rPr>
                <w:rFonts w:cstheme="minorHAnsi"/>
              </w:rPr>
              <w:t xml:space="preserve"> wastes stored shall not exceed </w:t>
            </w:r>
            <w:r w:rsidR="007C7CBD" w:rsidRPr="00F36D19">
              <w:rPr>
                <w:rFonts w:cstheme="minorHAnsi"/>
              </w:rPr>
              <w:t>5</w:t>
            </w:r>
            <w:r w:rsidR="003A2161" w:rsidRPr="00F36D19">
              <w:rPr>
                <w:rFonts w:cstheme="minorHAnsi"/>
              </w:rPr>
              <w:t xml:space="preserve">,000 tonnes in total at any one time. </w:t>
            </w:r>
          </w:p>
          <w:p w14:paraId="78934645" w14:textId="77777777" w:rsidR="00CD65FF" w:rsidRDefault="00CD65FF" w:rsidP="00EB02A7">
            <w:pPr>
              <w:rPr>
                <w:rFonts w:cstheme="minorHAnsi"/>
              </w:rPr>
            </w:pPr>
          </w:p>
          <w:p w14:paraId="0A52D3D0" w14:textId="10D092D7" w:rsidR="00CD65FF" w:rsidRPr="00CD65FF" w:rsidRDefault="00CD65FF" w:rsidP="00CD65FF">
            <w:pPr>
              <w:pStyle w:val="Default"/>
              <w:rPr>
                <w:rFonts w:asciiTheme="minorHAnsi" w:hAnsiTheme="minorHAnsi" w:cstheme="minorHAnsi"/>
                <w:color w:val="auto"/>
                <w:sz w:val="22"/>
                <w:szCs w:val="22"/>
              </w:rPr>
            </w:pPr>
            <w:r w:rsidRPr="00CD65FF">
              <w:rPr>
                <w:rFonts w:asciiTheme="minorHAnsi" w:hAnsiTheme="minorHAnsi" w:cstheme="minorHAnsi"/>
                <w:color w:val="auto"/>
                <w:sz w:val="22"/>
                <w:szCs w:val="22"/>
              </w:rPr>
              <w:t>Section 5.4 (a)(iii) and (b)(ii) – non-hazardous waste installation – pre-treatment for incineration or co-incineration.</w:t>
            </w:r>
            <w:r>
              <w:t xml:space="preserve"> </w:t>
            </w:r>
            <w:r>
              <w:rPr>
                <w:rFonts w:asciiTheme="minorHAnsi" w:hAnsiTheme="minorHAnsi" w:cstheme="minorHAnsi"/>
                <w:color w:val="auto"/>
                <w:sz w:val="22"/>
                <w:szCs w:val="22"/>
              </w:rPr>
              <w:t xml:space="preserve">Shredding </w:t>
            </w:r>
            <w:proofErr w:type="gramStart"/>
            <w:r>
              <w:rPr>
                <w:rFonts w:asciiTheme="minorHAnsi" w:hAnsiTheme="minorHAnsi" w:cstheme="minorHAnsi"/>
                <w:color w:val="auto"/>
                <w:sz w:val="22"/>
                <w:szCs w:val="22"/>
              </w:rPr>
              <w:t>in excess of</w:t>
            </w:r>
            <w:proofErr w:type="gramEnd"/>
            <w:r>
              <w:rPr>
                <w:rFonts w:asciiTheme="minorHAnsi" w:hAnsiTheme="minorHAnsi" w:cstheme="minorHAnsi"/>
                <w:color w:val="auto"/>
                <w:sz w:val="22"/>
                <w:szCs w:val="22"/>
              </w:rPr>
              <w:t xml:space="preserve"> 75 tonnes per day. </w:t>
            </w:r>
          </w:p>
          <w:p w14:paraId="6BE5CDCB" w14:textId="6A14C40D" w:rsidR="004247F4" w:rsidRPr="00F36D19" w:rsidRDefault="004247F4" w:rsidP="00EB02A7">
            <w:pPr>
              <w:rPr>
                <w:rFonts w:cstheme="minorHAnsi"/>
              </w:rPr>
            </w:pPr>
          </w:p>
          <w:p w14:paraId="39B228B9" w14:textId="0C990793" w:rsidR="004247F4" w:rsidRPr="00F36D19" w:rsidRDefault="003B02F6" w:rsidP="00EB02A7">
            <w:pPr>
              <w:rPr>
                <w:rFonts w:cstheme="minorHAnsi"/>
              </w:rPr>
            </w:pPr>
            <w:r w:rsidRPr="00F36D19">
              <w:rPr>
                <w:rFonts w:cstheme="minorHAnsi"/>
              </w:rPr>
              <w:t>There shall be no treatment of WEEE</w:t>
            </w:r>
            <w:r w:rsidR="00EA18DC" w:rsidRPr="00F36D19">
              <w:rPr>
                <w:rFonts w:cstheme="minorHAnsi"/>
              </w:rPr>
              <w:t>, batteries, cooling equipment or display equipment.</w:t>
            </w:r>
          </w:p>
          <w:p w14:paraId="132A430C" w14:textId="77777777" w:rsidR="003A2161" w:rsidRPr="00F36D19" w:rsidRDefault="003A2161" w:rsidP="00EB02A7">
            <w:pPr>
              <w:rPr>
                <w:rFonts w:cstheme="minorHAnsi"/>
              </w:rPr>
            </w:pPr>
          </w:p>
          <w:p w14:paraId="575ACCF2" w14:textId="22DCF71B" w:rsidR="003A2161" w:rsidRPr="00F36D19" w:rsidRDefault="003B02F6" w:rsidP="00EB02A7">
            <w:pPr>
              <w:rPr>
                <w:rFonts w:cstheme="minorHAnsi"/>
              </w:rPr>
            </w:pPr>
            <w:r w:rsidRPr="00F36D19">
              <w:rPr>
                <w:rFonts w:cstheme="minorHAnsi"/>
              </w:rPr>
              <w:t>Wastes shall be stored for no longer than 1 year prior to disposal or 3 years prior to disposal.</w:t>
            </w:r>
          </w:p>
        </w:tc>
      </w:tr>
      <w:bookmarkEnd w:id="10"/>
    </w:tbl>
    <w:p w14:paraId="40AFF948" w14:textId="77777777" w:rsidR="006C5FD6" w:rsidRDefault="006C5FD6" w:rsidP="006C5FD6">
      <w:pPr>
        <w:pStyle w:val="Heading2"/>
      </w:pPr>
    </w:p>
    <w:p w14:paraId="28872136" w14:textId="77777777" w:rsidR="00FA7267" w:rsidRPr="00FA7267" w:rsidRDefault="00FA7267" w:rsidP="00FA7267"/>
    <w:p w14:paraId="5998C0A7" w14:textId="46C9A446" w:rsidR="005C6E16" w:rsidRDefault="005C6E16" w:rsidP="00C90F65">
      <w:pPr>
        <w:pStyle w:val="Heading2"/>
        <w:numPr>
          <w:ilvl w:val="1"/>
          <w:numId w:val="31"/>
        </w:numPr>
      </w:pPr>
      <w:r>
        <w:lastRenderedPageBreak/>
        <w:t>Additional Waste Streams</w:t>
      </w:r>
    </w:p>
    <w:p w14:paraId="5D47D8E2" w14:textId="25169B30" w:rsidR="00B2323E" w:rsidRPr="00D96599" w:rsidRDefault="00DA1C54" w:rsidP="00D96599">
      <w:pPr>
        <w:pStyle w:val="ListParagraph"/>
        <w:numPr>
          <w:ilvl w:val="2"/>
          <w:numId w:val="31"/>
        </w:numPr>
        <w:rPr>
          <w:rFonts w:cstheme="minorHAnsi"/>
        </w:rPr>
      </w:pPr>
      <w:r w:rsidRPr="00D96599">
        <w:rPr>
          <w:rFonts w:cstheme="minorHAnsi"/>
        </w:rPr>
        <w:t>One of the</w:t>
      </w:r>
      <w:r w:rsidR="00F451B4" w:rsidRPr="00D96599">
        <w:rPr>
          <w:rFonts w:cstheme="minorHAnsi"/>
        </w:rPr>
        <w:t xml:space="preserve"> purpose</w:t>
      </w:r>
      <w:r w:rsidRPr="00D96599">
        <w:rPr>
          <w:rFonts w:cstheme="minorHAnsi"/>
        </w:rPr>
        <w:t>s</w:t>
      </w:r>
      <w:r w:rsidR="003A2161" w:rsidRPr="00D96599">
        <w:rPr>
          <w:rFonts w:cstheme="minorHAnsi"/>
        </w:rPr>
        <w:t xml:space="preserve"> of this permit variation application</w:t>
      </w:r>
      <w:r w:rsidR="00F451B4" w:rsidRPr="00D96599">
        <w:rPr>
          <w:rFonts w:cstheme="minorHAnsi"/>
        </w:rPr>
        <w:t xml:space="preserve"> is that</w:t>
      </w:r>
      <w:r w:rsidR="003A2161" w:rsidRPr="00D96599">
        <w:rPr>
          <w:rFonts w:cstheme="minorHAnsi"/>
        </w:rPr>
        <w:t xml:space="preserve"> ETM Recycling Ltd seek to add </w:t>
      </w:r>
      <w:r w:rsidRPr="00D96599">
        <w:rPr>
          <w:rFonts w:cstheme="minorHAnsi"/>
        </w:rPr>
        <w:t>European Waste Codes (EWC) to the permit to allow for the new proposed operations.</w:t>
      </w:r>
      <w:r w:rsidR="00613E3F" w:rsidRPr="00D96599">
        <w:rPr>
          <w:rFonts w:cstheme="minorHAnsi"/>
        </w:rPr>
        <w:t xml:space="preserve"> All t</w:t>
      </w:r>
      <w:r w:rsidR="003A2161" w:rsidRPr="00D96599">
        <w:rPr>
          <w:rFonts w:cstheme="minorHAnsi"/>
        </w:rPr>
        <w:t>he</w:t>
      </w:r>
      <w:r w:rsidR="00613E3F" w:rsidRPr="00D96599">
        <w:rPr>
          <w:rFonts w:cstheme="minorHAnsi"/>
        </w:rPr>
        <w:t xml:space="preserve"> codes listed in Table 2 seek to be included on </w:t>
      </w:r>
      <w:r w:rsidR="00F451B4" w:rsidRPr="00D96599">
        <w:rPr>
          <w:rFonts w:cstheme="minorHAnsi"/>
        </w:rPr>
        <w:t>the new permit</w:t>
      </w:r>
      <w:r w:rsidR="00613E3F" w:rsidRPr="00D96599">
        <w:rPr>
          <w:rFonts w:cstheme="minorHAnsi"/>
        </w:rPr>
        <w:t xml:space="preserve"> (</w:t>
      </w:r>
      <w:r w:rsidR="00FE709F" w:rsidRPr="00D96599">
        <w:rPr>
          <w:rFonts w:cstheme="minorHAnsi"/>
        </w:rPr>
        <w:t xml:space="preserve">the proposed </w:t>
      </w:r>
      <w:r w:rsidR="00613E3F" w:rsidRPr="00D96599">
        <w:rPr>
          <w:rFonts w:cstheme="minorHAnsi"/>
        </w:rPr>
        <w:t>new codes are highlighted in red</w:t>
      </w:r>
      <w:r w:rsidR="00576845" w:rsidRPr="00D96599">
        <w:rPr>
          <w:rFonts w:cstheme="minorHAnsi"/>
        </w:rPr>
        <w:t>, all codes in black are already included on the existing permit</w:t>
      </w:r>
      <w:r w:rsidR="00613E3F" w:rsidRPr="00D96599">
        <w:rPr>
          <w:rFonts w:cstheme="minorHAnsi"/>
        </w:rPr>
        <w:t>)</w:t>
      </w:r>
      <w:r w:rsidR="003A2161" w:rsidRPr="00D96599">
        <w:rPr>
          <w:rFonts w:cstheme="minorHAnsi"/>
        </w:rPr>
        <w:t>.</w:t>
      </w:r>
      <w:r w:rsidR="003D52C4" w:rsidRPr="00D96599">
        <w:rPr>
          <w:rFonts w:cstheme="minorHAnsi"/>
        </w:rPr>
        <w:t xml:space="preserve"> </w:t>
      </w:r>
    </w:p>
    <w:p w14:paraId="2D0B49AF" w14:textId="2657C8BC" w:rsidR="00D96599" w:rsidRPr="00D96599" w:rsidRDefault="00D96599" w:rsidP="00D96599">
      <w:pPr>
        <w:pStyle w:val="ListParagraph"/>
        <w:numPr>
          <w:ilvl w:val="2"/>
          <w:numId w:val="31"/>
        </w:numPr>
        <w:rPr>
          <w:rFonts w:cstheme="minorHAnsi"/>
        </w:rPr>
      </w:pPr>
      <w:r>
        <w:rPr>
          <w:rFonts w:cstheme="minorHAnsi"/>
        </w:rPr>
        <w:t xml:space="preserve">New Waste Codes required for permit highlighted in red (description). Combustible waste highlighted in Green (EWC). </w:t>
      </w:r>
      <w:r w:rsidR="00E52FE8">
        <w:rPr>
          <w:rFonts w:cstheme="minorHAnsi"/>
        </w:rPr>
        <w:t xml:space="preserve">Wastes which may be shredded are highlighted in italics. </w:t>
      </w:r>
    </w:p>
    <w:p w14:paraId="6F4D0594" w14:textId="0CA626BF" w:rsidR="003A2161" w:rsidRDefault="003A2161" w:rsidP="00613E3F">
      <w:pPr>
        <w:ind w:left="360"/>
        <w:jc w:val="center"/>
        <w:rPr>
          <w:color w:val="2F5496" w:themeColor="accent1" w:themeShade="BF"/>
        </w:rPr>
      </w:pPr>
      <w:r w:rsidRPr="00613E3F">
        <w:rPr>
          <w:b/>
          <w:bCs/>
          <w:color w:val="2F5496" w:themeColor="accent1" w:themeShade="BF"/>
        </w:rPr>
        <w:t>Table 2</w:t>
      </w:r>
      <w:r w:rsidRPr="00613E3F">
        <w:rPr>
          <w:color w:val="2F5496" w:themeColor="accent1" w:themeShade="BF"/>
        </w:rPr>
        <w:t xml:space="preserve"> – Proposed list of waste codes on site at </w:t>
      </w:r>
      <w:r w:rsidR="00DA1C54">
        <w:rPr>
          <w:color w:val="2F5496" w:themeColor="accent1" w:themeShade="BF"/>
        </w:rPr>
        <w:t>Bakers Park</w:t>
      </w:r>
    </w:p>
    <w:tbl>
      <w:tblPr>
        <w:tblStyle w:val="TableGrid"/>
        <w:tblW w:w="9067" w:type="dxa"/>
        <w:tblLook w:val="04A0" w:firstRow="1" w:lastRow="0" w:firstColumn="1" w:lastColumn="0" w:noHBand="0" w:noVBand="1"/>
      </w:tblPr>
      <w:tblGrid>
        <w:gridCol w:w="1201"/>
        <w:gridCol w:w="7866"/>
      </w:tblGrid>
      <w:tr w:rsidR="00D405CA" w:rsidRPr="00164489" w14:paraId="072888F0" w14:textId="77777777" w:rsidTr="7BFCB852">
        <w:trPr>
          <w:trHeight w:val="300"/>
        </w:trPr>
        <w:tc>
          <w:tcPr>
            <w:tcW w:w="1201" w:type="dxa"/>
            <w:shd w:val="clear" w:color="auto" w:fill="4472C4" w:themeFill="accent1"/>
          </w:tcPr>
          <w:p w14:paraId="3F4DD147" w14:textId="77777777" w:rsidR="00D405CA" w:rsidRPr="00164489" w:rsidRDefault="00D405CA" w:rsidP="00AF539D">
            <w:pPr>
              <w:rPr>
                <w:b/>
                <w:bCs/>
                <w:color w:val="000000"/>
              </w:rPr>
            </w:pPr>
            <w:bookmarkStart w:id="13" w:name="_Hlk129616998"/>
            <w:r w:rsidRPr="00613E3F">
              <w:rPr>
                <w:b/>
                <w:bCs/>
                <w:color w:val="000000"/>
              </w:rPr>
              <w:t>Waste Code</w:t>
            </w:r>
          </w:p>
        </w:tc>
        <w:tc>
          <w:tcPr>
            <w:tcW w:w="7866" w:type="dxa"/>
            <w:shd w:val="clear" w:color="auto" w:fill="4472C4" w:themeFill="accent1"/>
          </w:tcPr>
          <w:p w14:paraId="276274D3" w14:textId="77777777" w:rsidR="00D405CA" w:rsidRPr="00164489" w:rsidRDefault="00D405CA" w:rsidP="00AF539D">
            <w:pPr>
              <w:rPr>
                <w:b/>
                <w:bCs/>
                <w:color w:val="000000"/>
              </w:rPr>
            </w:pPr>
            <w:r w:rsidRPr="00613E3F">
              <w:rPr>
                <w:b/>
                <w:bCs/>
                <w:color w:val="000000"/>
              </w:rPr>
              <w:t>Description</w:t>
            </w:r>
          </w:p>
        </w:tc>
      </w:tr>
      <w:tr w:rsidR="00D405CA" w:rsidRPr="00D647A9" w14:paraId="3B46F524" w14:textId="77777777" w:rsidTr="7BFCB852">
        <w:trPr>
          <w:trHeight w:val="300"/>
        </w:trPr>
        <w:tc>
          <w:tcPr>
            <w:tcW w:w="1201" w:type="dxa"/>
          </w:tcPr>
          <w:p w14:paraId="391A2133" w14:textId="5FF8B1EA" w:rsidR="00D405CA" w:rsidRPr="00D647A9" w:rsidRDefault="00D405CA" w:rsidP="00AF539D">
            <w:pPr>
              <w:rPr>
                <w:color w:val="000000"/>
              </w:rPr>
            </w:pPr>
            <w:r w:rsidRPr="00D96599">
              <w:rPr>
                <w:color w:val="70AD47" w:themeColor="accent6"/>
              </w:rPr>
              <w:t>0</w:t>
            </w:r>
            <w:r w:rsidR="00DA1C54" w:rsidRPr="00D96599">
              <w:rPr>
                <w:color w:val="70AD47" w:themeColor="accent6"/>
              </w:rPr>
              <w:t>2 01 03</w:t>
            </w:r>
          </w:p>
        </w:tc>
        <w:tc>
          <w:tcPr>
            <w:tcW w:w="7866" w:type="dxa"/>
          </w:tcPr>
          <w:p w14:paraId="3A787C57" w14:textId="1549FCDF" w:rsidR="00D405CA" w:rsidRPr="00D647A9" w:rsidRDefault="00DA1C54" w:rsidP="00AF539D">
            <w:pPr>
              <w:rPr>
                <w:color w:val="000000"/>
              </w:rPr>
            </w:pPr>
            <w:r>
              <w:rPr>
                <w:color w:val="000000"/>
              </w:rPr>
              <w:t>Plat-tissue waste</w:t>
            </w:r>
          </w:p>
        </w:tc>
      </w:tr>
      <w:tr w:rsidR="00D405CA" w:rsidRPr="00D647A9" w14:paraId="173EC83D" w14:textId="77777777" w:rsidTr="7BFCB852">
        <w:trPr>
          <w:trHeight w:val="300"/>
        </w:trPr>
        <w:tc>
          <w:tcPr>
            <w:tcW w:w="1201" w:type="dxa"/>
            <w:hideMark/>
          </w:tcPr>
          <w:p w14:paraId="2C373042" w14:textId="4BF3A68A" w:rsidR="00D405CA" w:rsidRPr="00D647A9" w:rsidRDefault="00DA1C54" w:rsidP="00AF539D">
            <w:pPr>
              <w:rPr>
                <w:color w:val="000000"/>
              </w:rPr>
            </w:pPr>
            <w:r w:rsidRPr="00D96599">
              <w:rPr>
                <w:color w:val="70AD47" w:themeColor="accent6"/>
              </w:rPr>
              <w:t>02 01 04</w:t>
            </w:r>
            <w:r w:rsidR="00D405CA" w:rsidRPr="00D96599">
              <w:rPr>
                <w:color w:val="70AD47" w:themeColor="accent6"/>
              </w:rPr>
              <w:t xml:space="preserve"> </w:t>
            </w:r>
          </w:p>
        </w:tc>
        <w:tc>
          <w:tcPr>
            <w:tcW w:w="7866" w:type="dxa"/>
            <w:hideMark/>
          </w:tcPr>
          <w:p w14:paraId="5C432712" w14:textId="67B27000" w:rsidR="00D405CA" w:rsidRPr="00D647A9" w:rsidRDefault="00DA1C54" w:rsidP="00AF539D">
            <w:pPr>
              <w:rPr>
                <w:color w:val="000000"/>
              </w:rPr>
            </w:pPr>
            <w:r>
              <w:rPr>
                <w:color w:val="000000"/>
              </w:rPr>
              <w:t>Waste plastics (except packaging)</w:t>
            </w:r>
          </w:p>
        </w:tc>
      </w:tr>
      <w:tr w:rsidR="00D405CA" w:rsidRPr="00D647A9" w14:paraId="60B0161E" w14:textId="77777777" w:rsidTr="7BFCB852">
        <w:trPr>
          <w:trHeight w:val="300"/>
        </w:trPr>
        <w:tc>
          <w:tcPr>
            <w:tcW w:w="1201" w:type="dxa"/>
          </w:tcPr>
          <w:p w14:paraId="5E9498CF" w14:textId="6F43AAAC" w:rsidR="00D405CA" w:rsidRPr="00D647A9" w:rsidRDefault="00DA1C54" w:rsidP="00AF539D">
            <w:pPr>
              <w:rPr>
                <w:color w:val="000000"/>
              </w:rPr>
            </w:pPr>
            <w:r w:rsidRPr="00D96599">
              <w:rPr>
                <w:color w:val="70AD47" w:themeColor="accent6"/>
              </w:rPr>
              <w:t>03 01 01</w:t>
            </w:r>
          </w:p>
        </w:tc>
        <w:tc>
          <w:tcPr>
            <w:tcW w:w="7866" w:type="dxa"/>
          </w:tcPr>
          <w:p w14:paraId="05B73670" w14:textId="2D477641" w:rsidR="00D405CA" w:rsidRPr="00D647A9" w:rsidRDefault="00DA1C54" w:rsidP="00AF539D">
            <w:pPr>
              <w:rPr>
                <w:color w:val="000000"/>
              </w:rPr>
            </w:pPr>
            <w:r>
              <w:rPr>
                <w:color w:val="000000"/>
              </w:rPr>
              <w:t>Waste bark and cork</w:t>
            </w:r>
          </w:p>
        </w:tc>
      </w:tr>
      <w:tr w:rsidR="00D405CA" w:rsidRPr="007D569D" w14:paraId="2493A379" w14:textId="77777777" w:rsidTr="7BFCB852">
        <w:trPr>
          <w:trHeight w:val="300"/>
        </w:trPr>
        <w:tc>
          <w:tcPr>
            <w:tcW w:w="1201" w:type="dxa"/>
          </w:tcPr>
          <w:p w14:paraId="5E4D55E9" w14:textId="790B8FE2" w:rsidR="00D405CA" w:rsidRPr="007D569D" w:rsidRDefault="00DA1C54" w:rsidP="00AF539D">
            <w:pPr>
              <w:rPr>
                <w:color w:val="000000"/>
              </w:rPr>
            </w:pPr>
            <w:r w:rsidRPr="00D96599">
              <w:rPr>
                <w:color w:val="70AD47" w:themeColor="accent6"/>
              </w:rPr>
              <w:t>03 01 05</w:t>
            </w:r>
          </w:p>
        </w:tc>
        <w:tc>
          <w:tcPr>
            <w:tcW w:w="7866" w:type="dxa"/>
          </w:tcPr>
          <w:p w14:paraId="57E5C3C1" w14:textId="18F0A345" w:rsidR="00D405CA" w:rsidRPr="007D569D" w:rsidRDefault="00DA1C54" w:rsidP="00AF539D">
            <w:pPr>
              <w:rPr>
                <w:color w:val="000000"/>
              </w:rPr>
            </w:pPr>
            <w:r>
              <w:rPr>
                <w:color w:val="000000"/>
              </w:rPr>
              <w:t xml:space="preserve">Sawdust, shavings, cuttings, wood, particle board and veneer other </w:t>
            </w:r>
            <w:proofErr w:type="spellStart"/>
            <w:r>
              <w:rPr>
                <w:color w:val="000000"/>
              </w:rPr>
              <w:t>then</w:t>
            </w:r>
            <w:proofErr w:type="spellEnd"/>
            <w:r>
              <w:rPr>
                <w:color w:val="000000"/>
              </w:rPr>
              <w:t xml:space="preserve"> those mentioned in 03 01 04</w:t>
            </w:r>
          </w:p>
        </w:tc>
      </w:tr>
      <w:tr w:rsidR="00D405CA" w:rsidRPr="007D569D" w14:paraId="5A2E834F" w14:textId="77777777" w:rsidTr="7BFCB852">
        <w:trPr>
          <w:trHeight w:val="300"/>
        </w:trPr>
        <w:tc>
          <w:tcPr>
            <w:tcW w:w="1201" w:type="dxa"/>
          </w:tcPr>
          <w:p w14:paraId="37404BFE" w14:textId="77777777" w:rsidR="00D405CA" w:rsidRPr="007D569D" w:rsidRDefault="00D405CA" w:rsidP="00AF539D">
            <w:pPr>
              <w:rPr>
                <w:color w:val="000000"/>
              </w:rPr>
            </w:pPr>
            <w:r>
              <w:rPr>
                <w:color w:val="000000"/>
              </w:rPr>
              <w:t>10 11 12</w:t>
            </w:r>
          </w:p>
        </w:tc>
        <w:tc>
          <w:tcPr>
            <w:tcW w:w="7866" w:type="dxa"/>
          </w:tcPr>
          <w:p w14:paraId="38B03002" w14:textId="77777777" w:rsidR="00D405CA" w:rsidRPr="007D569D" w:rsidRDefault="00D405CA" w:rsidP="00AF539D">
            <w:pPr>
              <w:rPr>
                <w:color w:val="000000"/>
              </w:rPr>
            </w:pPr>
            <w:r>
              <w:rPr>
                <w:color w:val="000000"/>
              </w:rPr>
              <w:t>Clean glass other than those mentioned in 10 11 11</w:t>
            </w:r>
          </w:p>
        </w:tc>
      </w:tr>
      <w:tr w:rsidR="00D405CA" w:rsidRPr="007D569D" w14:paraId="149DF053" w14:textId="77777777" w:rsidTr="7BFCB852">
        <w:trPr>
          <w:trHeight w:val="300"/>
        </w:trPr>
        <w:tc>
          <w:tcPr>
            <w:tcW w:w="1201" w:type="dxa"/>
          </w:tcPr>
          <w:p w14:paraId="45704B96" w14:textId="77777777" w:rsidR="00D405CA" w:rsidRPr="007D569D" w:rsidRDefault="00D405CA" w:rsidP="00AF539D">
            <w:pPr>
              <w:rPr>
                <w:color w:val="000000"/>
              </w:rPr>
            </w:pPr>
            <w:r>
              <w:rPr>
                <w:color w:val="000000"/>
              </w:rPr>
              <w:t>10 12 08</w:t>
            </w:r>
          </w:p>
        </w:tc>
        <w:tc>
          <w:tcPr>
            <w:tcW w:w="7866" w:type="dxa"/>
          </w:tcPr>
          <w:p w14:paraId="001083D3" w14:textId="77777777" w:rsidR="00D405CA" w:rsidRPr="007D569D" w:rsidRDefault="00D405CA" w:rsidP="00AF539D">
            <w:pPr>
              <w:rPr>
                <w:color w:val="000000"/>
              </w:rPr>
            </w:pPr>
            <w:r>
              <w:rPr>
                <w:color w:val="000000"/>
              </w:rPr>
              <w:t>Waste ceramics, bricks, tiles and construction products (after thermal processing)</w:t>
            </w:r>
          </w:p>
        </w:tc>
      </w:tr>
      <w:tr w:rsidR="00D405CA" w:rsidRPr="007D569D" w14:paraId="0C418525" w14:textId="77777777" w:rsidTr="7BFCB852">
        <w:trPr>
          <w:trHeight w:val="300"/>
        </w:trPr>
        <w:tc>
          <w:tcPr>
            <w:tcW w:w="1201" w:type="dxa"/>
          </w:tcPr>
          <w:p w14:paraId="0A195C40" w14:textId="6F976997" w:rsidR="00D405CA" w:rsidRPr="007D569D" w:rsidRDefault="00DA1C54" w:rsidP="00AF539D">
            <w:pPr>
              <w:rPr>
                <w:color w:val="000000"/>
              </w:rPr>
            </w:pPr>
            <w:r>
              <w:rPr>
                <w:color w:val="000000"/>
              </w:rPr>
              <w:t>12 01 01</w:t>
            </w:r>
          </w:p>
        </w:tc>
        <w:tc>
          <w:tcPr>
            <w:tcW w:w="7866" w:type="dxa"/>
          </w:tcPr>
          <w:p w14:paraId="09F4B7F2" w14:textId="565E4356" w:rsidR="00D405CA" w:rsidRPr="007D569D" w:rsidRDefault="00DA1C54" w:rsidP="00AF539D">
            <w:pPr>
              <w:rPr>
                <w:color w:val="000000"/>
              </w:rPr>
            </w:pPr>
            <w:r>
              <w:rPr>
                <w:color w:val="000000"/>
              </w:rPr>
              <w:t>Ferrous metal filings and turnings</w:t>
            </w:r>
          </w:p>
        </w:tc>
      </w:tr>
      <w:tr w:rsidR="00DA1C54" w:rsidRPr="007D569D" w14:paraId="0BB73FC4" w14:textId="77777777" w:rsidTr="7BFCB852">
        <w:trPr>
          <w:trHeight w:val="300"/>
        </w:trPr>
        <w:tc>
          <w:tcPr>
            <w:tcW w:w="1201" w:type="dxa"/>
          </w:tcPr>
          <w:p w14:paraId="1871E747" w14:textId="5AC80773" w:rsidR="00DA1C54" w:rsidRDefault="00DA1C54" w:rsidP="00AF539D">
            <w:pPr>
              <w:rPr>
                <w:color w:val="000000"/>
              </w:rPr>
            </w:pPr>
            <w:r>
              <w:rPr>
                <w:color w:val="000000"/>
              </w:rPr>
              <w:t>12 01 03</w:t>
            </w:r>
          </w:p>
        </w:tc>
        <w:tc>
          <w:tcPr>
            <w:tcW w:w="7866" w:type="dxa"/>
          </w:tcPr>
          <w:p w14:paraId="64C243FD" w14:textId="4B837B3F" w:rsidR="00DA1C54" w:rsidRDefault="00DA1C54" w:rsidP="00AF539D">
            <w:pPr>
              <w:rPr>
                <w:color w:val="000000"/>
              </w:rPr>
            </w:pPr>
            <w:r>
              <w:rPr>
                <w:color w:val="000000"/>
              </w:rPr>
              <w:t>Non-ferrous metal filings and turnings</w:t>
            </w:r>
          </w:p>
        </w:tc>
      </w:tr>
      <w:tr w:rsidR="00DA1C54" w:rsidRPr="007D569D" w14:paraId="535342DD" w14:textId="77777777" w:rsidTr="7BFCB852">
        <w:trPr>
          <w:trHeight w:val="300"/>
        </w:trPr>
        <w:tc>
          <w:tcPr>
            <w:tcW w:w="1201" w:type="dxa"/>
          </w:tcPr>
          <w:p w14:paraId="148469BF" w14:textId="49828655" w:rsidR="00DA1C54" w:rsidRDefault="00DA1C54" w:rsidP="00AF539D">
            <w:pPr>
              <w:rPr>
                <w:color w:val="000000"/>
              </w:rPr>
            </w:pPr>
            <w:r w:rsidRPr="00D96599">
              <w:rPr>
                <w:color w:val="70AD47" w:themeColor="accent6"/>
              </w:rPr>
              <w:t>12 01 05</w:t>
            </w:r>
          </w:p>
        </w:tc>
        <w:tc>
          <w:tcPr>
            <w:tcW w:w="7866" w:type="dxa"/>
          </w:tcPr>
          <w:p w14:paraId="36D98F17" w14:textId="67EBDCD6" w:rsidR="00DA1C54" w:rsidRDefault="00DA1C54" w:rsidP="00AF539D">
            <w:pPr>
              <w:rPr>
                <w:color w:val="000000"/>
              </w:rPr>
            </w:pPr>
            <w:r>
              <w:rPr>
                <w:color w:val="000000"/>
              </w:rPr>
              <w:t>Plastics shavings and turnings</w:t>
            </w:r>
          </w:p>
        </w:tc>
      </w:tr>
      <w:tr w:rsidR="00DA1C54" w:rsidRPr="007D569D" w14:paraId="3DE87D99" w14:textId="77777777" w:rsidTr="7BFCB852">
        <w:trPr>
          <w:trHeight w:val="300"/>
        </w:trPr>
        <w:tc>
          <w:tcPr>
            <w:tcW w:w="1201" w:type="dxa"/>
          </w:tcPr>
          <w:p w14:paraId="66770404" w14:textId="29B39EBD" w:rsidR="00DA1C54" w:rsidRDefault="00DA1C54" w:rsidP="00AF539D">
            <w:pPr>
              <w:rPr>
                <w:color w:val="000000"/>
              </w:rPr>
            </w:pPr>
            <w:r w:rsidRPr="00D96599">
              <w:rPr>
                <w:color w:val="70AD47" w:themeColor="accent6"/>
              </w:rPr>
              <w:t>15 01 01</w:t>
            </w:r>
          </w:p>
        </w:tc>
        <w:tc>
          <w:tcPr>
            <w:tcW w:w="7866" w:type="dxa"/>
          </w:tcPr>
          <w:p w14:paraId="7EE1F7B3" w14:textId="20037B6E" w:rsidR="00DA1C54" w:rsidRPr="00E52FE8" w:rsidRDefault="00DA1C54" w:rsidP="00AF539D">
            <w:pPr>
              <w:rPr>
                <w:i/>
                <w:iCs/>
                <w:color w:val="000000"/>
              </w:rPr>
            </w:pPr>
            <w:r w:rsidRPr="00E52FE8">
              <w:rPr>
                <w:i/>
                <w:iCs/>
                <w:color w:val="000000"/>
              </w:rPr>
              <w:t>Paper and cardboard packaging</w:t>
            </w:r>
          </w:p>
        </w:tc>
      </w:tr>
      <w:tr w:rsidR="00DA1C54" w:rsidRPr="007D569D" w14:paraId="3906ECD3" w14:textId="77777777" w:rsidTr="7BFCB852">
        <w:trPr>
          <w:trHeight w:val="300"/>
        </w:trPr>
        <w:tc>
          <w:tcPr>
            <w:tcW w:w="1201" w:type="dxa"/>
          </w:tcPr>
          <w:p w14:paraId="4046A0F1" w14:textId="449ED265" w:rsidR="00DA1C54" w:rsidRDefault="00DA1C54" w:rsidP="00AF539D">
            <w:pPr>
              <w:rPr>
                <w:color w:val="000000"/>
              </w:rPr>
            </w:pPr>
            <w:r w:rsidRPr="00D96599">
              <w:rPr>
                <w:color w:val="70AD47" w:themeColor="accent6"/>
              </w:rPr>
              <w:t>15 01 02</w:t>
            </w:r>
          </w:p>
        </w:tc>
        <w:tc>
          <w:tcPr>
            <w:tcW w:w="7866" w:type="dxa"/>
          </w:tcPr>
          <w:p w14:paraId="709902A2" w14:textId="306EEE99" w:rsidR="00DA1C54" w:rsidRPr="00E52FE8" w:rsidRDefault="00DA1C54" w:rsidP="00AF539D">
            <w:pPr>
              <w:rPr>
                <w:i/>
                <w:iCs/>
                <w:color w:val="000000"/>
              </w:rPr>
            </w:pPr>
            <w:r w:rsidRPr="00E52FE8">
              <w:rPr>
                <w:i/>
                <w:iCs/>
                <w:color w:val="000000"/>
              </w:rPr>
              <w:t>Plastic packaging</w:t>
            </w:r>
          </w:p>
        </w:tc>
      </w:tr>
      <w:tr w:rsidR="00DA1C54" w:rsidRPr="007D569D" w14:paraId="1F3A53F6" w14:textId="77777777" w:rsidTr="7BFCB852">
        <w:trPr>
          <w:trHeight w:val="300"/>
        </w:trPr>
        <w:tc>
          <w:tcPr>
            <w:tcW w:w="1201" w:type="dxa"/>
          </w:tcPr>
          <w:p w14:paraId="02FD90C0" w14:textId="605305FC" w:rsidR="00DA1C54" w:rsidRDefault="00DA1C54" w:rsidP="00AF539D">
            <w:pPr>
              <w:rPr>
                <w:color w:val="000000"/>
              </w:rPr>
            </w:pPr>
            <w:r w:rsidRPr="00D96599">
              <w:rPr>
                <w:color w:val="70AD47" w:themeColor="accent6"/>
              </w:rPr>
              <w:t>15 01 03</w:t>
            </w:r>
          </w:p>
        </w:tc>
        <w:tc>
          <w:tcPr>
            <w:tcW w:w="7866" w:type="dxa"/>
          </w:tcPr>
          <w:p w14:paraId="54A6D4B0" w14:textId="07054C02" w:rsidR="00DA1C54" w:rsidRPr="00E52FE8" w:rsidRDefault="00DA1C54" w:rsidP="00AF539D">
            <w:pPr>
              <w:rPr>
                <w:i/>
                <w:iCs/>
                <w:color w:val="000000"/>
              </w:rPr>
            </w:pPr>
            <w:r w:rsidRPr="00E52FE8">
              <w:rPr>
                <w:i/>
                <w:iCs/>
                <w:color w:val="000000"/>
              </w:rPr>
              <w:t>Wooden packaging</w:t>
            </w:r>
          </w:p>
        </w:tc>
      </w:tr>
      <w:tr w:rsidR="00DA1C54" w:rsidRPr="007D569D" w14:paraId="0C9B5034" w14:textId="77777777" w:rsidTr="7BFCB852">
        <w:trPr>
          <w:trHeight w:val="300"/>
        </w:trPr>
        <w:tc>
          <w:tcPr>
            <w:tcW w:w="1201" w:type="dxa"/>
          </w:tcPr>
          <w:p w14:paraId="5F7E1C90" w14:textId="59F35999" w:rsidR="00DA1C54" w:rsidRDefault="00DA1C54" w:rsidP="00AF539D">
            <w:pPr>
              <w:rPr>
                <w:color w:val="000000"/>
              </w:rPr>
            </w:pPr>
            <w:r>
              <w:rPr>
                <w:color w:val="000000"/>
              </w:rPr>
              <w:t>15 01 04</w:t>
            </w:r>
          </w:p>
        </w:tc>
        <w:tc>
          <w:tcPr>
            <w:tcW w:w="7866" w:type="dxa"/>
          </w:tcPr>
          <w:p w14:paraId="041AA0E6" w14:textId="1267C41D" w:rsidR="00DA1C54" w:rsidRDefault="00DA1C54" w:rsidP="00AF539D">
            <w:pPr>
              <w:rPr>
                <w:color w:val="000000"/>
              </w:rPr>
            </w:pPr>
            <w:r>
              <w:rPr>
                <w:color w:val="000000"/>
              </w:rPr>
              <w:t>Metallic packaging</w:t>
            </w:r>
          </w:p>
        </w:tc>
      </w:tr>
      <w:tr w:rsidR="00DA1C54" w:rsidRPr="007D569D" w14:paraId="290E32DA" w14:textId="77777777" w:rsidTr="7BFCB852">
        <w:trPr>
          <w:trHeight w:val="300"/>
        </w:trPr>
        <w:tc>
          <w:tcPr>
            <w:tcW w:w="1201" w:type="dxa"/>
          </w:tcPr>
          <w:p w14:paraId="54DFB8E9" w14:textId="309406FE" w:rsidR="00DA1C54" w:rsidRDefault="00DA1C54" w:rsidP="00AF539D">
            <w:pPr>
              <w:rPr>
                <w:color w:val="000000"/>
              </w:rPr>
            </w:pPr>
            <w:r w:rsidRPr="00D96599">
              <w:rPr>
                <w:color w:val="70AD47" w:themeColor="accent6"/>
              </w:rPr>
              <w:t>15 01 05</w:t>
            </w:r>
          </w:p>
        </w:tc>
        <w:tc>
          <w:tcPr>
            <w:tcW w:w="7866" w:type="dxa"/>
          </w:tcPr>
          <w:p w14:paraId="25C59C69" w14:textId="01774CDF" w:rsidR="00DA1C54" w:rsidRPr="00E52FE8" w:rsidRDefault="00DA1C54" w:rsidP="00AF539D">
            <w:pPr>
              <w:rPr>
                <w:i/>
                <w:iCs/>
                <w:color w:val="000000"/>
              </w:rPr>
            </w:pPr>
            <w:r w:rsidRPr="00E52FE8">
              <w:rPr>
                <w:i/>
                <w:iCs/>
                <w:color w:val="000000"/>
              </w:rPr>
              <w:t>Composite packaging</w:t>
            </w:r>
          </w:p>
        </w:tc>
      </w:tr>
      <w:tr w:rsidR="00DA1C54" w:rsidRPr="007D569D" w14:paraId="4EDFD9A4" w14:textId="77777777" w:rsidTr="7BFCB852">
        <w:trPr>
          <w:trHeight w:val="300"/>
        </w:trPr>
        <w:tc>
          <w:tcPr>
            <w:tcW w:w="1201" w:type="dxa"/>
          </w:tcPr>
          <w:p w14:paraId="613CEB67" w14:textId="5E9A836D" w:rsidR="00DA1C54" w:rsidRDefault="00DA1C54" w:rsidP="00AF539D">
            <w:pPr>
              <w:rPr>
                <w:color w:val="000000"/>
              </w:rPr>
            </w:pPr>
            <w:r w:rsidRPr="00D96599">
              <w:rPr>
                <w:color w:val="70AD47" w:themeColor="accent6"/>
              </w:rPr>
              <w:t>15 01 06</w:t>
            </w:r>
          </w:p>
        </w:tc>
        <w:tc>
          <w:tcPr>
            <w:tcW w:w="7866" w:type="dxa"/>
          </w:tcPr>
          <w:p w14:paraId="791FAA94" w14:textId="46C7B169" w:rsidR="00DA1C54" w:rsidRPr="00E52FE8" w:rsidRDefault="00DA1C54" w:rsidP="00AF539D">
            <w:pPr>
              <w:rPr>
                <w:i/>
                <w:iCs/>
                <w:color w:val="000000"/>
              </w:rPr>
            </w:pPr>
            <w:r w:rsidRPr="00E52FE8">
              <w:rPr>
                <w:i/>
                <w:iCs/>
                <w:color w:val="000000"/>
              </w:rPr>
              <w:t>Mixed packaging</w:t>
            </w:r>
          </w:p>
        </w:tc>
      </w:tr>
      <w:tr w:rsidR="00D405CA" w:rsidRPr="007D569D" w14:paraId="0697FE48" w14:textId="77777777" w:rsidTr="7BFCB852">
        <w:trPr>
          <w:trHeight w:val="300"/>
        </w:trPr>
        <w:tc>
          <w:tcPr>
            <w:tcW w:w="1201" w:type="dxa"/>
          </w:tcPr>
          <w:p w14:paraId="489D8FA3" w14:textId="77777777" w:rsidR="00D405CA" w:rsidRPr="007D569D" w:rsidRDefault="00D405CA" w:rsidP="00AF539D">
            <w:pPr>
              <w:rPr>
                <w:color w:val="000000"/>
              </w:rPr>
            </w:pPr>
            <w:r w:rsidRPr="00D96599">
              <w:rPr>
                <w:color w:val="70AD47" w:themeColor="accent6"/>
              </w:rPr>
              <w:t>15 01 07</w:t>
            </w:r>
          </w:p>
        </w:tc>
        <w:tc>
          <w:tcPr>
            <w:tcW w:w="7866" w:type="dxa"/>
          </w:tcPr>
          <w:p w14:paraId="5F9C3487" w14:textId="6CF92CC6" w:rsidR="00D405CA" w:rsidRPr="00E52FE8" w:rsidRDefault="00DA1C54" w:rsidP="00AF539D">
            <w:pPr>
              <w:rPr>
                <w:i/>
                <w:iCs/>
                <w:color w:val="000000"/>
              </w:rPr>
            </w:pPr>
            <w:r w:rsidRPr="00E52FE8">
              <w:rPr>
                <w:i/>
                <w:iCs/>
                <w:color w:val="000000"/>
              </w:rPr>
              <w:t>Glass packaging</w:t>
            </w:r>
          </w:p>
        </w:tc>
      </w:tr>
      <w:tr w:rsidR="00DA1C54" w:rsidRPr="007D569D" w14:paraId="5B27C7C3" w14:textId="77777777" w:rsidTr="7BFCB852">
        <w:trPr>
          <w:trHeight w:val="300"/>
        </w:trPr>
        <w:tc>
          <w:tcPr>
            <w:tcW w:w="1201" w:type="dxa"/>
          </w:tcPr>
          <w:p w14:paraId="4B8FF7A1" w14:textId="41534B2B" w:rsidR="00DA1C54" w:rsidRDefault="00DA1C54" w:rsidP="00AF539D">
            <w:pPr>
              <w:rPr>
                <w:color w:val="000000"/>
              </w:rPr>
            </w:pPr>
            <w:r w:rsidRPr="00D96599">
              <w:rPr>
                <w:color w:val="70AD47" w:themeColor="accent6"/>
              </w:rPr>
              <w:t>15 01 09</w:t>
            </w:r>
          </w:p>
        </w:tc>
        <w:tc>
          <w:tcPr>
            <w:tcW w:w="7866" w:type="dxa"/>
          </w:tcPr>
          <w:p w14:paraId="6D1BB626" w14:textId="5A5946BF" w:rsidR="00DA1C54" w:rsidRPr="00E52FE8" w:rsidRDefault="00DA1C54" w:rsidP="00AF539D">
            <w:pPr>
              <w:rPr>
                <w:i/>
                <w:iCs/>
                <w:color w:val="000000"/>
              </w:rPr>
            </w:pPr>
            <w:r w:rsidRPr="00E52FE8">
              <w:rPr>
                <w:i/>
                <w:iCs/>
                <w:color w:val="000000"/>
              </w:rPr>
              <w:t>Textile packaging</w:t>
            </w:r>
          </w:p>
        </w:tc>
      </w:tr>
      <w:tr w:rsidR="00DA1C54" w:rsidRPr="007D569D" w14:paraId="74B2D648" w14:textId="77777777" w:rsidTr="7BFCB852">
        <w:trPr>
          <w:trHeight w:val="300"/>
        </w:trPr>
        <w:tc>
          <w:tcPr>
            <w:tcW w:w="1201" w:type="dxa"/>
          </w:tcPr>
          <w:p w14:paraId="02BD5845" w14:textId="3DCEC24D" w:rsidR="00DA1C54" w:rsidRDefault="00DA1C54" w:rsidP="00AF539D">
            <w:pPr>
              <w:rPr>
                <w:color w:val="000000"/>
              </w:rPr>
            </w:pPr>
            <w:r w:rsidRPr="00D96599">
              <w:rPr>
                <w:color w:val="70AD47" w:themeColor="accent6"/>
              </w:rPr>
              <w:t>16 01 03</w:t>
            </w:r>
          </w:p>
        </w:tc>
        <w:tc>
          <w:tcPr>
            <w:tcW w:w="7866" w:type="dxa"/>
          </w:tcPr>
          <w:p w14:paraId="34EFF5BB" w14:textId="04AF38EE" w:rsidR="00DA1C54" w:rsidRPr="00E52FE8" w:rsidRDefault="00DA1C54" w:rsidP="00AF539D">
            <w:pPr>
              <w:rPr>
                <w:i/>
                <w:iCs/>
                <w:color w:val="000000"/>
              </w:rPr>
            </w:pPr>
            <w:r w:rsidRPr="00E52FE8">
              <w:rPr>
                <w:i/>
                <w:iCs/>
                <w:color w:val="000000"/>
              </w:rPr>
              <w:t>End-of-life tyres</w:t>
            </w:r>
          </w:p>
        </w:tc>
      </w:tr>
      <w:tr w:rsidR="00DA1C54" w:rsidRPr="007D569D" w14:paraId="2EDD73E5" w14:textId="77777777" w:rsidTr="7BFCB852">
        <w:trPr>
          <w:trHeight w:val="300"/>
        </w:trPr>
        <w:tc>
          <w:tcPr>
            <w:tcW w:w="1201" w:type="dxa"/>
          </w:tcPr>
          <w:p w14:paraId="59304F62" w14:textId="2FDA0A53" w:rsidR="00DA1C54" w:rsidRDefault="00F61AE1" w:rsidP="00AF539D">
            <w:pPr>
              <w:rPr>
                <w:color w:val="000000"/>
              </w:rPr>
            </w:pPr>
            <w:r>
              <w:rPr>
                <w:color w:val="000000"/>
              </w:rPr>
              <w:t>16 02 14</w:t>
            </w:r>
          </w:p>
        </w:tc>
        <w:tc>
          <w:tcPr>
            <w:tcW w:w="7866" w:type="dxa"/>
          </w:tcPr>
          <w:p w14:paraId="2D624AD4" w14:textId="39155FBB" w:rsidR="00DA1C54" w:rsidRPr="00E52FE8" w:rsidRDefault="00F61AE1" w:rsidP="00AF539D">
            <w:pPr>
              <w:rPr>
                <w:i/>
                <w:iCs/>
                <w:color w:val="000000"/>
              </w:rPr>
            </w:pPr>
            <w:r w:rsidRPr="00E52FE8">
              <w:rPr>
                <w:i/>
                <w:iCs/>
                <w:color w:val="000000"/>
              </w:rPr>
              <w:t>Discarded equipment other than those mentioned in 16 02 09 to 16 02 13</w:t>
            </w:r>
          </w:p>
        </w:tc>
      </w:tr>
      <w:tr w:rsidR="00DA1C54" w:rsidRPr="007D569D" w14:paraId="2F851916" w14:textId="77777777" w:rsidTr="7BFCB852">
        <w:trPr>
          <w:trHeight w:val="300"/>
        </w:trPr>
        <w:tc>
          <w:tcPr>
            <w:tcW w:w="1201" w:type="dxa"/>
          </w:tcPr>
          <w:p w14:paraId="0B1AA4CE" w14:textId="0D54D2E2" w:rsidR="00DA1C54" w:rsidRDefault="00F61AE1" w:rsidP="00AF539D">
            <w:pPr>
              <w:rPr>
                <w:color w:val="000000"/>
              </w:rPr>
            </w:pPr>
            <w:r>
              <w:rPr>
                <w:color w:val="000000"/>
              </w:rPr>
              <w:t>16 02 16</w:t>
            </w:r>
          </w:p>
        </w:tc>
        <w:tc>
          <w:tcPr>
            <w:tcW w:w="7866" w:type="dxa"/>
          </w:tcPr>
          <w:p w14:paraId="18311F29" w14:textId="0843211C" w:rsidR="00DA1C54" w:rsidRPr="00E52FE8" w:rsidRDefault="00F61AE1" w:rsidP="00AF539D">
            <w:pPr>
              <w:rPr>
                <w:i/>
                <w:iCs/>
                <w:color w:val="000000"/>
              </w:rPr>
            </w:pPr>
            <w:r w:rsidRPr="00E52FE8">
              <w:rPr>
                <w:i/>
                <w:iCs/>
                <w:color w:val="000000"/>
              </w:rPr>
              <w:t>Components removed from discarded equipment other than those mentioned in 16 02 15</w:t>
            </w:r>
          </w:p>
        </w:tc>
      </w:tr>
      <w:tr w:rsidR="00D405CA" w:rsidRPr="007D569D" w14:paraId="5952369D" w14:textId="77777777" w:rsidTr="7BFCB852">
        <w:trPr>
          <w:trHeight w:val="300"/>
        </w:trPr>
        <w:tc>
          <w:tcPr>
            <w:tcW w:w="1201" w:type="dxa"/>
          </w:tcPr>
          <w:p w14:paraId="1002BE77" w14:textId="77777777" w:rsidR="00D405CA" w:rsidRPr="007D569D" w:rsidRDefault="00D405CA" w:rsidP="00AF539D">
            <w:pPr>
              <w:rPr>
                <w:color w:val="000000"/>
              </w:rPr>
            </w:pPr>
            <w:r w:rsidRPr="007D569D">
              <w:rPr>
                <w:color w:val="000000"/>
              </w:rPr>
              <w:t>17 01 01</w:t>
            </w:r>
          </w:p>
        </w:tc>
        <w:tc>
          <w:tcPr>
            <w:tcW w:w="7866" w:type="dxa"/>
          </w:tcPr>
          <w:p w14:paraId="54519872" w14:textId="77777777" w:rsidR="00D405CA" w:rsidRPr="007D569D" w:rsidRDefault="00D405CA" w:rsidP="00AF539D">
            <w:pPr>
              <w:rPr>
                <w:color w:val="000000"/>
              </w:rPr>
            </w:pPr>
            <w:r w:rsidRPr="007D569D">
              <w:rPr>
                <w:color w:val="000000"/>
              </w:rPr>
              <w:t>Concrete</w:t>
            </w:r>
          </w:p>
        </w:tc>
      </w:tr>
      <w:tr w:rsidR="00D405CA" w14:paraId="4E220170" w14:textId="77777777" w:rsidTr="7BFCB852">
        <w:trPr>
          <w:trHeight w:val="300"/>
        </w:trPr>
        <w:tc>
          <w:tcPr>
            <w:tcW w:w="1201" w:type="dxa"/>
          </w:tcPr>
          <w:p w14:paraId="4205FFC6" w14:textId="77777777" w:rsidR="00D405CA" w:rsidRDefault="00D405CA" w:rsidP="00AF539D">
            <w:pPr>
              <w:rPr>
                <w:color w:val="000000"/>
              </w:rPr>
            </w:pPr>
            <w:r>
              <w:rPr>
                <w:color w:val="000000"/>
              </w:rPr>
              <w:t>17 01 02</w:t>
            </w:r>
          </w:p>
        </w:tc>
        <w:tc>
          <w:tcPr>
            <w:tcW w:w="7866" w:type="dxa"/>
          </w:tcPr>
          <w:p w14:paraId="7B32277E" w14:textId="77777777" w:rsidR="00D405CA" w:rsidRDefault="00D405CA" w:rsidP="00AF539D">
            <w:pPr>
              <w:rPr>
                <w:color w:val="000000"/>
              </w:rPr>
            </w:pPr>
            <w:r>
              <w:rPr>
                <w:color w:val="000000"/>
              </w:rPr>
              <w:t>Bricks</w:t>
            </w:r>
          </w:p>
        </w:tc>
      </w:tr>
      <w:tr w:rsidR="00D405CA" w14:paraId="5366F726" w14:textId="77777777" w:rsidTr="7BFCB852">
        <w:trPr>
          <w:trHeight w:val="300"/>
        </w:trPr>
        <w:tc>
          <w:tcPr>
            <w:tcW w:w="1201" w:type="dxa"/>
          </w:tcPr>
          <w:p w14:paraId="099DF87D" w14:textId="77777777" w:rsidR="00D405CA" w:rsidRDefault="00D405CA" w:rsidP="00AF539D">
            <w:pPr>
              <w:rPr>
                <w:color w:val="000000"/>
              </w:rPr>
            </w:pPr>
            <w:r>
              <w:rPr>
                <w:color w:val="000000"/>
              </w:rPr>
              <w:t>17 01 03</w:t>
            </w:r>
          </w:p>
        </w:tc>
        <w:tc>
          <w:tcPr>
            <w:tcW w:w="7866" w:type="dxa"/>
          </w:tcPr>
          <w:p w14:paraId="0C527BE0" w14:textId="77777777" w:rsidR="00D405CA" w:rsidRDefault="00D405CA" w:rsidP="00AF539D">
            <w:pPr>
              <w:rPr>
                <w:color w:val="000000"/>
              </w:rPr>
            </w:pPr>
            <w:r>
              <w:rPr>
                <w:color w:val="000000"/>
              </w:rPr>
              <w:t>Tiles and ceramics</w:t>
            </w:r>
          </w:p>
        </w:tc>
      </w:tr>
      <w:tr w:rsidR="00D405CA" w14:paraId="2B7E17C8" w14:textId="77777777" w:rsidTr="7BFCB852">
        <w:trPr>
          <w:trHeight w:val="300"/>
        </w:trPr>
        <w:tc>
          <w:tcPr>
            <w:tcW w:w="1201" w:type="dxa"/>
          </w:tcPr>
          <w:p w14:paraId="30243E2E" w14:textId="77777777" w:rsidR="00D405CA" w:rsidRDefault="00D405CA" w:rsidP="00AF539D">
            <w:pPr>
              <w:rPr>
                <w:color w:val="000000"/>
              </w:rPr>
            </w:pPr>
            <w:r>
              <w:rPr>
                <w:color w:val="000000"/>
              </w:rPr>
              <w:t>17 01 07</w:t>
            </w:r>
          </w:p>
        </w:tc>
        <w:tc>
          <w:tcPr>
            <w:tcW w:w="7866" w:type="dxa"/>
          </w:tcPr>
          <w:p w14:paraId="79722839" w14:textId="77777777" w:rsidR="00D405CA" w:rsidRDefault="00D405CA" w:rsidP="00AF539D">
            <w:pPr>
              <w:rPr>
                <w:color w:val="000000"/>
              </w:rPr>
            </w:pPr>
            <w:r>
              <w:rPr>
                <w:color w:val="000000"/>
              </w:rPr>
              <w:t>Mixtures of concrete, bricks, tiles and ceramics other than those mentioned in 17 01 06</w:t>
            </w:r>
          </w:p>
        </w:tc>
      </w:tr>
      <w:tr w:rsidR="00F61AE1" w14:paraId="6A823DE5" w14:textId="77777777" w:rsidTr="7BFCB852">
        <w:trPr>
          <w:trHeight w:val="300"/>
        </w:trPr>
        <w:tc>
          <w:tcPr>
            <w:tcW w:w="1201" w:type="dxa"/>
          </w:tcPr>
          <w:p w14:paraId="04ACFCA5" w14:textId="3C1EAA13" w:rsidR="00F61AE1" w:rsidRDefault="00F61AE1" w:rsidP="00AF539D">
            <w:pPr>
              <w:rPr>
                <w:color w:val="000000"/>
              </w:rPr>
            </w:pPr>
            <w:r w:rsidRPr="00D96599">
              <w:rPr>
                <w:color w:val="70AD47" w:themeColor="accent6"/>
              </w:rPr>
              <w:t>17 02 01</w:t>
            </w:r>
          </w:p>
        </w:tc>
        <w:tc>
          <w:tcPr>
            <w:tcW w:w="7866" w:type="dxa"/>
          </w:tcPr>
          <w:p w14:paraId="7B64F119" w14:textId="1B53CCB4" w:rsidR="00F61AE1" w:rsidRPr="00E52FE8" w:rsidRDefault="00F61AE1" w:rsidP="00AF539D">
            <w:pPr>
              <w:rPr>
                <w:i/>
                <w:iCs/>
                <w:color w:val="000000"/>
              </w:rPr>
            </w:pPr>
            <w:r w:rsidRPr="00E52FE8">
              <w:rPr>
                <w:i/>
                <w:iCs/>
                <w:color w:val="000000"/>
              </w:rPr>
              <w:t>Wood</w:t>
            </w:r>
          </w:p>
        </w:tc>
      </w:tr>
      <w:tr w:rsidR="00D405CA" w14:paraId="06D4FF56" w14:textId="77777777" w:rsidTr="7BFCB852">
        <w:trPr>
          <w:trHeight w:val="300"/>
        </w:trPr>
        <w:tc>
          <w:tcPr>
            <w:tcW w:w="1201" w:type="dxa"/>
          </w:tcPr>
          <w:p w14:paraId="1F631DEA" w14:textId="77777777" w:rsidR="00D405CA" w:rsidRDefault="00D405CA" w:rsidP="00AF539D">
            <w:pPr>
              <w:rPr>
                <w:color w:val="000000"/>
              </w:rPr>
            </w:pPr>
            <w:r>
              <w:rPr>
                <w:color w:val="000000"/>
              </w:rPr>
              <w:t>17 02 02</w:t>
            </w:r>
          </w:p>
        </w:tc>
        <w:tc>
          <w:tcPr>
            <w:tcW w:w="7866" w:type="dxa"/>
          </w:tcPr>
          <w:p w14:paraId="387F4DB6" w14:textId="09D0B030" w:rsidR="00D405CA" w:rsidRDefault="00F61AE1" w:rsidP="00AF539D">
            <w:pPr>
              <w:rPr>
                <w:color w:val="000000"/>
              </w:rPr>
            </w:pPr>
            <w:r>
              <w:rPr>
                <w:color w:val="000000"/>
              </w:rPr>
              <w:t>Glass</w:t>
            </w:r>
          </w:p>
        </w:tc>
      </w:tr>
      <w:tr w:rsidR="00F61AE1" w14:paraId="0894CFE4" w14:textId="77777777" w:rsidTr="7BFCB852">
        <w:trPr>
          <w:trHeight w:val="300"/>
        </w:trPr>
        <w:tc>
          <w:tcPr>
            <w:tcW w:w="1201" w:type="dxa"/>
          </w:tcPr>
          <w:p w14:paraId="2D57F032" w14:textId="39DCFBB7" w:rsidR="00F61AE1" w:rsidRDefault="00F61AE1" w:rsidP="00AF539D">
            <w:pPr>
              <w:rPr>
                <w:color w:val="000000"/>
              </w:rPr>
            </w:pPr>
            <w:r w:rsidRPr="00D96599">
              <w:rPr>
                <w:color w:val="70AD47" w:themeColor="accent6"/>
              </w:rPr>
              <w:lastRenderedPageBreak/>
              <w:t>17 02 03</w:t>
            </w:r>
          </w:p>
        </w:tc>
        <w:tc>
          <w:tcPr>
            <w:tcW w:w="7866" w:type="dxa"/>
          </w:tcPr>
          <w:p w14:paraId="21A66C48" w14:textId="50F81CF1" w:rsidR="00F61AE1" w:rsidRPr="00E52FE8" w:rsidRDefault="00F61AE1" w:rsidP="00AF539D">
            <w:pPr>
              <w:rPr>
                <w:i/>
                <w:iCs/>
                <w:color w:val="000000"/>
              </w:rPr>
            </w:pPr>
            <w:r w:rsidRPr="00E52FE8">
              <w:rPr>
                <w:i/>
                <w:iCs/>
                <w:color w:val="000000"/>
              </w:rPr>
              <w:t>Plastic</w:t>
            </w:r>
          </w:p>
        </w:tc>
      </w:tr>
      <w:tr w:rsidR="00D405CA" w:rsidRPr="007D569D" w14:paraId="19D1FB0B" w14:textId="77777777" w:rsidTr="7BFCB852">
        <w:trPr>
          <w:trHeight w:val="197"/>
        </w:trPr>
        <w:tc>
          <w:tcPr>
            <w:tcW w:w="1201" w:type="dxa"/>
          </w:tcPr>
          <w:p w14:paraId="34542CE8" w14:textId="01E5F7FE" w:rsidR="00D405CA" w:rsidRPr="007D569D" w:rsidRDefault="00D405CA" w:rsidP="00AF539D">
            <w:pPr>
              <w:rPr>
                <w:color w:val="000000"/>
              </w:rPr>
            </w:pPr>
            <w:r>
              <w:rPr>
                <w:color w:val="000000"/>
              </w:rPr>
              <w:t>17 0</w:t>
            </w:r>
            <w:r w:rsidR="00F61AE1">
              <w:rPr>
                <w:color w:val="000000"/>
              </w:rPr>
              <w:t>4 01</w:t>
            </w:r>
          </w:p>
        </w:tc>
        <w:tc>
          <w:tcPr>
            <w:tcW w:w="7866" w:type="dxa"/>
          </w:tcPr>
          <w:p w14:paraId="1C4B8FA2" w14:textId="71B170A2" w:rsidR="00D405CA" w:rsidRPr="007D569D" w:rsidRDefault="00F61AE1" w:rsidP="00AF539D">
            <w:pPr>
              <w:rPr>
                <w:color w:val="000000"/>
              </w:rPr>
            </w:pPr>
            <w:r>
              <w:rPr>
                <w:color w:val="000000"/>
              </w:rPr>
              <w:t>Copper, bronze, brass</w:t>
            </w:r>
          </w:p>
        </w:tc>
      </w:tr>
      <w:tr w:rsidR="00F61AE1" w:rsidRPr="007D569D" w14:paraId="588FF791" w14:textId="77777777" w:rsidTr="7BFCB852">
        <w:trPr>
          <w:trHeight w:val="197"/>
        </w:trPr>
        <w:tc>
          <w:tcPr>
            <w:tcW w:w="1201" w:type="dxa"/>
          </w:tcPr>
          <w:p w14:paraId="1114EFEE" w14:textId="4BB9E70A" w:rsidR="00F61AE1" w:rsidRDefault="00F61AE1" w:rsidP="00AF539D">
            <w:pPr>
              <w:rPr>
                <w:color w:val="000000"/>
              </w:rPr>
            </w:pPr>
            <w:r>
              <w:rPr>
                <w:color w:val="000000"/>
              </w:rPr>
              <w:t>17 04 02</w:t>
            </w:r>
          </w:p>
        </w:tc>
        <w:tc>
          <w:tcPr>
            <w:tcW w:w="7866" w:type="dxa"/>
          </w:tcPr>
          <w:p w14:paraId="6B4531AF" w14:textId="3C6BDBED" w:rsidR="00F61AE1" w:rsidRDefault="00F61AE1" w:rsidP="00AF539D">
            <w:pPr>
              <w:rPr>
                <w:color w:val="000000"/>
              </w:rPr>
            </w:pPr>
            <w:r>
              <w:rPr>
                <w:color w:val="000000"/>
              </w:rPr>
              <w:t>Aluminium</w:t>
            </w:r>
          </w:p>
        </w:tc>
      </w:tr>
      <w:tr w:rsidR="00F61AE1" w:rsidRPr="007D569D" w14:paraId="58D7513A" w14:textId="77777777" w:rsidTr="7BFCB852">
        <w:trPr>
          <w:trHeight w:val="197"/>
        </w:trPr>
        <w:tc>
          <w:tcPr>
            <w:tcW w:w="1201" w:type="dxa"/>
          </w:tcPr>
          <w:p w14:paraId="62CA3C53" w14:textId="6209902B" w:rsidR="00F61AE1" w:rsidRDefault="00F61AE1" w:rsidP="00AF539D">
            <w:pPr>
              <w:rPr>
                <w:color w:val="000000"/>
              </w:rPr>
            </w:pPr>
            <w:r>
              <w:rPr>
                <w:color w:val="000000"/>
              </w:rPr>
              <w:t>17 04 03</w:t>
            </w:r>
          </w:p>
        </w:tc>
        <w:tc>
          <w:tcPr>
            <w:tcW w:w="7866" w:type="dxa"/>
          </w:tcPr>
          <w:p w14:paraId="03792043" w14:textId="0693632D" w:rsidR="00F61AE1" w:rsidRDefault="00F61AE1" w:rsidP="00AF539D">
            <w:pPr>
              <w:rPr>
                <w:color w:val="000000"/>
              </w:rPr>
            </w:pPr>
            <w:r>
              <w:rPr>
                <w:color w:val="000000"/>
              </w:rPr>
              <w:t>Lead</w:t>
            </w:r>
          </w:p>
        </w:tc>
      </w:tr>
      <w:tr w:rsidR="00F61AE1" w:rsidRPr="007D569D" w14:paraId="17956337" w14:textId="77777777" w:rsidTr="7BFCB852">
        <w:trPr>
          <w:trHeight w:val="197"/>
        </w:trPr>
        <w:tc>
          <w:tcPr>
            <w:tcW w:w="1201" w:type="dxa"/>
          </w:tcPr>
          <w:p w14:paraId="48DBB69E" w14:textId="6DB17338" w:rsidR="00F61AE1" w:rsidRDefault="00F61AE1" w:rsidP="00AF539D">
            <w:pPr>
              <w:rPr>
                <w:color w:val="000000"/>
              </w:rPr>
            </w:pPr>
            <w:r>
              <w:rPr>
                <w:color w:val="000000"/>
              </w:rPr>
              <w:t>17 04 05</w:t>
            </w:r>
          </w:p>
        </w:tc>
        <w:tc>
          <w:tcPr>
            <w:tcW w:w="7866" w:type="dxa"/>
          </w:tcPr>
          <w:p w14:paraId="2FF9A756" w14:textId="259F7FB5" w:rsidR="00F61AE1" w:rsidRDefault="00F61AE1" w:rsidP="00AF539D">
            <w:pPr>
              <w:rPr>
                <w:color w:val="000000"/>
              </w:rPr>
            </w:pPr>
            <w:r>
              <w:rPr>
                <w:color w:val="000000"/>
              </w:rPr>
              <w:t>Iron and steel</w:t>
            </w:r>
          </w:p>
        </w:tc>
      </w:tr>
      <w:tr w:rsidR="00F61AE1" w:rsidRPr="007D569D" w14:paraId="1C6BBFAE" w14:textId="77777777" w:rsidTr="7BFCB852">
        <w:trPr>
          <w:trHeight w:val="197"/>
        </w:trPr>
        <w:tc>
          <w:tcPr>
            <w:tcW w:w="1201" w:type="dxa"/>
          </w:tcPr>
          <w:p w14:paraId="74574ED4" w14:textId="1A833956" w:rsidR="00F61AE1" w:rsidRDefault="00F61AE1" w:rsidP="00AF539D">
            <w:pPr>
              <w:rPr>
                <w:color w:val="000000"/>
              </w:rPr>
            </w:pPr>
            <w:r>
              <w:rPr>
                <w:color w:val="000000"/>
              </w:rPr>
              <w:t>17 04 07</w:t>
            </w:r>
          </w:p>
        </w:tc>
        <w:tc>
          <w:tcPr>
            <w:tcW w:w="7866" w:type="dxa"/>
          </w:tcPr>
          <w:p w14:paraId="54780BDB" w14:textId="5FA3CD3C" w:rsidR="00F61AE1" w:rsidRDefault="00F61AE1" w:rsidP="00AF539D">
            <w:pPr>
              <w:rPr>
                <w:color w:val="000000"/>
              </w:rPr>
            </w:pPr>
            <w:r>
              <w:rPr>
                <w:color w:val="000000"/>
              </w:rPr>
              <w:t>Mixed metals</w:t>
            </w:r>
          </w:p>
        </w:tc>
      </w:tr>
      <w:tr w:rsidR="00F61AE1" w:rsidRPr="007D569D" w14:paraId="353840C1" w14:textId="77777777" w:rsidTr="7BFCB852">
        <w:trPr>
          <w:trHeight w:val="197"/>
        </w:trPr>
        <w:tc>
          <w:tcPr>
            <w:tcW w:w="1201" w:type="dxa"/>
          </w:tcPr>
          <w:p w14:paraId="64223940" w14:textId="71FFFA7D" w:rsidR="00F61AE1" w:rsidRDefault="00F61AE1" w:rsidP="00AF539D">
            <w:pPr>
              <w:rPr>
                <w:color w:val="000000"/>
              </w:rPr>
            </w:pPr>
            <w:r w:rsidRPr="00D96599">
              <w:rPr>
                <w:color w:val="70AD47" w:themeColor="accent6"/>
              </w:rPr>
              <w:t>17 04 11</w:t>
            </w:r>
          </w:p>
        </w:tc>
        <w:tc>
          <w:tcPr>
            <w:tcW w:w="7866" w:type="dxa"/>
          </w:tcPr>
          <w:p w14:paraId="0FFB42A4" w14:textId="589960A9" w:rsidR="00F61AE1" w:rsidRPr="00E52FE8" w:rsidRDefault="00F61AE1" w:rsidP="00AF539D">
            <w:pPr>
              <w:rPr>
                <w:i/>
                <w:iCs/>
                <w:color w:val="000000"/>
              </w:rPr>
            </w:pPr>
            <w:r w:rsidRPr="00E52FE8">
              <w:rPr>
                <w:i/>
                <w:iCs/>
                <w:color w:val="000000"/>
              </w:rPr>
              <w:t>Cables other than those mentioned in 17 04 10</w:t>
            </w:r>
          </w:p>
        </w:tc>
      </w:tr>
      <w:tr w:rsidR="00D405CA" w:rsidRPr="007D569D" w14:paraId="4079D359" w14:textId="77777777" w:rsidTr="7BFCB852">
        <w:trPr>
          <w:trHeight w:val="300"/>
        </w:trPr>
        <w:tc>
          <w:tcPr>
            <w:tcW w:w="1201" w:type="dxa"/>
            <w:hideMark/>
          </w:tcPr>
          <w:p w14:paraId="27988986" w14:textId="77777777" w:rsidR="00D405CA" w:rsidRPr="007D569D" w:rsidRDefault="00D405CA" w:rsidP="00AF539D">
            <w:pPr>
              <w:rPr>
                <w:color w:val="000000"/>
              </w:rPr>
            </w:pPr>
            <w:r w:rsidRPr="007D569D">
              <w:rPr>
                <w:color w:val="000000"/>
              </w:rPr>
              <w:t>17 05 04</w:t>
            </w:r>
          </w:p>
        </w:tc>
        <w:tc>
          <w:tcPr>
            <w:tcW w:w="7866" w:type="dxa"/>
            <w:hideMark/>
          </w:tcPr>
          <w:p w14:paraId="21E099D2" w14:textId="77777777" w:rsidR="00D405CA" w:rsidRPr="007D569D" w:rsidRDefault="00D405CA" w:rsidP="00AF539D">
            <w:pPr>
              <w:rPr>
                <w:color w:val="000000"/>
              </w:rPr>
            </w:pPr>
            <w:r w:rsidRPr="007D569D">
              <w:rPr>
                <w:color w:val="000000"/>
              </w:rPr>
              <w:t>Soil and stones</w:t>
            </w:r>
            <w:r>
              <w:rPr>
                <w:color w:val="000000"/>
              </w:rPr>
              <w:t xml:space="preserve"> other than those mentioned in 17 05 03</w:t>
            </w:r>
          </w:p>
        </w:tc>
      </w:tr>
      <w:tr w:rsidR="00D405CA" w14:paraId="3703A185" w14:textId="77777777" w:rsidTr="7BFCB852">
        <w:trPr>
          <w:trHeight w:val="300"/>
        </w:trPr>
        <w:tc>
          <w:tcPr>
            <w:tcW w:w="1201" w:type="dxa"/>
          </w:tcPr>
          <w:p w14:paraId="21DF684E" w14:textId="77777777" w:rsidR="00D405CA" w:rsidRDefault="00D405CA" w:rsidP="00AF539D">
            <w:pPr>
              <w:rPr>
                <w:color w:val="000000"/>
              </w:rPr>
            </w:pPr>
            <w:r>
              <w:rPr>
                <w:color w:val="000000"/>
              </w:rPr>
              <w:t>17 08 02</w:t>
            </w:r>
          </w:p>
        </w:tc>
        <w:tc>
          <w:tcPr>
            <w:tcW w:w="7866" w:type="dxa"/>
          </w:tcPr>
          <w:p w14:paraId="12B14DD5" w14:textId="77777777" w:rsidR="00D405CA" w:rsidRDefault="00D405CA" w:rsidP="00AF539D">
            <w:pPr>
              <w:rPr>
                <w:color w:val="000000"/>
              </w:rPr>
            </w:pPr>
            <w:r>
              <w:rPr>
                <w:color w:val="000000"/>
              </w:rPr>
              <w:t>Gypsum only other than that mentioned in 17 08 01</w:t>
            </w:r>
          </w:p>
        </w:tc>
      </w:tr>
      <w:tr w:rsidR="00D405CA" w:rsidRPr="007D569D" w14:paraId="4ED7B509" w14:textId="77777777" w:rsidTr="7BFCB852">
        <w:trPr>
          <w:trHeight w:val="300"/>
        </w:trPr>
        <w:tc>
          <w:tcPr>
            <w:tcW w:w="1201" w:type="dxa"/>
            <w:hideMark/>
          </w:tcPr>
          <w:p w14:paraId="21584D8D" w14:textId="77777777" w:rsidR="00D405CA" w:rsidRPr="00F61AE1" w:rsidRDefault="00D405CA" w:rsidP="00AF539D">
            <w:r w:rsidRPr="00D96599">
              <w:rPr>
                <w:rFonts w:cstheme="minorHAnsi"/>
                <w:color w:val="70AD47" w:themeColor="accent6"/>
                <w:shd w:val="clear" w:color="auto" w:fill="FFFFFF"/>
              </w:rPr>
              <w:t>17 09 04</w:t>
            </w:r>
          </w:p>
        </w:tc>
        <w:tc>
          <w:tcPr>
            <w:tcW w:w="7866" w:type="dxa"/>
            <w:hideMark/>
          </w:tcPr>
          <w:p w14:paraId="53A3D2B8" w14:textId="77777777" w:rsidR="00D405CA" w:rsidRPr="00E52FE8" w:rsidRDefault="00D405CA" w:rsidP="00AF539D">
            <w:pPr>
              <w:rPr>
                <w:i/>
                <w:iCs/>
              </w:rPr>
            </w:pPr>
            <w:r w:rsidRPr="00E52FE8">
              <w:rPr>
                <w:rFonts w:cstheme="minorHAnsi"/>
                <w:i/>
                <w:iCs/>
                <w:shd w:val="clear" w:color="auto" w:fill="FFFFFF"/>
              </w:rPr>
              <w:t xml:space="preserve">mixed construction and demolition </w:t>
            </w:r>
            <w:proofErr w:type="gramStart"/>
            <w:r w:rsidRPr="00E52FE8">
              <w:rPr>
                <w:rFonts w:cstheme="minorHAnsi"/>
                <w:i/>
                <w:iCs/>
                <w:shd w:val="clear" w:color="auto" w:fill="FFFFFF"/>
              </w:rPr>
              <w:t>wastes</w:t>
            </w:r>
            <w:proofErr w:type="gramEnd"/>
            <w:r w:rsidRPr="00E52FE8">
              <w:rPr>
                <w:rFonts w:cstheme="minorHAnsi"/>
                <w:i/>
                <w:iCs/>
                <w:shd w:val="clear" w:color="auto" w:fill="FFFFFF"/>
              </w:rPr>
              <w:t xml:space="preserve"> other than those mentioned in 17 09 01, 17 09 02 and 17 09 03</w:t>
            </w:r>
          </w:p>
        </w:tc>
      </w:tr>
      <w:tr w:rsidR="00D405CA" w:rsidRPr="007D569D" w14:paraId="64CAA08E" w14:textId="77777777" w:rsidTr="7BFCB852">
        <w:trPr>
          <w:trHeight w:val="300"/>
        </w:trPr>
        <w:tc>
          <w:tcPr>
            <w:tcW w:w="1201" w:type="dxa"/>
          </w:tcPr>
          <w:p w14:paraId="4448EC17" w14:textId="0C722B74" w:rsidR="00D405CA" w:rsidRPr="007D569D" w:rsidRDefault="00D405CA" w:rsidP="00AF539D">
            <w:pPr>
              <w:rPr>
                <w:color w:val="000000"/>
              </w:rPr>
            </w:pPr>
            <w:r w:rsidRPr="00D96599">
              <w:rPr>
                <w:color w:val="70AD47" w:themeColor="accent6"/>
              </w:rPr>
              <w:t xml:space="preserve">19 </w:t>
            </w:r>
            <w:r w:rsidR="00F61AE1" w:rsidRPr="00D96599">
              <w:rPr>
                <w:color w:val="70AD47" w:themeColor="accent6"/>
              </w:rPr>
              <w:t>12 01</w:t>
            </w:r>
          </w:p>
        </w:tc>
        <w:tc>
          <w:tcPr>
            <w:tcW w:w="7866" w:type="dxa"/>
          </w:tcPr>
          <w:p w14:paraId="3C9615AF" w14:textId="7F3629CC" w:rsidR="00D405CA" w:rsidRPr="007D569D" w:rsidRDefault="00F61AE1" w:rsidP="00AF539D">
            <w:pPr>
              <w:rPr>
                <w:color w:val="000000"/>
              </w:rPr>
            </w:pPr>
            <w:r>
              <w:rPr>
                <w:color w:val="000000"/>
              </w:rPr>
              <w:t>Paper and cardboard</w:t>
            </w:r>
          </w:p>
        </w:tc>
      </w:tr>
      <w:tr w:rsidR="00D405CA" w14:paraId="6C748BEF" w14:textId="77777777" w:rsidTr="7BFCB852">
        <w:trPr>
          <w:trHeight w:val="300"/>
        </w:trPr>
        <w:tc>
          <w:tcPr>
            <w:tcW w:w="1201" w:type="dxa"/>
          </w:tcPr>
          <w:p w14:paraId="4C7E5A73" w14:textId="6E307AF3" w:rsidR="00D405CA" w:rsidRDefault="00D405CA" w:rsidP="00AF539D">
            <w:pPr>
              <w:rPr>
                <w:color w:val="000000"/>
              </w:rPr>
            </w:pPr>
            <w:r w:rsidRPr="007D569D">
              <w:rPr>
                <w:color w:val="000000"/>
              </w:rPr>
              <w:t xml:space="preserve">19 </w:t>
            </w:r>
            <w:r w:rsidR="00F61AE1">
              <w:rPr>
                <w:color w:val="000000"/>
              </w:rPr>
              <w:t>12 02</w:t>
            </w:r>
          </w:p>
        </w:tc>
        <w:tc>
          <w:tcPr>
            <w:tcW w:w="7866" w:type="dxa"/>
          </w:tcPr>
          <w:p w14:paraId="2660D914" w14:textId="2FBB8D6E" w:rsidR="00D405CA" w:rsidRDefault="00F61AE1" w:rsidP="00AF539D">
            <w:pPr>
              <w:rPr>
                <w:color w:val="000000"/>
              </w:rPr>
            </w:pPr>
            <w:r>
              <w:rPr>
                <w:color w:val="000000"/>
              </w:rPr>
              <w:t>Ferrous metal</w:t>
            </w:r>
          </w:p>
        </w:tc>
      </w:tr>
      <w:tr w:rsidR="00D405CA" w14:paraId="00D19D69" w14:textId="77777777" w:rsidTr="7BFCB852">
        <w:trPr>
          <w:trHeight w:val="300"/>
        </w:trPr>
        <w:tc>
          <w:tcPr>
            <w:tcW w:w="1201" w:type="dxa"/>
          </w:tcPr>
          <w:p w14:paraId="4E294E74" w14:textId="459A7765" w:rsidR="00D405CA" w:rsidRDefault="00D405CA" w:rsidP="00AF539D">
            <w:pPr>
              <w:rPr>
                <w:color w:val="000000"/>
              </w:rPr>
            </w:pPr>
            <w:r>
              <w:rPr>
                <w:color w:val="000000"/>
              </w:rPr>
              <w:t xml:space="preserve">19 </w:t>
            </w:r>
            <w:r w:rsidR="00F61AE1">
              <w:rPr>
                <w:color w:val="000000"/>
              </w:rPr>
              <w:t>12 03</w:t>
            </w:r>
          </w:p>
        </w:tc>
        <w:tc>
          <w:tcPr>
            <w:tcW w:w="7866" w:type="dxa"/>
          </w:tcPr>
          <w:p w14:paraId="21B39115" w14:textId="5A19B2BC" w:rsidR="00D405CA" w:rsidRDefault="00F61AE1" w:rsidP="00AF539D">
            <w:pPr>
              <w:rPr>
                <w:color w:val="000000"/>
              </w:rPr>
            </w:pPr>
            <w:r>
              <w:rPr>
                <w:color w:val="000000"/>
              </w:rPr>
              <w:t>Non-ferrous metal</w:t>
            </w:r>
          </w:p>
        </w:tc>
      </w:tr>
      <w:tr w:rsidR="00D405CA" w14:paraId="59006CAF" w14:textId="77777777" w:rsidTr="7BFCB852">
        <w:trPr>
          <w:trHeight w:val="300"/>
        </w:trPr>
        <w:tc>
          <w:tcPr>
            <w:tcW w:w="1201" w:type="dxa"/>
          </w:tcPr>
          <w:p w14:paraId="04908344" w14:textId="4A2BDB6D" w:rsidR="00D405CA" w:rsidRDefault="00D405CA" w:rsidP="00AF539D">
            <w:pPr>
              <w:rPr>
                <w:color w:val="000000"/>
              </w:rPr>
            </w:pPr>
            <w:r w:rsidRPr="00D96599">
              <w:rPr>
                <w:color w:val="70AD47" w:themeColor="accent6"/>
              </w:rPr>
              <w:t xml:space="preserve">19 </w:t>
            </w:r>
            <w:r w:rsidR="00F61AE1" w:rsidRPr="00D96599">
              <w:rPr>
                <w:color w:val="70AD47" w:themeColor="accent6"/>
              </w:rPr>
              <w:t>12 04</w:t>
            </w:r>
          </w:p>
        </w:tc>
        <w:tc>
          <w:tcPr>
            <w:tcW w:w="7866" w:type="dxa"/>
          </w:tcPr>
          <w:p w14:paraId="37086B12" w14:textId="0046791B" w:rsidR="00D405CA" w:rsidRPr="00E52FE8" w:rsidRDefault="00F61AE1" w:rsidP="00AF539D">
            <w:pPr>
              <w:rPr>
                <w:i/>
                <w:iCs/>
                <w:color w:val="000000"/>
              </w:rPr>
            </w:pPr>
            <w:r w:rsidRPr="00E52FE8">
              <w:rPr>
                <w:i/>
                <w:iCs/>
                <w:color w:val="000000"/>
              </w:rPr>
              <w:t>Plastic and rubber</w:t>
            </w:r>
          </w:p>
        </w:tc>
      </w:tr>
      <w:tr w:rsidR="00D405CA" w:rsidRPr="005A5427" w14:paraId="27FED420" w14:textId="77777777" w:rsidTr="7BFCB852">
        <w:trPr>
          <w:trHeight w:val="300"/>
        </w:trPr>
        <w:tc>
          <w:tcPr>
            <w:tcW w:w="1201" w:type="dxa"/>
          </w:tcPr>
          <w:p w14:paraId="005659AF" w14:textId="77777777" w:rsidR="00D405CA" w:rsidRDefault="00D405CA" w:rsidP="00AF539D">
            <w:pPr>
              <w:rPr>
                <w:color w:val="000000"/>
              </w:rPr>
            </w:pPr>
            <w:r>
              <w:rPr>
                <w:color w:val="000000"/>
              </w:rPr>
              <w:t>19 12 05</w:t>
            </w:r>
          </w:p>
        </w:tc>
        <w:tc>
          <w:tcPr>
            <w:tcW w:w="7866" w:type="dxa"/>
          </w:tcPr>
          <w:p w14:paraId="0BBB3577" w14:textId="183B2682" w:rsidR="00D405CA" w:rsidRPr="005A5427" w:rsidRDefault="00F61AE1" w:rsidP="00AF539D">
            <w:pPr>
              <w:rPr>
                <w:color w:val="000000"/>
              </w:rPr>
            </w:pPr>
            <w:r>
              <w:rPr>
                <w:color w:val="000000"/>
              </w:rPr>
              <w:t>Glass</w:t>
            </w:r>
          </w:p>
        </w:tc>
      </w:tr>
      <w:tr w:rsidR="00F61AE1" w:rsidRPr="005A5427" w14:paraId="0463DA08" w14:textId="77777777" w:rsidTr="7BFCB852">
        <w:trPr>
          <w:trHeight w:val="300"/>
        </w:trPr>
        <w:tc>
          <w:tcPr>
            <w:tcW w:w="1201" w:type="dxa"/>
          </w:tcPr>
          <w:p w14:paraId="1BC23863" w14:textId="7ED65DF4" w:rsidR="00F61AE1" w:rsidRDefault="00F61AE1" w:rsidP="00AF539D">
            <w:pPr>
              <w:rPr>
                <w:color w:val="000000"/>
              </w:rPr>
            </w:pPr>
            <w:r>
              <w:rPr>
                <w:color w:val="000000"/>
              </w:rPr>
              <w:t>19 12 07</w:t>
            </w:r>
          </w:p>
        </w:tc>
        <w:tc>
          <w:tcPr>
            <w:tcW w:w="7866" w:type="dxa"/>
          </w:tcPr>
          <w:p w14:paraId="04F9F620" w14:textId="2C5A8E27" w:rsidR="00F61AE1" w:rsidRPr="00E52FE8" w:rsidRDefault="00F61AE1" w:rsidP="00AF539D">
            <w:pPr>
              <w:rPr>
                <w:i/>
                <w:iCs/>
                <w:color w:val="000000"/>
              </w:rPr>
            </w:pPr>
            <w:r w:rsidRPr="00E52FE8">
              <w:rPr>
                <w:i/>
                <w:iCs/>
                <w:color w:val="000000"/>
              </w:rPr>
              <w:t>Wood other than that mentioned in 19 12 06</w:t>
            </w:r>
          </w:p>
        </w:tc>
      </w:tr>
      <w:tr w:rsidR="00D405CA" w:rsidRPr="007D569D" w14:paraId="59621A30" w14:textId="77777777" w:rsidTr="7BFCB852">
        <w:trPr>
          <w:trHeight w:val="300"/>
        </w:trPr>
        <w:tc>
          <w:tcPr>
            <w:tcW w:w="1201" w:type="dxa"/>
            <w:hideMark/>
          </w:tcPr>
          <w:p w14:paraId="761C92D3" w14:textId="56672F94" w:rsidR="00D405CA" w:rsidRPr="007D569D" w:rsidRDefault="00D405CA" w:rsidP="00AF539D">
            <w:pPr>
              <w:rPr>
                <w:color w:val="000000"/>
              </w:rPr>
            </w:pPr>
            <w:r w:rsidRPr="00D96599">
              <w:rPr>
                <w:color w:val="70AD47" w:themeColor="accent6"/>
              </w:rPr>
              <w:t>19 12 0</w:t>
            </w:r>
            <w:r w:rsidR="00F61AE1" w:rsidRPr="00D96599">
              <w:rPr>
                <w:color w:val="70AD47" w:themeColor="accent6"/>
              </w:rPr>
              <w:t>8</w:t>
            </w:r>
          </w:p>
        </w:tc>
        <w:tc>
          <w:tcPr>
            <w:tcW w:w="7866" w:type="dxa"/>
            <w:hideMark/>
          </w:tcPr>
          <w:p w14:paraId="413996FC" w14:textId="3199E197" w:rsidR="00D405CA" w:rsidRPr="00E52FE8" w:rsidRDefault="00F61AE1" w:rsidP="00AF539D">
            <w:pPr>
              <w:rPr>
                <w:i/>
                <w:iCs/>
                <w:color w:val="000000"/>
              </w:rPr>
            </w:pPr>
            <w:r w:rsidRPr="00E52FE8">
              <w:rPr>
                <w:i/>
                <w:iCs/>
                <w:color w:val="000000"/>
              </w:rPr>
              <w:t>Textiles</w:t>
            </w:r>
          </w:p>
        </w:tc>
      </w:tr>
      <w:tr w:rsidR="001F46CB" w:rsidRPr="007D569D" w14:paraId="601957AB" w14:textId="77777777" w:rsidTr="7BFCB852">
        <w:trPr>
          <w:trHeight w:val="300"/>
        </w:trPr>
        <w:tc>
          <w:tcPr>
            <w:tcW w:w="1201" w:type="dxa"/>
          </w:tcPr>
          <w:p w14:paraId="65E8D657" w14:textId="4688F0DF" w:rsidR="001F46CB" w:rsidRPr="006B0436" w:rsidRDefault="7BFCB852" w:rsidP="7BFCB852">
            <w:pPr>
              <w:rPr>
                <w:color w:val="FF0000"/>
              </w:rPr>
            </w:pPr>
            <w:r w:rsidRPr="006B0436">
              <w:rPr>
                <w:color w:val="70AD47" w:themeColor="accent6"/>
              </w:rPr>
              <w:t>19 12 10</w:t>
            </w:r>
          </w:p>
        </w:tc>
        <w:tc>
          <w:tcPr>
            <w:tcW w:w="7866" w:type="dxa"/>
          </w:tcPr>
          <w:p w14:paraId="3073A8A4" w14:textId="698EF4BE" w:rsidR="001F46CB" w:rsidRPr="00E52FE8" w:rsidRDefault="7BFCB852" w:rsidP="7BFCB852">
            <w:pPr>
              <w:rPr>
                <w:i/>
                <w:iCs/>
                <w:color w:val="FF0000"/>
              </w:rPr>
            </w:pPr>
            <w:r w:rsidRPr="00E52FE8">
              <w:rPr>
                <w:i/>
                <w:iCs/>
                <w:color w:val="FF0000"/>
              </w:rPr>
              <w:t>Combustible waste (refuse derived fuel)</w:t>
            </w:r>
          </w:p>
        </w:tc>
      </w:tr>
      <w:tr w:rsidR="00CD65FF" w:rsidRPr="007D569D" w14:paraId="39C0FA2A" w14:textId="77777777" w:rsidTr="7BFCB852">
        <w:trPr>
          <w:trHeight w:val="300"/>
        </w:trPr>
        <w:tc>
          <w:tcPr>
            <w:tcW w:w="1201" w:type="dxa"/>
          </w:tcPr>
          <w:p w14:paraId="24CAD1D8" w14:textId="10B25589" w:rsidR="00CD65FF" w:rsidRPr="006B0436" w:rsidRDefault="00CD65FF" w:rsidP="7BFCB852">
            <w:pPr>
              <w:rPr>
                <w:color w:val="70AD47" w:themeColor="accent6"/>
              </w:rPr>
            </w:pPr>
            <w:r w:rsidRPr="00CD65FF">
              <w:t>19 12 12</w:t>
            </w:r>
          </w:p>
        </w:tc>
        <w:tc>
          <w:tcPr>
            <w:tcW w:w="7866" w:type="dxa"/>
          </w:tcPr>
          <w:p w14:paraId="13E0FFC6" w14:textId="05D061A2" w:rsidR="00CD65FF" w:rsidRPr="00E52FE8" w:rsidRDefault="00F145B4" w:rsidP="7BFCB852">
            <w:pPr>
              <w:rPr>
                <w:i/>
                <w:iCs/>
                <w:color w:val="FF0000"/>
              </w:rPr>
            </w:pPr>
            <w:r w:rsidRPr="00E52FE8">
              <w:rPr>
                <w:i/>
                <w:iCs/>
                <w:color w:val="FF0000"/>
              </w:rPr>
              <w:t>other wastes (including mixtures of materials) from mechanical treatment of wastes other than those mentioned in 19 12 11</w:t>
            </w:r>
          </w:p>
        </w:tc>
      </w:tr>
      <w:tr w:rsidR="00D405CA" w14:paraId="09CB2272" w14:textId="77777777" w:rsidTr="7BFCB852">
        <w:trPr>
          <w:trHeight w:val="300"/>
        </w:trPr>
        <w:tc>
          <w:tcPr>
            <w:tcW w:w="1201" w:type="dxa"/>
          </w:tcPr>
          <w:p w14:paraId="0E44099F" w14:textId="77777777" w:rsidR="00D405CA" w:rsidRDefault="00D405CA" w:rsidP="00AF539D">
            <w:pPr>
              <w:rPr>
                <w:color w:val="000000"/>
              </w:rPr>
            </w:pPr>
            <w:r w:rsidRPr="007D569D">
              <w:rPr>
                <w:color w:val="000000"/>
              </w:rPr>
              <w:t>19 13 02</w:t>
            </w:r>
          </w:p>
        </w:tc>
        <w:tc>
          <w:tcPr>
            <w:tcW w:w="7866" w:type="dxa"/>
          </w:tcPr>
          <w:p w14:paraId="6331D527" w14:textId="77777777" w:rsidR="00D405CA" w:rsidRDefault="00D405CA" w:rsidP="00AF539D">
            <w:pPr>
              <w:rPr>
                <w:color w:val="000000"/>
              </w:rPr>
            </w:pPr>
            <w:r w:rsidRPr="007D569D">
              <w:rPr>
                <w:color w:val="000000"/>
              </w:rPr>
              <w:t>Solid waste from soil remediation other than those mentioned in 19 13 01</w:t>
            </w:r>
          </w:p>
        </w:tc>
      </w:tr>
      <w:tr w:rsidR="00D405CA" w14:paraId="180CB469" w14:textId="77777777" w:rsidTr="7BFCB852">
        <w:trPr>
          <w:trHeight w:val="300"/>
        </w:trPr>
        <w:tc>
          <w:tcPr>
            <w:tcW w:w="1201" w:type="dxa"/>
          </w:tcPr>
          <w:p w14:paraId="50F52AC2" w14:textId="36E16196" w:rsidR="00D405CA" w:rsidRDefault="00F61AE1" w:rsidP="00AF539D">
            <w:pPr>
              <w:rPr>
                <w:color w:val="000000"/>
              </w:rPr>
            </w:pPr>
            <w:r w:rsidRPr="00D96599">
              <w:rPr>
                <w:color w:val="70AD47" w:themeColor="accent6"/>
              </w:rPr>
              <w:t>20 01 01</w:t>
            </w:r>
          </w:p>
        </w:tc>
        <w:tc>
          <w:tcPr>
            <w:tcW w:w="7866" w:type="dxa"/>
          </w:tcPr>
          <w:p w14:paraId="687628EB" w14:textId="4D551E93" w:rsidR="00D405CA" w:rsidRPr="00E52FE8" w:rsidRDefault="00F61AE1" w:rsidP="00AF539D">
            <w:pPr>
              <w:rPr>
                <w:i/>
                <w:iCs/>
                <w:color w:val="000000"/>
              </w:rPr>
            </w:pPr>
            <w:r w:rsidRPr="00E52FE8">
              <w:rPr>
                <w:i/>
                <w:iCs/>
                <w:color w:val="000000"/>
              </w:rPr>
              <w:t>Paper and cardboard</w:t>
            </w:r>
            <w:r w:rsidR="00D405CA" w:rsidRPr="00E52FE8">
              <w:rPr>
                <w:i/>
                <w:iCs/>
                <w:color w:val="000000"/>
              </w:rPr>
              <w:t xml:space="preserve"> </w:t>
            </w:r>
          </w:p>
        </w:tc>
      </w:tr>
      <w:tr w:rsidR="00D405CA" w:rsidRPr="00734DE3" w14:paraId="22D62343" w14:textId="77777777" w:rsidTr="7BFCB852">
        <w:trPr>
          <w:trHeight w:val="300"/>
        </w:trPr>
        <w:tc>
          <w:tcPr>
            <w:tcW w:w="1201" w:type="dxa"/>
          </w:tcPr>
          <w:p w14:paraId="3A71EF58" w14:textId="77777777" w:rsidR="00D405CA" w:rsidRPr="00734DE3" w:rsidRDefault="00D405CA" w:rsidP="00AF539D">
            <w:pPr>
              <w:rPr>
                <w:color w:val="FF0000"/>
              </w:rPr>
            </w:pPr>
            <w:r>
              <w:rPr>
                <w:color w:val="000000"/>
              </w:rPr>
              <w:t>20 01 02</w:t>
            </w:r>
          </w:p>
        </w:tc>
        <w:tc>
          <w:tcPr>
            <w:tcW w:w="7866" w:type="dxa"/>
          </w:tcPr>
          <w:p w14:paraId="3FF7DC95" w14:textId="6BBD2AAB" w:rsidR="00D405CA" w:rsidRPr="00734DE3" w:rsidRDefault="00F61AE1" w:rsidP="00AF539D">
            <w:pPr>
              <w:rPr>
                <w:color w:val="FF0000"/>
              </w:rPr>
            </w:pPr>
            <w:r>
              <w:rPr>
                <w:color w:val="000000"/>
              </w:rPr>
              <w:t>Glass</w:t>
            </w:r>
          </w:p>
        </w:tc>
      </w:tr>
      <w:tr w:rsidR="00F61AE1" w:rsidRPr="00734DE3" w14:paraId="5D16D426" w14:textId="77777777" w:rsidTr="7BFCB852">
        <w:trPr>
          <w:trHeight w:val="300"/>
        </w:trPr>
        <w:tc>
          <w:tcPr>
            <w:tcW w:w="1201" w:type="dxa"/>
          </w:tcPr>
          <w:p w14:paraId="72316892" w14:textId="6A36AACB" w:rsidR="00F61AE1" w:rsidRDefault="00F61AE1" w:rsidP="00AF539D">
            <w:pPr>
              <w:rPr>
                <w:color w:val="000000"/>
              </w:rPr>
            </w:pPr>
            <w:r w:rsidRPr="00D96599">
              <w:rPr>
                <w:color w:val="70AD47" w:themeColor="accent6"/>
              </w:rPr>
              <w:t>20 01 08</w:t>
            </w:r>
          </w:p>
        </w:tc>
        <w:tc>
          <w:tcPr>
            <w:tcW w:w="7866" w:type="dxa"/>
          </w:tcPr>
          <w:p w14:paraId="6C859E4D" w14:textId="445125E0" w:rsidR="00F61AE1" w:rsidRDefault="00F61AE1" w:rsidP="00AF539D">
            <w:pPr>
              <w:rPr>
                <w:color w:val="000000"/>
              </w:rPr>
            </w:pPr>
            <w:r>
              <w:rPr>
                <w:color w:val="000000"/>
              </w:rPr>
              <w:t>Biodegradable kitchen and canteen waste</w:t>
            </w:r>
          </w:p>
        </w:tc>
      </w:tr>
      <w:tr w:rsidR="00F61AE1" w:rsidRPr="00734DE3" w14:paraId="50CA7306" w14:textId="77777777" w:rsidTr="7BFCB852">
        <w:trPr>
          <w:trHeight w:val="300"/>
        </w:trPr>
        <w:tc>
          <w:tcPr>
            <w:tcW w:w="1201" w:type="dxa"/>
          </w:tcPr>
          <w:p w14:paraId="41235289" w14:textId="3FAC37EE" w:rsidR="00F61AE1" w:rsidRDefault="00F61AE1" w:rsidP="00AF539D">
            <w:pPr>
              <w:rPr>
                <w:color w:val="000000"/>
              </w:rPr>
            </w:pPr>
            <w:r w:rsidRPr="00D96599">
              <w:rPr>
                <w:color w:val="70AD47" w:themeColor="accent6"/>
              </w:rPr>
              <w:t>20 01 10</w:t>
            </w:r>
          </w:p>
        </w:tc>
        <w:tc>
          <w:tcPr>
            <w:tcW w:w="7866" w:type="dxa"/>
          </w:tcPr>
          <w:p w14:paraId="03222AA3" w14:textId="69CD47B6" w:rsidR="00F61AE1" w:rsidRPr="00E52FE8" w:rsidRDefault="00F61AE1" w:rsidP="00AF539D">
            <w:pPr>
              <w:rPr>
                <w:i/>
                <w:iCs/>
                <w:color w:val="000000"/>
              </w:rPr>
            </w:pPr>
            <w:r w:rsidRPr="00E52FE8">
              <w:rPr>
                <w:i/>
                <w:iCs/>
                <w:color w:val="000000"/>
              </w:rPr>
              <w:t>Clothes</w:t>
            </w:r>
          </w:p>
        </w:tc>
      </w:tr>
      <w:tr w:rsidR="00F61AE1" w:rsidRPr="00734DE3" w14:paraId="6D8CEF17" w14:textId="77777777" w:rsidTr="7BFCB852">
        <w:trPr>
          <w:trHeight w:val="300"/>
        </w:trPr>
        <w:tc>
          <w:tcPr>
            <w:tcW w:w="1201" w:type="dxa"/>
          </w:tcPr>
          <w:p w14:paraId="7D8D358E" w14:textId="77A20256" w:rsidR="00F61AE1" w:rsidRDefault="00F61AE1" w:rsidP="00AF539D">
            <w:pPr>
              <w:rPr>
                <w:color w:val="000000"/>
              </w:rPr>
            </w:pPr>
            <w:r w:rsidRPr="00D96599">
              <w:rPr>
                <w:color w:val="70AD47" w:themeColor="accent6"/>
              </w:rPr>
              <w:t>20 01 11</w:t>
            </w:r>
          </w:p>
        </w:tc>
        <w:tc>
          <w:tcPr>
            <w:tcW w:w="7866" w:type="dxa"/>
          </w:tcPr>
          <w:p w14:paraId="2D4C9215" w14:textId="307166B2" w:rsidR="00F61AE1" w:rsidRPr="00E52FE8" w:rsidRDefault="00F61AE1" w:rsidP="00AF539D">
            <w:pPr>
              <w:rPr>
                <w:i/>
                <w:iCs/>
                <w:color w:val="000000"/>
              </w:rPr>
            </w:pPr>
            <w:r w:rsidRPr="00E52FE8">
              <w:rPr>
                <w:i/>
                <w:iCs/>
                <w:color w:val="000000"/>
              </w:rPr>
              <w:t>Textiles</w:t>
            </w:r>
          </w:p>
        </w:tc>
      </w:tr>
      <w:tr w:rsidR="00F61AE1" w:rsidRPr="00734DE3" w14:paraId="3D6E7A70" w14:textId="77777777" w:rsidTr="7BFCB852">
        <w:trPr>
          <w:trHeight w:val="300"/>
        </w:trPr>
        <w:tc>
          <w:tcPr>
            <w:tcW w:w="1201" w:type="dxa"/>
          </w:tcPr>
          <w:p w14:paraId="0E53A351" w14:textId="1807B039" w:rsidR="00F61AE1" w:rsidRDefault="00F61AE1" w:rsidP="00AF539D">
            <w:pPr>
              <w:rPr>
                <w:color w:val="000000"/>
              </w:rPr>
            </w:pPr>
            <w:r>
              <w:rPr>
                <w:color w:val="000000"/>
              </w:rPr>
              <w:t>20 01 36</w:t>
            </w:r>
          </w:p>
        </w:tc>
        <w:tc>
          <w:tcPr>
            <w:tcW w:w="7866" w:type="dxa"/>
          </w:tcPr>
          <w:p w14:paraId="39AD0390" w14:textId="281E22E6" w:rsidR="00F61AE1" w:rsidRDefault="00F61AE1" w:rsidP="00AF539D">
            <w:pPr>
              <w:rPr>
                <w:color w:val="000000"/>
              </w:rPr>
            </w:pPr>
            <w:r>
              <w:rPr>
                <w:color w:val="000000"/>
              </w:rPr>
              <w:t>Discarded electrical and electronic equipment other than those mentioned in 20 01 21, 20 01 23, and 20 01 35</w:t>
            </w:r>
          </w:p>
        </w:tc>
      </w:tr>
      <w:tr w:rsidR="00F61AE1" w:rsidRPr="00734DE3" w14:paraId="5CD87E7D" w14:textId="77777777" w:rsidTr="7BFCB852">
        <w:trPr>
          <w:trHeight w:val="300"/>
        </w:trPr>
        <w:tc>
          <w:tcPr>
            <w:tcW w:w="1201" w:type="dxa"/>
          </w:tcPr>
          <w:p w14:paraId="1CE0805E" w14:textId="4A24B329" w:rsidR="00F61AE1" w:rsidRDefault="00F61AE1" w:rsidP="00AF539D">
            <w:pPr>
              <w:rPr>
                <w:color w:val="000000"/>
              </w:rPr>
            </w:pPr>
            <w:r w:rsidRPr="00D96599">
              <w:rPr>
                <w:color w:val="70AD47" w:themeColor="accent6"/>
              </w:rPr>
              <w:t>20 01 38</w:t>
            </w:r>
          </w:p>
        </w:tc>
        <w:tc>
          <w:tcPr>
            <w:tcW w:w="7866" w:type="dxa"/>
          </w:tcPr>
          <w:p w14:paraId="6BA966C5" w14:textId="75338267" w:rsidR="00F61AE1" w:rsidRDefault="00F61AE1" w:rsidP="00AF539D">
            <w:pPr>
              <w:rPr>
                <w:color w:val="000000"/>
              </w:rPr>
            </w:pPr>
            <w:r>
              <w:rPr>
                <w:color w:val="000000"/>
              </w:rPr>
              <w:t>Wood other than that mentioned in 20 01 37</w:t>
            </w:r>
          </w:p>
        </w:tc>
      </w:tr>
      <w:tr w:rsidR="00F61AE1" w:rsidRPr="00734DE3" w14:paraId="6502E01A" w14:textId="77777777" w:rsidTr="7BFCB852">
        <w:trPr>
          <w:trHeight w:val="300"/>
        </w:trPr>
        <w:tc>
          <w:tcPr>
            <w:tcW w:w="1201" w:type="dxa"/>
          </w:tcPr>
          <w:p w14:paraId="26D676E8" w14:textId="2040040B" w:rsidR="00F61AE1" w:rsidRDefault="00F61AE1" w:rsidP="00AF539D">
            <w:pPr>
              <w:rPr>
                <w:color w:val="000000"/>
              </w:rPr>
            </w:pPr>
            <w:r w:rsidRPr="00D96599">
              <w:rPr>
                <w:color w:val="70AD47" w:themeColor="accent6"/>
              </w:rPr>
              <w:t>20 01 39</w:t>
            </w:r>
          </w:p>
        </w:tc>
        <w:tc>
          <w:tcPr>
            <w:tcW w:w="7866" w:type="dxa"/>
          </w:tcPr>
          <w:p w14:paraId="0C9C58AF" w14:textId="4125B3D9" w:rsidR="00F61AE1" w:rsidRPr="00E52FE8" w:rsidRDefault="00F61AE1" w:rsidP="00AF539D">
            <w:pPr>
              <w:rPr>
                <w:i/>
                <w:iCs/>
                <w:color w:val="000000"/>
              </w:rPr>
            </w:pPr>
            <w:r w:rsidRPr="00E52FE8">
              <w:rPr>
                <w:i/>
                <w:iCs/>
                <w:color w:val="000000"/>
              </w:rPr>
              <w:t>Plastics</w:t>
            </w:r>
          </w:p>
        </w:tc>
      </w:tr>
      <w:tr w:rsidR="00F61AE1" w:rsidRPr="00734DE3" w14:paraId="52BE0DF5" w14:textId="77777777" w:rsidTr="7BFCB852">
        <w:trPr>
          <w:trHeight w:val="300"/>
        </w:trPr>
        <w:tc>
          <w:tcPr>
            <w:tcW w:w="1201" w:type="dxa"/>
          </w:tcPr>
          <w:p w14:paraId="1E382F79" w14:textId="1981D4AB" w:rsidR="00F61AE1" w:rsidRDefault="00F61AE1" w:rsidP="00AF539D">
            <w:pPr>
              <w:rPr>
                <w:color w:val="000000"/>
              </w:rPr>
            </w:pPr>
            <w:r>
              <w:rPr>
                <w:color w:val="000000"/>
              </w:rPr>
              <w:t>20 01 40</w:t>
            </w:r>
          </w:p>
        </w:tc>
        <w:tc>
          <w:tcPr>
            <w:tcW w:w="7866" w:type="dxa"/>
          </w:tcPr>
          <w:p w14:paraId="6C82031B" w14:textId="3F2B8840" w:rsidR="00F61AE1" w:rsidRDefault="00F61AE1" w:rsidP="00AF539D">
            <w:pPr>
              <w:rPr>
                <w:color w:val="000000"/>
              </w:rPr>
            </w:pPr>
            <w:r>
              <w:rPr>
                <w:color w:val="000000"/>
              </w:rPr>
              <w:t>Metals</w:t>
            </w:r>
          </w:p>
        </w:tc>
      </w:tr>
      <w:tr w:rsidR="00F61AE1" w:rsidRPr="00734DE3" w14:paraId="3D24D0D0" w14:textId="77777777" w:rsidTr="7BFCB852">
        <w:trPr>
          <w:trHeight w:val="300"/>
        </w:trPr>
        <w:tc>
          <w:tcPr>
            <w:tcW w:w="1201" w:type="dxa"/>
          </w:tcPr>
          <w:p w14:paraId="3C800D77" w14:textId="7255B621" w:rsidR="00F61AE1" w:rsidRDefault="00F61AE1" w:rsidP="00AF539D">
            <w:pPr>
              <w:rPr>
                <w:color w:val="000000"/>
              </w:rPr>
            </w:pPr>
            <w:r w:rsidRPr="00D96599">
              <w:rPr>
                <w:color w:val="70AD47" w:themeColor="accent6"/>
              </w:rPr>
              <w:t>20 02 01</w:t>
            </w:r>
          </w:p>
        </w:tc>
        <w:tc>
          <w:tcPr>
            <w:tcW w:w="7866" w:type="dxa"/>
          </w:tcPr>
          <w:p w14:paraId="179152DE" w14:textId="584B1CEB" w:rsidR="00F61AE1" w:rsidRDefault="00974625" w:rsidP="00AF539D">
            <w:pPr>
              <w:rPr>
                <w:color w:val="000000"/>
              </w:rPr>
            </w:pPr>
            <w:r>
              <w:rPr>
                <w:color w:val="000000"/>
              </w:rPr>
              <w:t>Biodegradable waste</w:t>
            </w:r>
          </w:p>
        </w:tc>
      </w:tr>
      <w:tr w:rsidR="00D405CA" w:rsidRPr="00734DE3" w14:paraId="69045696" w14:textId="77777777" w:rsidTr="7BFCB852">
        <w:trPr>
          <w:trHeight w:val="300"/>
        </w:trPr>
        <w:tc>
          <w:tcPr>
            <w:tcW w:w="1201" w:type="dxa"/>
          </w:tcPr>
          <w:p w14:paraId="0C1380BC" w14:textId="77777777" w:rsidR="00D405CA" w:rsidRPr="00734DE3" w:rsidRDefault="00D405CA" w:rsidP="00AF539D">
            <w:pPr>
              <w:rPr>
                <w:color w:val="FF0000"/>
              </w:rPr>
            </w:pPr>
            <w:r>
              <w:rPr>
                <w:color w:val="000000"/>
              </w:rPr>
              <w:t>20 02 02</w:t>
            </w:r>
          </w:p>
        </w:tc>
        <w:tc>
          <w:tcPr>
            <w:tcW w:w="7866" w:type="dxa"/>
          </w:tcPr>
          <w:p w14:paraId="633E5308" w14:textId="77777777" w:rsidR="00D405CA" w:rsidRPr="00734DE3" w:rsidRDefault="00D405CA" w:rsidP="00AF539D">
            <w:pPr>
              <w:rPr>
                <w:color w:val="FF0000"/>
              </w:rPr>
            </w:pPr>
            <w:r>
              <w:rPr>
                <w:color w:val="000000"/>
              </w:rPr>
              <w:t>Soil and stones</w:t>
            </w:r>
          </w:p>
        </w:tc>
      </w:tr>
      <w:tr w:rsidR="00974625" w:rsidRPr="00734DE3" w14:paraId="0E9C3E9C" w14:textId="77777777" w:rsidTr="7BFCB852">
        <w:trPr>
          <w:trHeight w:val="300"/>
        </w:trPr>
        <w:tc>
          <w:tcPr>
            <w:tcW w:w="1201" w:type="dxa"/>
          </w:tcPr>
          <w:p w14:paraId="54D4D3E1" w14:textId="7B143038" w:rsidR="00974625" w:rsidRDefault="00974625" w:rsidP="00AF539D">
            <w:pPr>
              <w:rPr>
                <w:color w:val="000000"/>
              </w:rPr>
            </w:pPr>
            <w:r w:rsidRPr="00D96599">
              <w:rPr>
                <w:color w:val="70AD47" w:themeColor="accent6"/>
              </w:rPr>
              <w:t>20 03 01</w:t>
            </w:r>
          </w:p>
        </w:tc>
        <w:tc>
          <w:tcPr>
            <w:tcW w:w="7866" w:type="dxa"/>
          </w:tcPr>
          <w:p w14:paraId="03D146F8" w14:textId="36966D1A" w:rsidR="00974625" w:rsidRPr="00E52FE8" w:rsidRDefault="00974625" w:rsidP="00AF539D">
            <w:pPr>
              <w:rPr>
                <w:i/>
                <w:iCs/>
                <w:color w:val="000000"/>
              </w:rPr>
            </w:pPr>
            <w:r w:rsidRPr="00E52FE8">
              <w:rPr>
                <w:i/>
                <w:iCs/>
                <w:color w:val="000000"/>
              </w:rPr>
              <w:t>Mixed municipal waste</w:t>
            </w:r>
          </w:p>
        </w:tc>
      </w:tr>
      <w:tr w:rsidR="00974625" w:rsidRPr="00734DE3" w14:paraId="67C256F0" w14:textId="77777777" w:rsidTr="7BFCB852">
        <w:trPr>
          <w:trHeight w:val="300"/>
        </w:trPr>
        <w:tc>
          <w:tcPr>
            <w:tcW w:w="1201" w:type="dxa"/>
          </w:tcPr>
          <w:p w14:paraId="02F515CF" w14:textId="446F0C2B" w:rsidR="00974625" w:rsidRPr="006B0436" w:rsidRDefault="7BFCB852" w:rsidP="7BFCB852">
            <w:pPr>
              <w:rPr>
                <w:color w:val="FF0000"/>
              </w:rPr>
            </w:pPr>
            <w:r w:rsidRPr="006B0436">
              <w:rPr>
                <w:color w:val="70AD47" w:themeColor="accent6"/>
              </w:rPr>
              <w:t>20 03 07</w:t>
            </w:r>
          </w:p>
        </w:tc>
        <w:tc>
          <w:tcPr>
            <w:tcW w:w="7866" w:type="dxa"/>
          </w:tcPr>
          <w:p w14:paraId="0F526A3D" w14:textId="52417858" w:rsidR="00974625" w:rsidRPr="00E52FE8" w:rsidRDefault="7BFCB852" w:rsidP="7BFCB852">
            <w:pPr>
              <w:rPr>
                <w:i/>
                <w:iCs/>
                <w:color w:val="FF0000"/>
              </w:rPr>
            </w:pPr>
            <w:r w:rsidRPr="00E52FE8">
              <w:rPr>
                <w:i/>
                <w:iCs/>
                <w:color w:val="FF0000"/>
              </w:rPr>
              <w:t>Bulky waste</w:t>
            </w:r>
          </w:p>
        </w:tc>
      </w:tr>
      <w:bookmarkEnd w:id="13"/>
    </w:tbl>
    <w:p w14:paraId="3DE327E4" w14:textId="77777777" w:rsidR="00F145B4" w:rsidRDefault="00F145B4" w:rsidP="00F145B4">
      <w:pPr>
        <w:pStyle w:val="ListParagraph"/>
        <w:ind w:left="1080"/>
        <w:rPr>
          <w:rFonts w:cstheme="minorHAnsi"/>
        </w:rPr>
      </w:pPr>
    </w:p>
    <w:p w14:paraId="1ADFD4B7" w14:textId="70F43BB1" w:rsidR="00941220" w:rsidRDefault="00F145B4" w:rsidP="00F145B4">
      <w:pPr>
        <w:pStyle w:val="ListParagraph"/>
        <w:numPr>
          <w:ilvl w:val="2"/>
          <w:numId w:val="31"/>
        </w:numPr>
        <w:rPr>
          <w:rFonts w:cstheme="minorHAnsi"/>
        </w:rPr>
      </w:pPr>
      <w:r>
        <w:rPr>
          <w:rFonts w:cstheme="minorHAnsi"/>
        </w:rPr>
        <w:t xml:space="preserve">20 03 07 will be </w:t>
      </w:r>
      <w:proofErr w:type="gramStart"/>
      <w:r>
        <w:rPr>
          <w:rFonts w:cstheme="minorHAnsi"/>
        </w:rPr>
        <w:t>use</w:t>
      </w:r>
      <w:proofErr w:type="gramEnd"/>
      <w:r>
        <w:rPr>
          <w:rFonts w:cstheme="minorHAnsi"/>
        </w:rPr>
        <w:t xml:space="preserve"> to describe POPs wastes </w:t>
      </w:r>
    </w:p>
    <w:p w14:paraId="5B8E7D93" w14:textId="1B68F42F" w:rsidR="00F145B4" w:rsidRDefault="00F145B4" w:rsidP="00F145B4">
      <w:pPr>
        <w:pStyle w:val="ListParagraph"/>
        <w:numPr>
          <w:ilvl w:val="2"/>
          <w:numId w:val="31"/>
        </w:numPr>
        <w:rPr>
          <w:rFonts w:cstheme="minorHAnsi"/>
        </w:rPr>
      </w:pPr>
      <w:r>
        <w:rPr>
          <w:rFonts w:cstheme="minorHAnsi"/>
        </w:rPr>
        <w:t>19 12 12 wastes will be wastes from mechanical treatment that are rejected from non-</w:t>
      </w:r>
      <w:proofErr w:type="spellStart"/>
      <w:r>
        <w:rPr>
          <w:rFonts w:cstheme="minorHAnsi"/>
        </w:rPr>
        <w:t>haz</w:t>
      </w:r>
      <w:proofErr w:type="spellEnd"/>
      <w:r>
        <w:rPr>
          <w:rFonts w:cstheme="minorHAnsi"/>
        </w:rPr>
        <w:t xml:space="preserve"> disposal options due to elevated LOI and incineration is the only disposal option. </w:t>
      </w:r>
    </w:p>
    <w:p w14:paraId="002E61DE" w14:textId="51ED7F9A" w:rsidR="003C5B53" w:rsidRDefault="00C90F65" w:rsidP="003C5B53">
      <w:pPr>
        <w:pStyle w:val="Heading2"/>
        <w:numPr>
          <w:ilvl w:val="1"/>
          <w:numId w:val="31"/>
        </w:numPr>
      </w:pPr>
      <w:r>
        <w:lastRenderedPageBreak/>
        <w:t>Expected Annual Waste Throughput Tonnages</w:t>
      </w:r>
    </w:p>
    <w:p w14:paraId="418DF3AF" w14:textId="55453CF7" w:rsidR="00251AB8" w:rsidRDefault="005E116C" w:rsidP="003C5B53">
      <w:r w:rsidRPr="005E116C">
        <w:rPr>
          <w:rStyle w:val="Heading3Char"/>
        </w:rPr>
        <w:t>3.4.1</w:t>
      </w:r>
      <w:r>
        <w:t xml:space="preserve"> The</w:t>
      </w:r>
      <w:r w:rsidR="00B662BF">
        <w:t xml:space="preserve"> annual tonnage</w:t>
      </w:r>
      <w:r w:rsidR="00974625">
        <w:t xml:space="preserve"> throughput</w:t>
      </w:r>
      <w:r w:rsidR="00B662BF">
        <w:t xml:space="preserve"> limits </w:t>
      </w:r>
      <w:r>
        <w:t>are to remain at 75</w:t>
      </w:r>
      <w:r w:rsidR="00B662BF">
        <w:t>,000 tonnes</w:t>
      </w:r>
      <w:r>
        <w:t xml:space="preserve"> as per the </w:t>
      </w:r>
      <w:r w:rsidR="00974625">
        <w:t xml:space="preserve">current </w:t>
      </w:r>
      <w:r>
        <w:t>permit</w:t>
      </w:r>
      <w:r w:rsidR="00B662BF">
        <w:t xml:space="preserve">. </w:t>
      </w:r>
    </w:p>
    <w:p w14:paraId="54DEFE7E" w14:textId="141ED309" w:rsidR="00251AB8" w:rsidRDefault="00251AB8" w:rsidP="00251AB8">
      <w:pPr>
        <w:pStyle w:val="Heading2"/>
        <w:numPr>
          <w:ilvl w:val="1"/>
          <w:numId w:val="31"/>
        </w:numPr>
      </w:pPr>
      <w:r>
        <w:t>Permit Boundary Area</w:t>
      </w:r>
    </w:p>
    <w:p w14:paraId="020A07D8" w14:textId="6B99B759" w:rsidR="006B48E1" w:rsidRPr="00251AB8" w:rsidRDefault="005E116C" w:rsidP="003F12C3">
      <w:pPr>
        <w:jc w:val="both"/>
      </w:pPr>
      <w:r w:rsidRPr="005E116C">
        <w:rPr>
          <w:rStyle w:val="Heading3Char"/>
        </w:rPr>
        <w:t>3.5.1</w:t>
      </w:r>
      <w:r>
        <w:t xml:space="preserve"> </w:t>
      </w:r>
      <w:r w:rsidR="00251AB8" w:rsidRPr="009B0E77">
        <w:t xml:space="preserve">The facility currently operates on </w:t>
      </w:r>
      <w:r w:rsidR="00064DC1">
        <w:t xml:space="preserve">one unit of </w:t>
      </w:r>
      <w:r w:rsidR="00251AB8" w:rsidRPr="009B0E77">
        <w:t xml:space="preserve">land </w:t>
      </w:r>
      <w:r w:rsidR="00064DC1">
        <w:t>off Cater</w:t>
      </w:r>
      <w:r w:rsidR="00B93F15">
        <w:t>s</w:t>
      </w:r>
      <w:r w:rsidR="00064DC1">
        <w:t xml:space="preserve"> Road</w:t>
      </w:r>
      <w:r w:rsidR="003F12C3">
        <w:t xml:space="preserve"> and the site boundary will continue to remain the same as there will not be an increase in throughput due to this variation so the current site will be </w:t>
      </w:r>
      <w:r w:rsidR="00064DC1">
        <w:t>sufficient</w:t>
      </w:r>
      <w:r w:rsidR="003F12C3">
        <w:t xml:space="preserve"> to accommodate this variation. </w:t>
      </w:r>
    </w:p>
    <w:p w14:paraId="4C41C870" w14:textId="6FD884A5" w:rsidR="00C1768B" w:rsidRDefault="005A1758" w:rsidP="005A1758">
      <w:pPr>
        <w:pStyle w:val="Heading1"/>
        <w:numPr>
          <w:ilvl w:val="0"/>
          <w:numId w:val="31"/>
        </w:numPr>
        <w:spacing w:before="156"/>
      </w:pPr>
      <w:r>
        <w:t>S</w:t>
      </w:r>
      <w:r w:rsidR="00C1768B">
        <w:t>ite Management</w:t>
      </w:r>
    </w:p>
    <w:p w14:paraId="28601235" w14:textId="32ACE65E" w:rsidR="00D40D6B" w:rsidRDefault="00D40D6B" w:rsidP="00D40D6B">
      <w:pPr>
        <w:pStyle w:val="Heading2"/>
        <w:rPr>
          <w:rStyle w:val="Heading3Char"/>
        </w:rPr>
      </w:pPr>
      <w:r>
        <w:rPr>
          <w:rStyle w:val="Heading3Char"/>
        </w:rPr>
        <w:t>4.1 General</w:t>
      </w:r>
    </w:p>
    <w:p w14:paraId="6C0BFFA9" w14:textId="4D03DDC8" w:rsidR="00C1768B" w:rsidRDefault="003F12C3" w:rsidP="00C1768B">
      <w:pPr>
        <w:jc w:val="both"/>
      </w:pPr>
      <w:r w:rsidRPr="003F12C3">
        <w:rPr>
          <w:rStyle w:val="Heading3Char"/>
        </w:rPr>
        <w:t>4.1.1</w:t>
      </w:r>
      <w:r>
        <w:t xml:space="preserve"> </w:t>
      </w:r>
      <w:r w:rsidR="00C1768B" w:rsidRPr="002A52FA">
        <w:t xml:space="preserve">A Technically Competent Manager is on site at least </w:t>
      </w:r>
      <w:r w:rsidR="00C54C5C">
        <w:t>20% of operational hours every week</w:t>
      </w:r>
      <w:r w:rsidR="00C1768B">
        <w:t xml:space="preserve"> and a</w:t>
      </w:r>
      <w:r w:rsidR="00C1768B" w:rsidRPr="007F3126">
        <w:t xml:space="preserve"> site supervisor, who will be responsible for daily operations will continue to be</w:t>
      </w:r>
      <w:r w:rsidR="00C1768B">
        <w:t xml:space="preserve"> </w:t>
      </w:r>
      <w:r w:rsidR="00C1768B" w:rsidRPr="007F3126">
        <w:t xml:space="preserve">on site </w:t>
      </w:r>
      <w:r w:rsidR="00C1768B">
        <w:t>during working hours</w:t>
      </w:r>
      <w:r w:rsidR="00C1768B" w:rsidRPr="007F3126">
        <w:t xml:space="preserve">. </w:t>
      </w:r>
    </w:p>
    <w:p w14:paraId="235BEA89" w14:textId="4E8FB5A7" w:rsidR="00C1768B" w:rsidRDefault="003F12C3" w:rsidP="00C1768B">
      <w:pPr>
        <w:jc w:val="both"/>
      </w:pPr>
      <w:r w:rsidRPr="003F12C3">
        <w:rPr>
          <w:rStyle w:val="Heading3Char"/>
        </w:rPr>
        <w:t>4.1.2</w:t>
      </w:r>
      <w:r>
        <w:t xml:space="preserve"> </w:t>
      </w:r>
      <w:r w:rsidR="00C1768B">
        <w:t>The Environmental Risk Assessment submitted as part of this application will be used to identify any risks and opportunities at the site, arising from th</w:t>
      </w:r>
      <w:r w:rsidR="0051188E">
        <w:t>is permit</w:t>
      </w:r>
      <w:r w:rsidR="00DE1D4B">
        <w:t xml:space="preserve"> </w:t>
      </w:r>
      <w:r w:rsidR="00AA48E5">
        <w:t>variation</w:t>
      </w:r>
      <w:r w:rsidR="00C1768B">
        <w:t xml:space="preserve">. Additional control measures will be implemented to prevent or reduce </w:t>
      </w:r>
      <w:r w:rsidR="00AA48E5">
        <w:t xml:space="preserve">any added </w:t>
      </w:r>
      <w:r w:rsidR="00C1768B">
        <w:t xml:space="preserve">risks. </w:t>
      </w:r>
    </w:p>
    <w:p w14:paraId="1841523A" w14:textId="1ED2F886" w:rsidR="00C1768B" w:rsidRDefault="003F12C3" w:rsidP="00C1768B">
      <w:pPr>
        <w:jc w:val="both"/>
      </w:pPr>
      <w:r w:rsidRPr="003F12C3">
        <w:rPr>
          <w:rStyle w:val="Heading3Char"/>
        </w:rPr>
        <w:t>4.1.3</w:t>
      </w:r>
      <w:r>
        <w:t xml:space="preserve"> </w:t>
      </w:r>
      <w:r w:rsidR="00C1768B">
        <w:t xml:space="preserve">Operational procedures will be </w:t>
      </w:r>
      <w:r w:rsidR="00DE1D4B">
        <w:t>implemented</w:t>
      </w:r>
      <w:r w:rsidR="00C1768B">
        <w:t xml:space="preserve"> t</w:t>
      </w:r>
      <w:r w:rsidR="00DE1D4B">
        <w:t>hat</w:t>
      </w:r>
      <w:r w:rsidR="00C1768B">
        <w:t xml:space="preserve"> </w:t>
      </w:r>
      <w:r w:rsidR="007511FA">
        <w:t>consider</w:t>
      </w:r>
      <w:r w:rsidR="00DE1D4B">
        <w:t xml:space="preserve"> </w:t>
      </w:r>
      <w:r w:rsidR="00C1768B">
        <w:t>the location of waste processing and storage areas.</w:t>
      </w:r>
    </w:p>
    <w:p w14:paraId="1CFC475A" w14:textId="50F8E53A" w:rsidR="00C1768B" w:rsidRDefault="003F12C3" w:rsidP="00C1768B">
      <w:pPr>
        <w:jc w:val="both"/>
      </w:pPr>
      <w:r w:rsidRPr="003F12C3">
        <w:rPr>
          <w:rStyle w:val="Heading3Char"/>
        </w:rPr>
        <w:t>4.1.4</w:t>
      </w:r>
      <w:r>
        <w:t xml:space="preserve"> </w:t>
      </w:r>
      <w:r w:rsidR="00C1768B">
        <w:t>All employees will receive environmental training that incorporates the</w:t>
      </w:r>
      <w:r w:rsidR="00DE1D4B">
        <w:t xml:space="preserve"> </w:t>
      </w:r>
      <w:r w:rsidR="00C1768B">
        <w:t xml:space="preserve">site activities and waste streams accepted onsite. </w:t>
      </w:r>
    </w:p>
    <w:p w14:paraId="1549F7BA" w14:textId="3975610F" w:rsidR="00C1768B" w:rsidRDefault="003F12C3" w:rsidP="00C1768B">
      <w:pPr>
        <w:jc w:val="both"/>
      </w:pPr>
      <w:r w:rsidRPr="003F12C3">
        <w:rPr>
          <w:rStyle w:val="Heading3Char"/>
        </w:rPr>
        <w:t>4.1.5</w:t>
      </w:r>
      <w:r>
        <w:t xml:space="preserve"> </w:t>
      </w:r>
      <w:r w:rsidR="00C1768B">
        <w:t>As identified in the Environmental</w:t>
      </w:r>
      <w:r w:rsidR="00EC30D9">
        <w:t xml:space="preserve"> </w:t>
      </w:r>
      <w:r w:rsidR="00C1768B">
        <w:t xml:space="preserve">Risk Assessment carried out as part of the permit </w:t>
      </w:r>
      <w:r>
        <w:t xml:space="preserve">variation </w:t>
      </w:r>
      <w:r w:rsidR="00DE1D4B">
        <w:t>application</w:t>
      </w:r>
      <w:r w:rsidR="00C1768B">
        <w:t>, specific management plans, covering emissions</w:t>
      </w:r>
      <w:r w:rsidR="003A6C90">
        <w:t xml:space="preserve"> </w:t>
      </w:r>
      <w:r w:rsidR="00C1768B">
        <w:t>have been created and these will be implemented as part of the E</w:t>
      </w:r>
      <w:r w:rsidR="00DE1D4B">
        <w:t xml:space="preserve">nvironmental </w:t>
      </w:r>
      <w:r w:rsidR="00C1768B">
        <w:t>M</w:t>
      </w:r>
      <w:r w:rsidR="00DE1D4B">
        <w:t xml:space="preserve">anagement </w:t>
      </w:r>
      <w:r w:rsidR="00C1768B">
        <w:t>S</w:t>
      </w:r>
      <w:r w:rsidR="00DE1D4B">
        <w:t>ystem (EMS)</w:t>
      </w:r>
      <w:r w:rsidR="00C1768B">
        <w:t>. These management plans account for the waste types</w:t>
      </w:r>
      <w:r w:rsidR="00DE1D4B">
        <w:t>, and quantities of waste to be treated and stored on site</w:t>
      </w:r>
      <w:r w:rsidR="00C1768B">
        <w:t xml:space="preserve">. </w:t>
      </w:r>
    </w:p>
    <w:p w14:paraId="68EA2A03" w14:textId="7400DDA6" w:rsidR="00D40D6B" w:rsidRDefault="00D40D6B" w:rsidP="00D40D6B">
      <w:pPr>
        <w:pStyle w:val="Heading2"/>
        <w:rPr>
          <w:rStyle w:val="Heading3Char"/>
        </w:rPr>
      </w:pPr>
      <w:r>
        <w:rPr>
          <w:rStyle w:val="Heading3Char"/>
        </w:rPr>
        <w:t>4.2 POPs Waste</w:t>
      </w:r>
    </w:p>
    <w:p w14:paraId="07203CDB" w14:textId="192A3020" w:rsidR="00D40D6B" w:rsidRDefault="00F95820" w:rsidP="00C1768B">
      <w:pPr>
        <w:jc w:val="both"/>
      </w:pPr>
      <w:r w:rsidRPr="00F95820">
        <w:rPr>
          <w:rStyle w:val="Heading3Char"/>
        </w:rPr>
        <w:t>4.</w:t>
      </w:r>
      <w:r w:rsidR="00D40D6B">
        <w:rPr>
          <w:rStyle w:val="Heading3Char"/>
        </w:rPr>
        <w:t>2.1</w:t>
      </w:r>
      <w:r>
        <w:t xml:space="preserve"> EA guidance on managing POPs waste (available on the gov.uk website) will be adhered to. </w:t>
      </w:r>
    </w:p>
    <w:p w14:paraId="146A9AD0" w14:textId="7E937E96" w:rsidR="00F95820" w:rsidRDefault="00D40D6B" w:rsidP="00C1768B">
      <w:pPr>
        <w:jc w:val="both"/>
      </w:pPr>
      <w:r w:rsidRPr="00D40D6B">
        <w:rPr>
          <w:rStyle w:val="Heading3Char"/>
        </w:rPr>
        <w:t>4.2.2</w:t>
      </w:r>
      <w:r>
        <w:t xml:space="preserve"> </w:t>
      </w:r>
      <w:r w:rsidR="00F95820">
        <w:t xml:space="preserve">All shredding of POPs waste is conducted within the building and the shredded POPs waste </w:t>
      </w:r>
      <w:r>
        <w:t xml:space="preserve">is </w:t>
      </w:r>
      <w:r w:rsidR="00F95820">
        <w:t xml:space="preserve">stored in the building. Fugitive emissions from processing of POPs waste </w:t>
      </w:r>
      <w:r w:rsidR="0028092A">
        <w:t>are</w:t>
      </w:r>
      <w:r w:rsidR="00F95820">
        <w:t xml:space="preserve"> controlled with abatement measures such as bag filters on the shredding plant and others described in the Dust Management Plan.</w:t>
      </w:r>
    </w:p>
    <w:p w14:paraId="73831433" w14:textId="4CCE522D" w:rsidR="00D40D6B" w:rsidRDefault="00D40D6B" w:rsidP="00C1768B">
      <w:pPr>
        <w:jc w:val="both"/>
      </w:pPr>
      <w:r w:rsidRPr="00D40D6B">
        <w:rPr>
          <w:rStyle w:val="Heading3Char"/>
        </w:rPr>
        <w:t>4.2.3</w:t>
      </w:r>
      <w:r>
        <w:t xml:space="preserve"> Incoming POPs waste is coded as 20 03 07 and it is stated in the description that it contains POPs.</w:t>
      </w:r>
    </w:p>
    <w:p w14:paraId="223376B8" w14:textId="068DE222" w:rsidR="00D40D6B" w:rsidRDefault="00D40D6B" w:rsidP="00C1768B">
      <w:pPr>
        <w:jc w:val="both"/>
        <w:rPr>
          <w:rFonts w:cs="Calibri"/>
          <w:szCs w:val="24"/>
        </w:rPr>
      </w:pPr>
      <w:r w:rsidRPr="00D40D6B">
        <w:rPr>
          <w:rStyle w:val="Heading3Char"/>
        </w:rPr>
        <w:t>4.2.4</w:t>
      </w:r>
      <w:r>
        <w:t xml:space="preserve"> </w:t>
      </w:r>
      <w:r>
        <w:rPr>
          <w:rFonts w:cs="Calibri"/>
          <w:szCs w:val="24"/>
        </w:rPr>
        <w:t>Outgoing POPs waste is shredded to the specification required for destination incinerator or cement kiln and classified as 19 12 10 and clearly described as containing POPs from domestic seating.</w:t>
      </w:r>
      <w:r w:rsidR="0066445E">
        <w:rPr>
          <w:rFonts w:cs="Calibri"/>
          <w:szCs w:val="24"/>
        </w:rPr>
        <w:br/>
      </w:r>
    </w:p>
    <w:p w14:paraId="07C7CB5D" w14:textId="29B8EAA4" w:rsidR="00EF5DAE" w:rsidRDefault="005A1758" w:rsidP="005A1758">
      <w:pPr>
        <w:pStyle w:val="Heading1"/>
        <w:numPr>
          <w:ilvl w:val="0"/>
          <w:numId w:val="31"/>
        </w:numPr>
      </w:pPr>
      <w:r>
        <w:lastRenderedPageBreak/>
        <w:t>E</w:t>
      </w:r>
      <w:r w:rsidR="0076744D">
        <w:t>nvironmental Setting</w:t>
      </w:r>
    </w:p>
    <w:p w14:paraId="1133FA05" w14:textId="02D158F8" w:rsidR="0076744D" w:rsidRDefault="005A1758" w:rsidP="0076744D">
      <w:pPr>
        <w:pStyle w:val="Heading2"/>
      </w:pPr>
      <w:r>
        <w:t xml:space="preserve">5.1 </w:t>
      </w:r>
      <w:r w:rsidR="0076744D">
        <w:t>Potential Receptors</w:t>
      </w:r>
    </w:p>
    <w:p w14:paraId="19971777" w14:textId="79BB3A8D" w:rsidR="002F7CC6" w:rsidRDefault="003F12C3" w:rsidP="002F7CC6">
      <w:r w:rsidRPr="003F12C3">
        <w:rPr>
          <w:rStyle w:val="Heading3Char"/>
        </w:rPr>
        <w:t>5.1.1</w:t>
      </w:r>
      <w:r>
        <w:t xml:space="preserve"> </w:t>
      </w:r>
      <w:r w:rsidR="002F7CC6">
        <w:t>The site is predominantly surrounded by</w:t>
      </w:r>
      <w:r w:rsidR="00242E76">
        <w:t xml:space="preserve"> other industrial units and uses of land, with allotments situated to the north of the site. </w:t>
      </w:r>
      <w:r w:rsidR="002F7CC6">
        <w:t xml:space="preserve">The nearest residential property in located on </w:t>
      </w:r>
      <w:r w:rsidR="00242E76">
        <w:t xml:space="preserve">Headley </w:t>
      </w:r>
      <w:r w:rsidR="001061D8">
        <w:t>Lane</w:t>
      </w:r>
      <w:r w:rsidR="00C90416">
        <w:t xml:space="preserve"> </w:t>
      </w:r>
      <w:r w:rsidR="00242E76">
        <w:t>105</w:t>
      </w:r>
      <w:r w:rsidR="00C90416">
        <w:t xml:space="preserve"> m to the </w:t>
      </w:r>
      <w:r w:rsidR="00242E76">
        <w:t>north</w:t>
      </w:r>
      <w:r w:rsidR="00C90416">
        <w:t xml:space="preserve"> of the site. </w:t>
      </w:r>
      <w:r w:rsidR="00F5649A">
        <w:t xml:space="preserve">There are other surrounding properties </w:t>
      </w:r>
      <w:r w:rsidR="001061D8">
        <w:t xml:space="preserve">that continue </w:t>
      </w:r>
      <w:r w:rsidR="00242E76">
        <w:t xml:space="preserve">both east and west along </w:t>
      </w:r>
      <w:r w:rsidR="001061D8">
        <w:t>this road</w:t>
      </w:r>
      <w:r w:rsidR="00F5649A">
        <w:t xml:space="preserve">. Another area of residential properties is located on </w:t>
      </w:r>
      <w:r w:rsidR="00242E76">
        <w:t>Whitchurch</w:t>
      </w:r>
      <w:r w:rsidR="001061D8">
        <w:t xml:space="preserve"> Road</w:t>
      </w:r>
      <w:r w:rsidR="00F5649A">
        <w:t xml:space="preserve"> to the </w:t>
      </w:r>
      <w:r w:rsidR="001061D8">
        <w:t>west</w:t>
      </w:r>
      <w:r w:rsidR="00F5649A">
        <w:t xml:space="preserve"> of the site, the nearest property is located </w:t>
      </w:r>
      <w:r w:rsidR="001061D8">
        <w:t>1</w:t>
      </w:r>
      <w:r w:rsidR="00C70D85">
        <w:t>65</w:t>
      </w:r>
      <w:r w:rsidR="001061D8">
        <w:t xml:space="preserve"> m</w:t>
      </w:r>
      <w:r w:rsidR="00F5649A">
        <w:t xml:space="preserve"> </w:t>
      </w:r>
      <w:r w:rsidR="00C70D85">
        <w:t>west of the centre of the site</w:t>
      </w:r>
      <w:r w:rsidR="00F5649A">
        <w:t>.</w:t>
      </w:r>
    </w:p>
    <w:p w14:paraId="64AA65F1" w14:textId="71DACDAE" w:rsidR="003C5A6A" w:rsidRDefault="003F12C3" w:rsidP="000759C0">
      <w:r w:rsidRPr="003F12C3">
        <w:rPr>
          <w:rStyle w:val="Heading3Char"/>
        </w:rPr>
        <w:t>5.1.2</w:t>
      </w:r>
      <w:r>
        <w:t xml:space="preserve"> </w:t>
      </w:r>
      <w:r w:rsidR="003C5A6A">
        <w:t xml:space="preserve">There are </w:t>
      </w:r>
      <w:proofErr w:type="gramStart"/>
      <w:r w:rsidR="00C70D85">
        <w:t>a number of</w:t>
      </w:r>
      <w:proofErr w:type="gramEnd"/>
      <w:r w:rsidR="003C5A6A">
        <w:t xml:space="preserve"> schools</w:t>
      </w:r>
      <w:r w:rsidR="00C70D85">
        <w:t xml:space="preserve"> within 1 km of the site including Merchants Academy, Gay Elms Primary School, St Peters Primary School, Bedminster Down School, Headley Park Primary School</w:t>
      </w:r>
      <w:r w:rsidR="0031177A">
        <w:t>, Fair Furlong Primary School</w:t>
      </w:r>
      <w:r w:rsidR="00C70D85">
        <w:t xml:space="preserve"> and Cheddar Grove Primary School. There are no </w:t>
      </w:r>
      <w:r w:rsidR="000759C0">
        <w:t>hospitals</w:t>
      </w:r>
      <w:r w:rsidR="003C5A6A">
        <w:t xml:space="preserve"> located within 1 km of the site. </w:t>
      </w:r>
      <w:r w:rsidR="000759C0">
        <w:t xml:space="preserve">There </w:t>
      </w:r>
      <w:r w:rsidR="00C70D85">
        <w:t xml:space="preserve">are two care homes located within 1km of the site: MHA Hartcliffe and </w:t>
      </w:r>
      <w:proofErr w:type="spellStart"/>
      <w:r w:rsidR="00C70D85">
        <w:t>Bishopsmead</w:t>
      </w:r>
      <w:proofErr w:type="spellEnd"/>
      <w:r w:rsidR="00C70D85">
        <w:t xml:space="preserve"> Lodge Care Home.</w:t>
      </w:r>
    </w:p>
    <w:p w14:paraId="47094234" w14:textId="77777777" w:rsidR="00563485" w:rsidRDefault="003F12C3" w:rsidP="003C5A6A">
      <w:pPr>
        <w:spacing w:before="240"/>
      </w:pPr>
      <w:r w:rsidRPr="003F12C3">
        <w:rPr>
          <w:rStyle w:val="Heading3Char"/>
        </w:rPr>
        <w:t>5.1.3</w:t>
      </w:r>
      <w:r>
        <w:t xml:space="preserve"> </w:t>
      </w:r>
      <w:r w:rsidR="00563485">
        <w:t xml:space="preserve">The site is located 85m from the River </w:t>
      </w:r>
      <w:proofErr w:type="spellStart"/>
      <w:r w:rsidR="00563485">
        <w:t>Malago</w:t>
      </w:r>
      <w:proofErr w:type="spellEnd"/>
      <w:r w:rsidR="00563485">
        <w:t>.</w:t>
      </w:r>
    </w:p>
    <w:p w14:paraId="33CBA8D1" w14:textId="5C57871C" w:rsidR="0001645D" w:rsidRPr="00BA2329" w:rsidRDefault="00563485" w:rsidP="003C5A6A">
      <w:pPr>
        <w:spacing w:before="240"/>
      </w:pPr>
      <w:r w:rsidRPr="00563485">
        <w:rPr>
          <w:rStyle w:val="Heading3Char"/>
        </w:rPr>
        <w:t>5.1.4</w:t>
      </w:r>
      <w:r>
        <w:t xml:space="preserve"> </w:t>
      </w:r>
      <w:r w:rsidR="0001645D">
        <w:t xml:space="preserve">All receptors within 1 km of the site are located on </w:t>
      </w:r>
      <w:r w:rsidR="0001645D" w:rsidRPr="00BA2329">
        <w:t>the Sensitive Receptor Plan.</w:t>
      </w:r>
    </w:p>
    <w:p w14:paraId="5B53BE1F" w14:textId="4B49C67A" w:rsidR="005A0D85" w:rsidRDefault="005A1758" w:rsidP="005A0D85">
      <w:pPr>
        <w:pStyle w:val="Heading2"/>
      </w:pPr>
      <w:r>
        <w:t xml:space="preserve">5.2 </w:t>
      </w:r>
      <w:r w:rsidR="0076744D">
        <w:t>Groundwater</w:t>
      </w:r>
    </w:p>
    <w:p w14:paraId="7AD90BFD" w14:textId="735DFE02" w:rsidR="005A1758" w:rsidRDefault="003F12C3" w:rsidP="005A0D85">
      <w:r w:rsidRPr="003F12C3">
        <w:rPr>
          <w:rStyle w:val="Heading3Char"/>
        </w:rPr>
        <w:t>5.2.1</w:t>
      </w:r>
      <w:r>
        <w:t xml:space="preserve"> </w:t>
      </w:r>
      <w:r w:rsidR="005A0D85">
        <w:t xml:space="preserve">The site is not within a source protection zone, it </w:t>
      </w:r>
      <w:proofErr w:type="gramStart"/>
      <w:r w:rsidR="005A0D85">
        <w:t>is located in</w:t>
      </w:r>
      <w:proofErr w:type="gramEnd"/>
      <w:r w:rsidR="005A0D85">
        <w:t xml:space="preserve"> </w:t>
      </w:r>
      <w:r w:rsidR="005C6E16">
        <w:t>F</w:t>
      </w:r>
      <w:r w:rsidR="005A0D85">
        <w:t xml:space="preserve">lood </w:t>
      </w:r>
      <w:r w:rsidR="005C6E16">
        <w:t>Z</w:t>
      </w:r>
      <w:r w:rsidR="005A0D85">
        <w:t>one 1 meaning it has a low probability of flooding.</w:t>
      </w:r>
      <w:r w:rsidR="00AF283F">
        <w:t xml:space="preserve"> It has been assessed by Gov.uk as being at a very low risk of flooding from surface water, rivers and the sea.</w:t>
      </w:r>
      <w:r w:rsidR="005A0D85">
        <w:t xml:space="preserve"> The underlying </w:t>
      </w:r>
      <w:r w:rsidR="00AF283F">
        <w:t xml:space="preserve">bedrock </w:t>
      </w:r>
      <w:r w:rsidR="005A0D85">
        <w:t xml:space="preserve">geology </w:t>
      </w:r>
      <w:r w:rsidR="00076719">
        <w:t xml:space="preserve">is </w:t>
      </w:r>
      <w:r w:rsidR="00AF283F">
        <w:t>of Rugby Limestone Member – limestone and mudstone, interbedded.</w:t>
      </w:r>
    </w:p>
    <w:p w14:paraId="29A12367" w14:textId="0DD365AA" w:rsidR="005A1758" w:rsidRDefault="00563485" w:rsidP="005A1758">
      <w:r w:rsidRPr="00563485">
        <w:rPr>
          <w:rStyle w:val="Heading3Char"/>
        </w:rPr>
        <w:t>5.2.2</w:t>
      </w:r>
      <w:r>
        <w:t xml:space="preserve"> The </w:t>
      </w:r>
      <w:proofErr w:type="spellStart"/>
      <w:r>
        <w:t>soilscape</w:t>
      </w:r>
      <w:proofErr w:type="spellEnd"/>
      <w:r>
        <w:t xml:space="preserve"> of the site and surrounding area is shallow lime-rich soils over chalk or limestone.</w:t>
      </w:r>
    </w:p>
    <w:p w14:paraId="01EFDAA4" w14:textId="2EC5BFD4" w:rsidR="00563485" w:rsidRDefault="00563485" w:rsidP="005A1758">
      <w:r w:rsidRPr="00563485">
        <w:rPr>
          <w:rStyle w:val="Heading3Char"/>
        </w:rPr>
        <w:t>5.2.3</w:t>
      </w:r>
      <w:r>
        <w:t xml:space="preserve"> The site is located above a Secondary A bedrock aquifer.</w:t>
      </w:r>
    </w:p>
    <w:p w14:paraId="25D7FF0F" w14:textId="3414FCB5" w:rsidR="005A1758" w:rsidRDefault="005A1758" w:rsidP="005A1758">
      <w:pPr>
        <w:pStyle w:val="Heading1"/>
        <w:numPr>
          <w:ilvl w:val="0"/>
          <w:numId w:val="31"/>
        </w:numPr>
      </w:pPr>
      <w:r>
        <w:t>Monitoring</w:t>
      </w:r>
    </w:p>
    <w:p w14:paraId="6A60B7B7" w14:textId="7C56E95A" w:rsidR="005A1758" w:rsidRDefault="005A1758" w:rsidP="005A1758">
      <w:pPr>
        <w:pStyle w:val="Heading2"/>
      </w:pPr>
      <w:r>
        <w:t>6.1 Air</w:t>
      </w:r>
    </w:p>
    <w:p w14:paraId="6D39C9A4" w14:textId="2C2B0DA8" w:rsidR="005A1758" w:rsidRPr="0036642D" w:rsidRDefault="003F12C3" w:rsidP="005A1758">
      <w:pPr>
        <w:jc w:val="both"/>
      </w:pPr>
      <w:r w:rsidRPr="003F12C3">
        <w:rPr>
          <w:rStyle w:val="Heading3Char"/>
        </w:rPr>
        <w:t>6.1.1</w:t>
      </w:r>
      <w:r>
        <w:t xml:space="preserve"> </w:t>
      </w:r>
      <w:r w:rsidR="005A1758" w:rsidRPr="001E5C72">
        <w:t xml:space="preserve">Visual inspections </w:t>
      </w:r>
      <w:r w:rsidR="005A1758">
        <w:t>will</w:t>
      </w:r>
      <w:r w:rsidR="005A1758" w:rsidRPr="001E5C72">
        <w:t xml:space="preserve"> be carried out daily during operational hours,</w:t>
      </w:r>
      <w:r w:rsidR="005A1758">
        <w:t xml:space="preserve"> </w:t>
      </w:r>
      <w:r w:rsidR="005A1758" w:rsidRPr="001E5C72">
        <w:t xml:space="preserve">especially when carrying out activities that </w:t>
      </w:r>
      <w:r w:rsidR="005A1758" w:rsidRPr="00E348B2">
        <w:t xml:space="preserve">are dust producing. </w:t>
      </w:r>
      <w:r w:rsidR="00AF283F" w:rsidRPr="00E348B2">
        <w:t xml:space="preserve">All processing operations are undertaken within the recycling building. </w:t>
      </w:r>
      <w:r w:rsidR="005A1758" w:rsidRPr="00E348B2">
        <w:t>Best practicable</w:t>
      </w:r>
      <w:r w:rsidR="005A1758">
        <w:t xml:space="preserve"> means</w:t>
      </w:r>
      <w:r w:rsidR="005A1758" w:rsidRPr="001E5C72">
        <w:t xml:space="preserve"> will be applied to minimise dust emissions and to ensure</w:t>
      </w:r>
      <w:r w:rsidR="005A1758">
        <w:t xml:space="preserve"> c</w:t>
      </w:r>
      <w:r w:rsidR="005A1758" w:rsidRPr="001E5C72">
        <w:t xml:space="preserve">ompliance with </w:t>
      </w:r>
      <w:r w:rsidR="005A1758">
        <w:t>the</w:t>
      </w:r>
      <w:r w:rsidR="00AF283F">
        <w:t xml:space="preserve"> site-specific</w:t>
      </w:r>
      <w:r w:rsidR="005A1758">
        <w:t xml:space="preserve"> Dust Management Plan.</w:t>
      </w:r>
    </w:p>
    <w:p w14:paraId="5CF99CAD" w14:textId="4C7D391D" w:rsidR="005A1758" w:rsidRDefault="005A1758" w:rsidP="005A1758">
      <w:pPr>
        <w:pStyle w:val="Heading2"/>
      </w:pPr>
      <w:r>
        <w:t>6.2 Groundwater</w:t>
      </w:r>
    </w:p>
    <w:p w14:paraId="6EFC7BAD" w14:textId="60F5F1B7" w:rsidR="005A1758" w:rsidRDefault="003F12C3" w:rsidP="005A1758">
      <w:pPr>
        <w:jc w:val="both"/>
      </w:pPr>
      <w:r w:rsidRPr="0073324C">
        <w:rPr>
          <w:rStyle w:val="Heading3Char"/>
        </w:rPr>
        <w:t>6.2.1</w:t>
      </w:r>
      <w:r>
        <w:t xml:space="preserve"> </w:t>
      </w:r>
      <w:r w:rsidR="005A1758">
        <w:t>No monitoring of groundwater is proposed as fugitive releases to groundwater will be prevented by conducting all operations, including the unloading of waste, sorting</w:t>
      </w:r>
      <w:r w:rsidR="001A0577">
        <w:t xml:space="preserve">, treatment </w:t>
      </w:r>
      <w:r w:rsidR="005A1758">
        <w:t>and storage of waste streams in areas sealed with an impermeable concrete surfacing</w:t>
      </w:r>
      <w:r w:rsidR="007D3EED">
        <w:t xml:space="preserve">. Surface water flows through a positive </w:t>
      </w:r>
      <w:r w:rsidR="00E348B2">
        <w:t xml:space="preserve">drainage system which discharges to </w:t>
      </w:r>
      <w:r w:rsidR="003D3F3E">
        <w:t>foul</w:t>
      </w:r>
      <w:r w:rsidR="007D3EED">
        <w:t xml:space="preserve"> water following treatment in an interceptor</w:t>
      </w:r>
      <w:r w:rsidR="005A1758">
        <w:t>.</w:t>
      </w:r>
      <w:r w:rsidR="007D3EED">
        <w:t xml:space="preserve"> Any spills inside the building drains following the fall into an interceptor then a sealed collection tank. This prevents a pathway for migration of pollutants to groundwater.</w:t>
      </w:r>
    </w:p>
    <w:p w14:paraId="06807BCD" w14:textId="31EE66F9" w:rsidR="005A1758" w:rsidRDefault="005A1758" w:rsidP="005A1758">
      <w:pPr>
        <w:pStyle w:val="Heading2"/>
      </w:pPr>
      <w:r>
        <w:lastRenderedPageBreak/>
        <w:t>6.3 Emissions</w:t>
      </w:r>
    </w:p>
    <w:p w14:paraId="3B9C3F23" w14:textId="14B53187" w:rsidR="00E33389" w:rsidRDefault="0073324C" w:rsidP="00E33389">
      <w:pPr>
        <w:jc w:val="both"/>
      </w:pPr>
      <w:r w:rsidRPr="0073324C">
        <w:rPr>
          <w:rStyle w:val="Heading3Char"/>
        </w:rPr>
        <w:t>6.3.1</w:t>
      </w:r>
      <w:r>
        <w:t xml:space="preserve"> </w:t>
      </w:r>
      <w:r w:rsidR="00E33389">
        <w:t>There will be no point source emissions to water or land associated with the proposed changes.</w:t>
      </w:r>
    </w:p>
    <w:p w14:paraId="742EE440" w14:textId="6AE01684" w:rsidR="00E33389" w:rsidRDefault="0073324C" w:rsidP="00E33389">
      <w:pPr>
        <w:jc w:val="both"/>
      </w:pPr>
      <w:r w:rsidRPr="0073324C">
        <w:rPr>
          <w:rStyle w:val="Heading3Char"/>
        </w:rPr>
        <w:t>6.3.2</w:t>
      </w:r>
      <w:r>
        <w:t xml:space="preserve"> </w:t>
      </w:r>
      <w:r w:rsidR="00E33389">
        <w:t>The potential sources of fugitive emissions to air have been identified and a Dust Management Plan has been prepared to prevent any potential dust emissions from reaching any nearby receptors.</w:t>
      </w:r>
    </w:p>
    <w:p w14:paraId="45F7507A" w14:textId="4BB8B752" w:rsidR="00E33389" w:rsidRDefault="0073324C" w:rsidP="00E33389">
      <w:pPr>
        <w:jc w:val="both"/>
      </w:pPr>
      <w:r w:rsidRPr="0073324C">
        <w:rPr>
          <w:rStyle w:val="Heading3Char"/>
        </w:rPr>
        <w:t>6.3.3</w:t>
      </w:r>
      <w:r>
        <w:t xml:space="preserve"> </w:t>
      </w:r>
      <w:r w:rsidR="00C40FB0">
        <w:t>Contaminated f</w:t>
      </w:r>
      <w:r w:rsidR="00E33389">
        <w:t xml:space="preserve">ugitive emissions to groundwater </w:t>
      </w:r>
      <w:r w:rsidR="00C40FB0">
        <w:t xml:space="preserve">are highly unlikely as the site </w:t>
      </w:r>
      <w:r w:rsidR="00AF283F">
        <w:t xml:space="preserve">has a sealed </w:t>
      </w:r>
      <w:r w:rsidR="001A0577">
        <w:t xml:space="preserve">surface water </w:t>
      </w:r>
      <w:r w:rsidR="00AF283F">
        <w:t>drainage system and impermeable surface</w:t>
      </w:r>
      <w:r w:rsidR="00E348B2">
        <w:t xml:space="preserve"> in operational areas which drains to foul sewer</w:t>
      </w:r>
      <w:r w:rsidR="00C40FB0">
        <w:t xml:space="preserve">. </w:t>
      </w:r>
      <w:r w:rsidR="00E348B2">
        <w:t xml:space="preserve">Only clean roof water runoff will drain into permeable made ground at the rear of the site via a soakaway. </w:t>
      </w:r>
      <w:r w:rsidR="00E33389" w:rsidRPr="00C40FB0">
        <w:t xml:space="preserve">Fuel is stored in a fully bunded </w:t>
      </w:r>
      <w:r w:rsidR="00C40FB0">
        <w:t>pallet off</w:t>
      </w:r>
      <w:r w:rsidR="00E33389" w:rsidRPr="00C40FB0">
        <w:t xml:space="preserve"> ground store</w:t>
      </w:r>
      <w:r w:rsidR="00C40FB0">
        <w:t xml:space="preserve"> in the storage/office container</w:t>
      </w:r>
      <w:r w:rsidR="00E33389" w:rsidRPr="00C40FB0">
        <w:t xml:space="preserve">, away from waste operational areas. </w:t>
      </w:r>
    </w:p>
    <w:p w14:paraId="0A94A047" w14:textId="304706E0" w:rsidR="0076744D" w:rsidRDefault="0073324C" w:rsidP="00B144A1">
      <w:pPr>
        <w:jc w:val="both"/>
      </w:pPr>
      <w:r w:rsidRPr="0073324C">
        <w:rPr>
          <w:rStyle w:val="Heading3Char"/>
        </w:rPr>
        <w:t>6.3.4</w:t>
      </w:r>
      <w:r>
        <w:t xml:space="preserve"> </w:t>
      </w:r>
      <w:r w:rsidR="00E33389">
        <w:t>Any potentially polluting spillages at the site will be subject to the procedures detailed in the site EMS</w:t>
      </w:r>
      <w:r w:rsidR="00096A24">
        <w:t>.</w:t>
      </w:r>
      <w:r w:rsidR="00E33389">
        <w:t xml:space="preserve"> </w:t>
      </w:r>
    </w:p>
    <w:p w14:paraId="501FBCD4" w14:textId="626A8F00" w:rsidR="0076744D" w:rsidRDefault="005A1758" w:rsidP="005A1758">
      <w:pPr>
        <w:pStyle w:val="Heading1"/>
        <w:numPr>
          <w:ilvl w:val="0"/>
          <w:numId w:val="31"/>
        </w:numPr>
      </w:pPr>
      <w:r>
        <w:t>A</w:t>
      </w:r>
      <w:r w:rsidR="0076744D">
        <w:t>pplication Site Condition Report</w:t>
      </w:r>
    </w:p>
    <w:p w14:paraId="2528EC4B" w14:textId="60DBA1C3" w:rsidR="0036642D" w:rsidRDefault="0073324C" w:rsidP="0036642D">
      <w:pPr>
        <w:jc w:val="both"/>
      </w:pPr>
      <w:r w:rsidRPr="0073324C">
        <w:rPr>
          <w:rStyle w:val="Heading3Char"/>
        </w:rPr>
        <w:t>7.1.1</w:t>
      </w:r>
      <w:r>
        <w:t xml:space="preserve"> </w:t>
      </w:r>
      <w:r w:rsidR="0036642D">
        <w:t xml:space="preserve">An </w:t>
      </w:r>
      <w:r w:rsidR="00AF283F">
        <w:t>a</w:t>
      </w:r>
      <w:r w:rsidR="0036642D">
        <w:t xml:space="preserve">pplication Site Condition Report has been prepared for the land proposed as part of this bespoke environmental permit </w:t>
      </w:r>
      <w:r w:rsidR="005C6E16">
        <w:t xml:space="preserve">variation </w:t>
      </w:r>
      <w:r w:rsidR="0036642D">
        <w:t xml:space="preserve">application. </w:t>
      </w:r>
    </w:p>
    <w:p w14:paraId="10A1CB1D" w14:textId="7FC74C47" w:rsidR="0076744D" w:rsidRDefault="005A1758" w:rsidP="005A1758">
      <w:pPr>
        <w:pStyle w:val="Heading1"/>
        <w:numPr>
          <w:ilvl w:val="0"/>
          <w:numId w:val="31"/>
        </w:numPr>
      </w:pPr>
      <w:r>
        <w:t>C</w:t>
      </w:r>
      <w:r w:rsidR="0076744D">
        <w:t>ompliance with Best Available Techniques</w:t>
      </w:r>
    </w:p>
    <w:p w14:paraId="4633E3C7" w14:textId="6A3572EB" w:rsidR="0076744D" w:rsidRPr="0076744D" w:rsidRDefault="0073324C" w:rsidP="0076744D">
      <w:r w:rsidRPr="0073324C">
        <w:rPr>
          <w:rStyle w:val="Heading3Char"/>
        </w:rPr>
        <w:t>8.1.1</w:t>
      </w:r>
      <w:r>
        <w:t xml:space="preserve"> </w:t>
      </w:r>
      <w:r w:rsidR="005D0EFE">
        <w:t xml:space="preserve">ETM Recycling Ltd will work under the </w:t>
      </w:r>
      <w:r w:rsidR="006A1307">
        <w:t xml:space="preserve">Best Available </w:t>
      </w:r>
      <w:r w:rsidR="006A1307" w:rsidRPr="006A1BA8">
        <w:t>Techniques</w:t>
      </w:r>
      <w:r w:rsidR="005D0EFE" w:rsidRPr="006A1BA8">
        <w:t xml:space="preserve"> (B</w:t>
      </w:r>
      <w:r w:rsidR="006A1307" w:rsidRPr="006A1BA8">
        <w:t>AT</w:t>
      </w:r>
      <w:r w:rsidR="005D0EFE" w:rsidRPr="006A1BA8">
        <w:t>s) Requirements taken</w:t>
      </w:r>
      <w:r w:rsidR="005D0EFE">
        <w:t xml:space="preserve"> from the EA’s Sector Guidance</w:t>
      </w:r>
      <w:r w:rsidR="00AF283F">
        <w:t xml:space="preserve"> of </w:t>
      </w:r>
      <w:r w:rsidR="00385881">
        <w:t>non-hazardous and inert</w:t>
      </w:r>
      <w:r w:rsidR="00AF283F">
        <w:t xml:space="preserve"> waste: appropriate measures for permitted facilities</w:t>
      </w:r>
      <w:r w:rsidR="005D0EFE">
        <w:t>. B</w:t>
      </w:r>
      <w:r w:rsidR="006A1307">
        <w:t>AT</w:t>
      </w:r>
      <w:r w:rsidR="005D0EFE">
        <w:t>s will be applied to the</w:t>
      </w:r>
      <w:r w:rsidR="005C6E16">
        <w:t xml:space="preserve"> additional</w:t>
      </w:r>
      <w:r w:rsidR="005D0EFE">
        <w:t xml:space="preserve"> proposed activities at the ETM Recycling Ltd site to ensure all potential health and safety and environmental risks posed by these activities are considered and appropriately managed.</w:t>
      </w:r>
    </w:p>
    <w:p w14:paraId="420E8BF3" w14:textId="77777777" w:rsidR="0076744D" w:rsidRPr="0076744D" w:rsidRDefault="0076744D" w:rsidP="0076744D"/>
    <w:sectPr w:rsidR="0076744D" w:rsidRPr="0076744D" w:rsidSect="000A2572">
      <w:headerReference w:type="default" r:id="rId15"/>
      <w:footerReference w:type="default" r:id="rId16"/>
      <w:headerReference w:type="first" r:id="rId17"/>
      <w:pgSz w:w="11906" w:h="16838"/>
      <w:pgMar w:top="1440" w:right="1440" w:bottom="1440" w:left="1440" w:header="17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50396" w14:textId="77777777" w:rsidR="00AD531C" w:rsidRDefault="00AD531C" w:rsidP="004B24DA">
      <w:pPr>
        <w:spacing w:after="0" w:line="240" w:lineRule="auto"/>
      </w:pPr>
      <w:r>
        <w:separator/>
      </w:r>
    </w:p>
  </w:endnote>
  <w:endnote w:type="continuationSeparator" w:id="0">
    <w:p w14:paraId="3A72136D" w14:textId="77777777" w:rsidR="00AD531C" w:rsidRDefault="00AD531C" w:rsidP="004B2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7888081"/>
      <w:docPartObj>
        <w:docPartGallery w:val="Page Numbers (Bottom of Page)"/>
        <w:docPartUnique/>
      </w:docPartObj>
    </w:sdtPr>
    <w:sdtEndPr/>
    <w:sdtContent>
      <w:p w14:paraId="5D2C585B" w14:textId="0AD2DA29" w:rsidR="00C33899" w:rsidRDefault="00C33899">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45D05A39" w14:textId="77777777" w:rsidR="00C33899" w:rsidRDefault="00C33899">
    <w:pPr>
      <w:pStyle w:val="Footer"/>
    </w:pPr>
  </w:p>
  <w:p w14:paraId="6F1DB608" w14:textId="77777777" w:rsidR="00C33899" w:rsidRDefault="00C338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B7452" w14:textId="77777777" w:rsidR="00AD531C" w:rsidRDefault="00AD531C" w:rsidP="004B24DA">
      <w:pPr>
        <w:spacing w:after="0" w:line="240" w:lineRule="auto"/>
      </w:pPr>
      <w:r>
        <w:separator/>
      </w:r>
    </w:p>
  </w:footnote>
  <w:footnote w:type="continuationSeparator" w:id="0">
    <w:p w14:paraId="164829E9" w14:textId="77777777" w:rsidR="00AD531C" w:rsidRDefault="00AD531C" w:rsidP="004B24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2A4A5" w14:textId="772CC88E" w:rsidR="00C33899" w:rsidRDefault="00C33899">
    <w:pPr>
      <w:pStyle w:val="Header"/>
    </w:pPr>
  </w:p>
  <w:tbl>
    <w:tblPr>
      <w:tblW w:w="4947" w:type="pct"/>
      <w:tblBorders>
        <w:left w:val="single" w:sz="18" w:space="0" w:color="000080"/>
      </w:tblBorders>
      <w:tblLayout w:type="fixed"/>
      <w:tblLook w:val="0000" w:firstRow="0" w:lastRow="0" w:firstColumn="0" w:lastColumn="0" w:noHBand="0" w:noVBand="0"/>
    </w:tblPr>
    <w:tblGrid>
      <w:gridCol w:w="5855"/>
      <w:gridCol w:w="3075"/>
    </w:tblGrid>
    <w:tr w:rsidR="00C33899" w14:paraId="501A661F" w14:textId="77777777" w:rsidTr="00B94341">
      <w:trPr>
        <w:cantSplit/>
        <w:trHeight w:val="845"/>
      </w:trPr>
      <w:tc>
        <w:tcPr>
          <w:tcW w:w="5855" w:type="dxa"/>
          <w:tcBorders>
            <w:left w:val="nil"/>
            <w:bottom w:val="single" w:sz="12" w:space="0" w:color="2F5085"/>
          </w:tcBorders>
          <w:tcMar>
            <w:left w:w="57" w:type="dxa"/>
            <w:bottom w:w="113" w:type="dxa"/>
            <w:right w:w="0" w:type="dxa"/>
          </w:tcMar>
          <w:vAlign w:val="bottom"/>
        </w:tcPr>
        <w:p w14:paraId="0B63059E" w14:textId="3852005F" w:rsidR="00C33899" w:rsidRPr="00D03947" w:rsidRDefault="00F156D6" w:rsidP="004B24DA">
          <w:pPr>
            <w:spacing w:before="20" w:after="20"/>
            <w:rPr>
              <w:b/>
              <w:color w:val="8EAADB" w:themeColor="accent1" w:themeTint="99"/>
              <w:sz w:val="32"/>
              <w:szCs w:val="32"/>
            </w:rPr>
          </w:pPr>
          <w:bookmarkStart w:id="14" w:name="_Hlk48310628"/>
          <w:bookmarkStart w:id="15" w:name="_Hlk48310629"/>
          <w:bookmarkStart w:id="16" w:name="_Hlk48313551"/>
          <w:bookmarkStart w:id="17" w:name="_Hlk48313552"/>
          <w:r w:rsidRPr="00D03947">
            <w:rPr>
              <w:b/>
              <w:color w:val="8EAADB" w:themeColor="accent1" w:themeTint="99"/>
              <w:sz w:val="32"/>
              <w:szCs w:val="32"/>
            </w:rPr>
            <w:t xml:space="preserve">ETM </w:t>
          </w:r>
          <w:r w:rsidR="008D4E41" w:rsidRPr="00D03947">
            <w:rPr>
              <w:b/>
              <w:color w:val="8EAADB" w:themeColor="accent1" w:themeTint="99"/>
              <w:sz w:val="32"/>
              <w:szCs w:val="32"/>
            </w:rPr>
            <w:t>Recycling Ltd</w:t>
          </w:r>
          <w:r w:rsidRPr="00D03947">
            <w:rPr>
              <w:b/>
              <w:color w:val="8EAADB" w:themeColor="accent1" w:themeTint="99"/>
              <w:sz w:val="32"/>
              <w:szCs w:val="32"/>
            </w:rPr>
            <w:t xml:space="preserve"> </w:t>
          </w:r>
        </w:p>
        <w:p w14:paraId="70DB304C" w14:textId="72A79D93" w:rsidR="00C33899" w:rsidRPr="00505470" w:rsidRDefault="008D4E41" w:rsidP="004B24DA">
          <w:pPr>
            <w:spacing w:before="20" w:after="20"/>
            <w:rPr>
              <w:b/>
              <w:color w:val="C00000"/>
              <w:sz w:val="32"/>
              <w:szCs w:val="32"/>
            </w:rPr>
          </w:pPr>
          <w:r w:rsidRPr="00D03947">
            <w:rPr>
              <w:b/>
              <w:color w:val="8EAADB" w:themeColor="accent1" w:themeTint="99"/>
              <w:sz w:val="32"/>
              <w:szCs w:val="32"/>
            </w:rPr>
            <w:t>Non-Technical Summary</w:t>
          </w:r>
        </w:p>
      </w:tc>
      <w:tc>
        <w:tcPr>
          <w:tcW w:w="3075" w:type="dxa"/>
          <w:tcBorders>
            <w:bottom w:val="single" w:sz="12" w:space="0" w:color="2F5085"/>
          </w:tcBorders>
        </w:tcPr>
        <w:p w14:paraId="23D8D2C4" w14:textId="2631C785" w:rsidR="00C33899" w:rsidRPr="00505470" w:rsidRDefault="0083326F" w:rsidP="004B24DA">
          <w:pPr>
            <w:spacing w:before="20" w:after="20"/>
            <w:jc w:val="right"/>
            <w:rPr>
              <w:color w:val="C00000"/>
            </w:rPr>
          </w:pPr>
          <w:r>
            <w:rPr>
              <w:noProof/>
            </w:rPr>
            <w:drawing>
              <wp:anchor distT="0" distB="0" distL="114300" distR="114300" simplePos="0" relativeHeight="251661312" behindDoc="1" locked="0" layoutInCell="1" allowOverlap="1" wp14:anchorId="572CBDA2" wp14:editId="58D4CAEE">
                <wp:simplePos x="0" y="0"/>
                <wp:positionH relativeFrom="column">
                  <wp:posOffset>493395</wp:posOffset>
                </wp:positionH>
                <wp:positionV relativeFrom="paragraph">
                  <wp:posOffset>231140</wp:posOffset>
                </wp:positionV>
                <wp:extent cx="1390650" cy="567690"/>
                <wp:effectExtent l="0" t="0" r="0" b="3810"/>
                <wp:wrapTight wrapText="bothSides">
                  <wp:wrapPolygon edited="0">
                    <wp:start x="0" y="0"/>
                    <wp:lineTo x="0" y="21020"/>
                    <wp:lineTo x="21304" y="21020"/>
                    <wp:lineTo x="21304" y="0"/>
                    <wp:lineTo x="0" y="0"/>
                  </wp:wrapPolygon>
                </wp:wrapTight>
                <wp:docPr id="2" name="Picture 2" descr="AMY MCCORMACK is fundraising for Southmead Hospital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Y MCCORMACK is fundraising for Southmead Hospital Charity"/>
                        <pic:cNvPicPr>
                          <a:picLocks noChangeAspect="1" noChangeArrowheads="1"/>
                        </pic:cNvPicPr>
                      </pic:nvPicPr>
                      <pic:blipFill rotWithShape="1">
                        <a:blip r:embed="rId1">
                          <a:extLst>
                            <a:ext uri="{28A0092B-C50C-407E-A947-70E740481C1C}">
                              <a14:useLocalDpi xmlns:a14="http://schemas.microsoft.com/office/drawing/2010/main" val="0"/>
                            </a:ext>
                          </a:extLst>
                        </a:blip>
                        <a:srcRect t="13463" b="13754"/>
                        <a:stretch/>
                      </pic:blipFill>
                      <pic:spPr bwMode="auto">
                        <a:xfrm>
                          <a:off x="0" y="0"/>
                          <a:ext cx="1390650" cy="567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bookmarkEnd w:id="14"/>
    <w:bookmarkEnd w:id="15"/>
    <w:bookmarkEnd w:id="16"/>
    <w:bookmarkEnd w:id="17"/>
  </w:tbl>
  <w:p w14:paraId="2395299A" w14:textId="77777777" w:rsidR="00C33899" w:rsidRDefault="00C3389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47" w:type="pct"/>
      <w:tblBorders>
        <w:left w:val="single" w:sz="18" w:space="0" w:color="000080"/>
      </w:tblBorders>
      <w:tblLayout w:type="fixed"/>
      <w:tblLook w:val="0000" w:firstRow="0" w:lastRow="0" w:firstColumn="0" w:lastColumn="0" w:noHBand="0" w:noVBand="0"/>
    </w:tblPr>
    <w:tblGrid>
      <w:gridCol w:w="5855"/>
      <w:gridCol w:w="3075"/>
    </w:tblGrid>
    <w:tr w:rsidR="00C33899" w14:paraId="2E3F0C20" w14:textId="77777777" w:rsidTr="00B94341">
      <w:trPr>
        <w:cantSplit/>
        <w:trHeight w:val="845"/>
      </w:trPr>
      <w:tc>
        <w:tcPr>
          <w:tcW w:w="5855" w:type="dxa"/>
          <w:tcBorders>
            <w:left w:val="nil"/>
            <w:bottom w:val="single" w:sz="12" w:space="0" w:color="2F5085"/>
          </w:tcBorders>
          <w:tcMar>
            <w:left w:w="57" w:type="dxa"/>
            <w:bottom w:w="113" w:type="dxa"/>
            <w:right w:w="0" w:type="dxa"/>
          </w:tcMar>
          <w:vAlign w:val="bottom"/>
        </w:tcPr>
        <w:p w14:paraId="3D66ECCA" w14:textId="31C38966" w:rsidR="00C33899" w:rsidRPr="00843618" w:rsidRDefault="00843618" w:rsidP="002E4FF3">
          <w:pPr>
            <w:spacing w:before="20" w:after="20"/>
            <w:rPr>
              <w:b/>
              <w:color w:val="70AD47" w:themeColor="accent6"/>
              <w:sz w:val="32"/>
              <w:szCs w:val="32"/>
            </w:rPr>
          </w:pPr>
          <w:r w:rsidRPr="00843618">
            <w:rPr>
              <w:b/>
              <w:color w:val="70AD47" w:themeColor="accent6"/>
              <w:sz w:val="32"/>
              <w:szCs w:val="32"/>
            </w:rPr>
            <w:t>Company Name</w:t>
          </w:r>
        </w:p>
        <w:p w14:paraId="3096D408" w14:textId="34CC09FE" w:rsidR="00C33899" w:rsidRPr="00505470" w:rsidRDefault="00C33899" w:rsidP="002E4FF3">
          <w:pPr>
            <w:spacing w:before="20" w:after="20"/>
            <w:rPr>
              <w:b/>
              <w:color w:val="C00000"/>
              <w:sz w:val="32"/>
              <w:szCs w:val="32"/>
            </w:rPr>
          </w:pPr>
          <w:r w:rsidRPr="00843618">
            <w:rPr>
              <w:b/>
              <w:color w:val="70AD47" w:themeColor="accent6"/>
              <w:sz w:val="32"/>
              <w:szCs w:val="32"/>
            </w:rPr>
            <w:t xml:space="preserve"> </w:t>
          </w:r>
          <w:r w:rsidR="00843618" w:rsidRPr="00843618">
            <w:rPr>
              <w:b/>
              <w:color w:val="70AD47" w:themeColor="accent6"/>
              <w:sz w:val="32"/>
              <w:szCs w:val="32"/>
            </w:rPr>
            <w:t>Document Name</w:t>
          </w:r>
        </w:p>
      </w:tc>
      <w:tc>
        <w:tcPr>
          <w:tcW w:w="3075" w:type="dxa"/>
          <w:tcBorders>
            <w:bottom w:val="single" w:sz="12" w:space="0" w:color="2F5085"/>
          </w:tcBorders>
        </w:tcPr>
        <w:p w14:paraId="2550F7CC" w14:textId="2CB11E8C" w:rsidR="00C33899" w:rsidRPr="00505470" w:rsidRDefault="00843618" w:rsidP="002E4FF3">
          <w:pPr>
            <w:spacing w:before="20" w:after="20"/>
            <w:jc w:val="right"/>
            <w:rPr>
              <w:color w:val="C00000"/>
            </w:rPr>
          </w:pPr>
          <w:r>
            <w:rPr>
              <w:noProof/>
              <w:color w:val="C00000"/>
            </w:rPr>
            <w:t>Company Logo</w:t>
          </w:r>
        </w:p>
      </w:tc>
    </w:tr>
  </w:tbl>
  <w:p w14:paraId="40BA77B5" w14:textId="77777777" w:rsidR="00C33899" w:rsidRDefault="00C338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453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3C0F50"/>
    <w:multiLevelType w:val="hybridMultilevel"/>
    <w:tmpl w:val="5C3265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74202B"/>
    <w:multiLevelType w:val="multilevel"/>
    <w:tmpl w:val="9DB82D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E7C6F60"/>
    <w:multiLevelType w:val="hybridMultilevel"/>
    <w:tmpl w:val="1756A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358ED"/>
    <w:multiLevelType w:val="multilevel"/>
    <w:tmpl w:val="790096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091414E"/>
    <w:multiLevelType w:val="hybridMultilevel"/>
    <w:tmpl w:val="FF5E48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8D25DA"/>
    <w:multiLevelType w:val="hybridMultilevel"/>
    <w:tmpl w:val="9E080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95368"/>
    <w:multiLevelType w:val="multilevel"/>
    <w:tmpl w:val="15DA980E"/>
    <w:lvl w:ilvl="0">
      <w:start w:val="5"/>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9A61D71"/>
    <w:multiLevelType w:val="multilevel"/>
    <w:tmpl w:val="7FF8BD6E"/>
    <w:lvl w:ilvl="0">
      <w:start w:val="1"/>
      <w:numFmt w:val="decimal"/>
      <w:lvlText w:val="%1.0"/>
      <w:lvlJc w:val="left"/>
      <w:pPr>
        <w:ind w:left="480" w:hanging="480"/>
      </w:pPr>
      <w:rPr>
        <w:rFonts w:hint="default"/>
        <w:u w:val="none"/>
      </w:rPr>
    </w:lvl>
    <w:lvl w:ilvl="1">
      <w:start w:val="1"/>
      <w:numFmt w:val="decimal"/>
      <w:lvlText w:val="%1.%2"/>
      <w:lvlJc w:val="left"/>
      <w:pPr>
        <w:ind w:left="1200" w:hanging="48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200" w:hanging="1440"/>
      </w:pPr>
      <w:rPr>
        <w:rFonts w:hint="default"/>
        <w:u w:val="none"/>
      </w:rPr>
    </w:lvl>
  </w:abstractNum>
  <w:abstractNum w:abstractNumId="9" w15:restartNumberingAfterBreak="0">
    <w:nsid w:val="1A974C11"/>
    <w:multiLevelType w:val="multilevel"/>
    <w:tmpl w:val="27704F5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3A3B44"/>
    <w:multiLevelType w:val="hybridMultilevel"/>
    <w:tmpl w:val="690A198E"/>
    <w:lvl w:ilvl="0" w:tplc="7A22F0B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3BA40D5"/>
    <w:multiLevelType w:val="multilevel"/>
    <w:tmpl w:val="F52E97BA"/>
    <w:lvl w:ilvl="0">
      <w:start w:val="4"/>
      <w:numFmt w:val="decimal"/>
      <w:lvlText w:val="%1"/>
      <w:lvlJc w:val="left"/>
      <w:pPr>
        <w:ind w:left="108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12" w15:restartNumberingAfterBreak="0">
    <w:nsid w:val="2BAE7BF8"/>
    <w:multiLevelType w:val="hybridMultilevel"/>
    <w:tmpl w:val="372E61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17B7FDD"/>
    <w:multiLevelType w:val="multilevel"/>
    <w:tmpl w:val="30D85D28"/>
    <w:lvl w:ilvl="0">
      <w:start w:val="1"/>
      <w:numFmt w:val="decimal"/>
      <w:lvlText w:val="%1"/>
      <w:lvlJc w:val="left"/>
      <w:pPr>
        <w:ind w:left="480" w:hanging="480"/>
      </w:pPr>
      <w:rPr>
        <w:rFonts w:asciiTheme="majorHAnsi" w:eastAsiaTheme="majorEastAsia" w:hAnsiTheme="majorHAnsi" w:cstheme="majorBidi" w:hint="default"/>
        <w:color w:val="1F3763" w:themeColor="accent1" w:themeShade="7F"/>
        <w:sz w:val="24"/>
      </w:rPr>
    </w:lvl>
    <w:lvl w:ilvl="1">
      <w:start w:val="1"/>
      <w:numFmt w:val="decimal"/>
      <w:lvlText w:val="%1.%2"/>
      <w:lvlJc w:val="left"/>
      <w:pPr>
        <w:ind w:left="480" w:hanging="480"/>
      </w:pPr>
      <w:rPr>
        <w:rFonts w:asciiTheme="majorHAnsi" w:eastAsiaTheme="majorEastAsia" w:hAnsiTheme="majorHAnsi" w:cstheme="majorBidi" w:hint="default"/>
        <w:color w:val="1F3763" w:themeColor="accent1" w:themeShade="7F"/>
        <w:sz w:val="24"/>
      </w:rPr>
    </w:lvl>
    <w:lvl w:ilvl="2">
      <w:start w:val="5"/>
      <w:numFmt w:val="decimal"/>
      <w:lvlText w:val="%1.%2.%3"/>
      <w:lvlJc w:val="left"/>
      <w:pPr>
        <w:ind w:left="720" w:hanging="720"/>
      </w:pPr>
      <w:rPr>
        <w:rFonts w:asciiTheme="majorHAnsi" w:eastAsiaTheme="majorEastAsia" w:hAnsiTheme="majorHAnsi" w:cstheme="majorBidi" w:hint="default"/>
        <w:color w:val="1F3763" w:themeColor="accent1" w:themeShade="7F"/>
        <w:sz w:val="24"/>
      </w:rPr>
    </w:lvl>
    <w:lvl w:ilvl="3">
      <w:start w:val="1"/>
      <w:numFmt w:val="decimal"/>
      <w:lvlText w:val="%1.%2.%3.%4"/>
      <w:lvlJc w:val="left"/>
      <w:pPr>
        <w:ind w:left="720" w:hanging="720"/>
      </w:pPr>
      <w:rPr>
        <w:rFonts w:asciiTheme="majorHAnsi" w:eastAsiaTheme="majorEastAsia" w:hAnsiTheme="majorHAnsi" w:cstheme="majorBidi" w:hint="default"/>
        <w:color w:val="1F3763" w:themeColor="accent1" w:themeShade="7F"/>
        <w:sz w:val="24"/>
      </w:rPr>
    </w:lvl>
    <w:lvl w:ilvl="4">
      <w:start w:val="1"/>
      <w:numFmt w:val="decimal"/>
      <w:lvlText w:val="%1.%2.%3.%4.%5"/>
      <w:lvlJc w:val="left"/>
      <w:pPr>
        <w:ind w:left="1080" w:hanging="1080"/>
      </w:pPr>
      <w:rPr>
        <w:rFonts w:asciiTheme="majorHAnsi" w:eastAsiaTheme="majorEastAsia" w:hAnsiTheme="majorHAnsi" w:cstheme="majorBidi" w:hint="default"/>
        <w:color w:val="1F3763" w:themeColor="accent1" w:themeShade="7F"/>
        <w:sz w:val="24"/>
      </w:rPr>
    </w:lvl>
    <w:lvl w:ilvl="5">
      <w:start w:val="1"/>
      <w:numFmt w:val="decimal"/>
      <w:lvlText w:val="%1.%2.%3.%4.%5.%6"/>
      <w:lvlJc w:val="left"/>
      <w:pPr>
        <w:ind w:left="1440" w:hanging="1440"/>
      </w:pPr>
      <w:rPr>
        <w:rFonts w:asciiTheme="majorHAnsi" w:eastAsiaTheme="majorEastAsia" w:hAnsiTheme="majorHAnsi" w:cstheme="majorBidi" w:hint="default"/>
        <w:color w:val="1F3763" w:themeColor="accent1" w:themeShade="7F"/>
        <w:sz w:val="24"/>
      </w:rPr>
    </w:lvl>
    <w:lvl w:ilvl="6">
      <w:start w:val="1"/>
      <w:numFmt w:val="decimal"/>
      <w:lvlText w:val="%1.%2.%3.%4.%5.%6.%7"/>
      <w:lvlJc w:val="left"/>
      <w:pPr>
        <w:ind w:left="1440" w:hanging="1440"/>
      </w:pPr>
      <w:rPr>
        <w:rFonts w:asciiTheme="majorHAnsi" w:eastAsiaTheme="majorEastAsia" w:hAnsiTheme="majorHAnsi" w:cstheme="majorBidi" w:hint="default"/>
        <w:color w:val="1F3763" w:themeColor="accent1" w:themeShade="7F"/>
        <w:sz w:val="24"/>
      </w:rPr>
    </w:lvl>
    <w:lvl w:ilvl="7">
      <w:start w:val="1"/>
      <w:numFmt w:val="decimal"/>
      <w:lvlText w:val="%1.%2.%3.%4.%5.%6.%7.%8"/>
      <w:lvlJc w:val="left"/>
      <w:pPr>
        <w:ind w:left="1800" w:hanging="1800"/>
      </w:pPr>
      <w:rPr>
        <w:rFonts w:asciiTheme="majorHAnsi" w:eastAsiaTheme="majorEastAsia" w:hAnsiTheme="majorHAnsi" w:cstheme="majorBidi" w:hint="default"/>
        <w:color w:val="1F3763" w:themeColor="accent1" w:themeShade="7F"/>
        <w:sz w:val="24"/>
      </w:rPr>
    </w:lvl>
    <w:lvl w:ilvl="8">
      <w:start w:val="1"/>
      <w:numFmt w:val="decimal"/>
      <w:lvlText w:val="%1.%2.%3.%4.%5.%6.%7.%8.%9"/>
      <w:lvlJc w:val="left"/>
      <w:pPr>
        <w:ind w:left="1800" w:hanging="1800"/>
      </w:pPr>
      <w:rPr>
        <w:rFonts w:asciiTheme="majorHAnsi" w:eastAsiaTheme="majorEastAsia" w:hAnsiTheme="majorHAnsi" w:cstheme="majorBidi" w:hint="default"/>
        <w:color w:val="1F3763" w:themeColor="accent1" w:themeShade="7F"/>
        <w:sz w:val="24"/>
      </w:rPr>
    </w:lvl>
  </w:abstractNum>
  <w:abstractNum w:abstractNumId="14" w15:restartNumberingAfterBreak="0">
    <w:nsid w:val="42562F22"/>
    <w:multiLevelType w:val="multilevel"/>
    <w:tmpl w:val="DC9E2184"/>
    <w:lvl w:ilvl="0">
      <w:start w:val="3"/>
      <w:numFmt w:val="decimal"/>
      <w:lvlText w:val="%1"/>
      <w:lvlJc w:val="left"/>
      <w:pPr>
        <w:ind w:left="600" w:hanging="600"/>
      </w:pPr>
      <w:rPr>
        <w:rFonts w:asciiTheme="majorHAnsi" w:eastAsiaTheme="majorEastAsia" w:hAnsiTheme="majorHAnsi" w:cstheme="majorBidi" w:hint="default"/>
        <w:color w:val="1F3763" w:themeColor="accent1" w:themeShade="7F"/>
        <w:sz w:val="24"/>
      </w:rPr>
    </w:lvl>
    <w:lvl w:ilvl="1">
      <w:start w:val="3"/>
      <w:numFmt w:val="decimal"/>
      <w:lvlText w:val="%1.%2"/>
      <w:lvlJc w:val="left"/>
      <w:pPr>
        <w:ind w:left="600" w:hanging="600"/>
      </w:pPr>
      <w:rPr>
        <w:rFonts w:asciiTheme="majorHAnsi" w:eastAsiaTheme="majorEastAsia" w:hAnsiTheme="majorHAnsi" w:cstheme="majorBidi" w:hint="default"/>
        <w:color w:val="1F3763" w:themeColor="accent1" w:themeShade="7F"/>
        <w:sz w:val="24"/>
      </w:rPr>
    </w:lvl>
    <w:lvl w:ilvl="2">
      <w:start w:val="10"/>
      <w:numFmt w:val="decimal"/>
      <w:lvlText w:val="%1.%2.%3"/>
      <w:lvlJc w:val="left"/>
      <w:pPr>
        <w:ind w:left="720" w:hanging="720"/>
      </w:pPr>
      <w:rPr>
        <w:rFonts w:asciiTheme="majorHAnsi" w:eastAsiaTheme="majorEastAsia" w:hAnsiTheme="majorHAnsi" w:cstheme="majorBidi" w:hint="default"/>
        <w:color w:val="1F3763" w:themeColor="accent1" w:themeShade="7F"/>
        <w:sz w:val="24"/>
      </w:rPr>
    </w:lvl>
    <w:lvl w:ilvl="3">
      <w:start w:val="1"/>
      <w:numFmt w:val="decimal"/>
      <w:lvlText w:val="%1.%2.%3.%4"/>
      <w:lvlJc w:val="left"/>
      <w:pPr>
        <w:ind w:left="720" w:hanging="720"/>
      </w:pPr>
      <w:rPr>
        <w:rFonts w:asciiTheme="majorHAnsi" w:eastAsiaTheme="majorEastAsia" w:hAnsiTheme="majorHAnsi" w:cstheme="majorBidi" w:hint="default"/>
        <w:color w:val="1F3763" w:themeColor="accent1" w:themeShade="7F"/>
        <w:sz w:val="24"/>
      </w:rPr>
    </w:lvl>
    <w:lvl w:ilvl="4">
      <w:start w:val="1"/>
      <w:numFmt w:val="decimal"/>
      <w:lvlText w:val="%1.%2.%3.%4.%5"/>
      <w:lvlJc w:val="left"/>
      <w:pPr>
        <w:ind w:left="1080" w:hanging="1080"/>
      </w:pPr>
      <w:rPr>
        <w:rFonts w:asciiTheme="majorHAnsi" w:eastAsiaTheme="majorEastAsia" w:hAnsiTheme="majorHAnsi" w:cstheme="majorBidi" w:hint="default"/>
        <w:color w:val="1F3763" w:themeColor="accent1" w:themeShade="7F"/>
        <w:sz w:val="24"/>
      </w:rPr>
    </w:lvl>
    <w:lvl w:ilvl="5">
      <w:start w:val="1"/>
      <w:numFmt w:val="decimal"/>
      <w:lvlText w:val="%1.%2.%3.%4.%5.%6"/>
      <w:lvlJc w:val="left"/>
      <w:pPr>
        <w:ind w:left="1080" w:hanging="1080"/>
      </w:pPr>
      <w:rPr>
        <w:rFonts w:asciiTheme="majorHAnsi" w:eastAsiaTheme="majorEastAsia" w:hAnsiTheme="majorHAnsi" w:cstheme="majorBidi" w:hint="default"/>
        <w:color w:val="1F3763" w:themeColor="accent1" w:themeShade="7F"/>
        <w:sz w:val="24"/>
      </w:rPr>
    </w:lvl>
    <w:lvl w:ilvl="6">
      <w:start w:val="1"/>
      <w:numFmt w:val="decimal"/>
      <w:lvlText w:val="%1.%2.%3.%4.%5.%6.%7"/>
      <w:lvlJc w:val="left"/>
      <w:pPr>
        <w:ind w:left="1440" w:hanging="1440"/>
      </w:pPr>
      <w:rPr>
        <w:rFonts w:asciiTheme="majorHAnsi" w:eastAsiaTheme="majorEastAsia" w:hAnsiTheme="majorHAnsi" w:cstheme="majorBidi" w:hint="default"/>
        <w:color w:val="1F3763" w:themeColor="accent1" w:themeShade="7F"/>
        <w:sz w:val="24"/>
      </w:rPr>
    </w:lvl>
    <w:lvl w:ilvl="7">
      <w:start w:val="1"/>
      <w:numFmt w:val="decimal"/>
      <w:lvlText w:val="%1.%2.%3.%4.%5.%6.%7.%8"/>
      <w:lvlJc w:val="left"/>
      <w:pPr>
        <w:ind w:left="1440" w:hanging="1440"/>
      </w:pPr>
      <w:rPr>
        <w:rFonts w:asciiTheme="majorHAnsi" w:eastAsiaTheme="majorEastAsia" w:hAnsiTheme="majorHAnsi" w:cstheme="majorBidi" w:hint="default"/>
        <w:color w:val="1F3763" w:themeColor="accent1" w:themeShade="7F"/>
        <w:sz w:val="24"/>
      </w:rPr>
    </w:lvl>
    <w:lvl w:ilvl="8">
      <w:start w:val="1"/>
      <w:numFmt w:val="decimal"/>
      <w:lvlText w:val="%1.%2.%3.%4.%5.%6.%7.%8.%9"/>
      <w:lvlJc w:val="left"/>
      <w:pPr>
        <w:ind w:left="1440" w:hanging="1440"/>
      </w:pPr>
      <w:rPr>
        <w:rFonts w:asciiTheme="majorHAnsi" w:eastAsiaTheme="majorEastAsia" w:hAnsiTheme="majorHAnsi" w:cstheme="majorBidi" w:hint="default"/>
        <w:color w:val="1F3763" w:themeColor="accent1" w:themeShade="7F"/>
        <w:sz w:val="24"/>
      </w:rPr>
    </w:lvl>
  </w:abstractNum>
  <w:abstractNum w:abstractNumId="15" w15:restartNumberingAfterBreak="0">
    <w:nsid w:val="494A6594"/>
    <w:multiLevelType w:val="hybridMultilevel"/>
    <w:tmpl w:val="3830EC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AB41A0F"/>
    <w:multiLevelType w:val="hybridMultilevel"/>
    <w:tmpl w:val="B3B0E1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C9121D7"/>
    <w:multiLevelType w:val="multilevel"/>
    <w:tmpl w:val="C102DCA8"/>
    <w:lvl w:ilvl="0">
      <w:start w:val="3"/>
      <w:numFmt w:val="decimal"/>
      <w:lvlText w:val="%1"/>
      <w:lvlJc w:val="left"/>
      <w:pPr>
        <w:ind w:left="480" w:hanging="480"/>
      </w:pPr>
      <w:rPr>
        <w:rFonts w:asciiTheme="majorHAnsi" w:eastAsiaTheme="majorEastAsia" w:hAnsiTheme="majorHAnsi" w:cstheme="majorBidi" w:hint="default"/>
        <w:color w:val="4472C4" w:themeColor="accent1"/>
        <w:sz w:val="24"/>
      </w:rPr>
    </w:lvl>
    <w:lvl w:ilvl="1">
      <w:start w:val="4"/>
      <w:numFmt w:val="decimal"/>
      <w:lvlText w:val="%1.%2"/>
      <w:lvlJc w:val="left"/>
      <w:pPr>
        <w:ind w:left="480" w:hanging="480"/>
      </w:pPr>
      <w:rPr>
        <w:rFonts w:asciiTheme="majorHAnsi" w:eastAsiaTheme="majorEastAsia" w:hAnsiTheme="majorHAnsi" w:cstheme="majorBidi" w:hint="default"/>
        <w:color w:val="4472C4" w:themeColor="accent1"/>
        <w:sz w:val="24"/>
      </w:rPr>
    </w:lvl>
    <w:lvl w:ilvl="2">
      <w:start w:val="1"/>
      <w:numFmt w:val="decimal"/>
      <w:lvlText w:val="%1.%2.%3"/>
      <w:lvlJc w:val="left"/>
      <w:pPr>
        <w:ind w:left="720" w:hanging="720"/>
      </w:pPr>
      <w:rPr>
        <w:rFonts w:asciiTheme="majorHAnsi" w:eastAsiaTheme="majorEastAsia" w:hAnsiTheme="majorHAnsi" w:cstheme="majorBidi" w:hint="default"/>
        <w:color w:val="4472C4" w:themeColor="accent1"/>
        <w:sz w:val="24"/>
      </w:rPr>
    </w:lvl>
    <w:lvl w:ilvl="3">
      <w:start w:val="1"/>
      <w:numFmt w:val="decimal"/>
      <w:lvlText w:val="%1.%2.%3.%4"/>
      <w:lvlJc w:val="left"/>
      <w:pPr>
        <w:ind w:left="720" w:hanging="720"/>
      </w:pPr>
      <w:rPr>
        <w:rFonts w:asciiTheme="majorHAnsi" w:eastAsiaTheme="majorEastAsia" w:hAnsiTheme="majorHAnsi" w:cstheme="majorBidi" w:hint="default"/>
        <w:color w:val="4472C4" w:themeColor="accent1"/>
        <w:sz w:val="24"/>
      </w:rPr>
    </w:lvl>
    <w:lvl w:ilvl="4">
      <w:start w:val="1"/>
      <w:numFmt w:val="decimal"/>
      <w:lvlText w:val="%1.%2.%3.%4.%5"/>
      <w:lvlJc w:val="left"/>
      <w:pPr>
        <w:ind w:left="1080" w:hanging="1080"/>
      </w:pPr>
      <w:rPr>
        <w:rFonts w:asciiTheme="majorHAnsi" w:eastAsiaTheme="majorEastAsia" w:hAnsiTheme="majorHAnsi" w:cstheme="majorBidi" w:hint="default"/>
        <w:color w:val="4472C4" w:themeColor="accent1"/>
        <w:sz w:val="24"/>
      </w:rPr>
    </w:lvl>
    <w:lvl w:ilvl="5">
      <w:start w:val="1"/>
      <w:numFmt w:val="decimal"/>
      <w:lvlText w:val="%1.%2.%3.%4.%5.%6"/>
      <w:lvlJc w:val="left"/>
      <w:pPr>
        <w:ind w:left="1080" w:hanging="1080"/>
      </w:pPr>
      <w:rPr>
        <w:rFonts w:asciiTheme="majorHAnsi" w:eastAsiaTheme="majorEastAsia" w:hAnsiTheme="majorHAnsi" w:cstheme="majorBidi" w:hint="default"/>
        <w:color w:val="4472C4" w:themeColor="accent1"/>
        <w:sz w:val="24"/>
      </w:rPr>
    </w:lvl>
    <w:lvl w:ilvl="6">
      <w:start w:val="1"/>
      <w:numFmt w:val="decimal"/>
      <w:lvlText w:val="%1.%2.%3.%4.%5.%6.%7"/>
      <w:lvlJc w:val="left"/>
      <w:pPr>
        <w:ind w:left="1440" w:hanging="1440"/>
      </w:pPr>
      <w:rPr>
        <w:rFonts w:asciiTheme="majorHAnsi" w:eastAsiaTheme="majorEastAsia" w:hAnsiTheme="majorHAnsi" w:cstheme="majorBidi" w:hint="default"/>
        <w:color w:val="4472C4" w:themeColor="accent1"/>
        <w:sz w:val="24"/>
      </w:rPr>
    </w:lvl>
    <w:lvl w:ilvl="7">
      <w:start w:val="1"/>
      <w:numFmt w:val="decimal"/>
      <w:lvlText w:val="%1.%2.%3.%4.%5.%6.%7.%8"/>
      <w:lvlJc w:val="left"/>
      <w:pPr>
        <w:ind w:left="1440" w:hanging="1440"/>
      </w:pPr>
      <w:rPr>
        <w:rFonts w:asciiTheme="majorHAnsi" w:eastAsiaTheme="majorEastAsia" w:hAnsiTheme="majorHAnsi" w:cstheme="majorBidi" w:hint="default"/>
        <w:color w:val="4472C4" w:themeColor="accent1"/>
        <w:sz w:val="24"/>
      </w:rPr>
    </w:lvl>
    <w:lvl w:ilvl="8">
      <w:start w:val="1"/>
      <w:numFmt w:val="decimal"/>
      <w:lvlText w:val="%1.%2.%3.%4.%5.%6.%7.%8.%9"/>
      <w:lvlJc w:val="left"/>
      <w:pPr>
        <w:ind w:left="1800" w:hanging="1800"/>
      </w:pPr>
      <w:rPr>
        <w:rFonts w:asciiTheme="majorHAnsi" w:eastAsiaTheme="majorEastAsia" w:hAnsiTheme="majorHAnsi" w:cstheme="majorBidi" w:hint="default"/>
        <w:color w:val="4472C4" w:themeColor="accent1"/>
        <w:sz w:val="24"/>
      </w:rPr>
    </w:lvl>
  </w:abstractNum>
  <w:abstractNum w:abstractNumId="18" w15:restartNumberingAfterBreak="0">
    <w:nsid w:val="4DC43056"/>
    <w:multiLevelType w:val="hybridMultilevel"/>
    <w:tmpl w:val="1436A800"/>
    <w:lvl w:ilvl="0" w:tplc="34F2AECE">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123DF8"/>
    <w:multiLevelType w:val="multilevel"/>
    <w:tmpl w:val="D7BC00EE"/>
    <w:lvl w:ilvl="0">
      <w:start w:val="5"/>
      <w:numFmt w:val="decimal"/>
      <w:lvlText w:val="%1"/>
      <w:lvlJc w:val="left"/>
      <w:pPr>
        <w:ind w:left="480" w:hanging="480"/>
      </w:pPr>
      <w:rPr>
        <w:rFonts w:asciiTheme="majorHAnsi" w:eastAsiaTheme="majorEastAsia" w:hAnsiTheme="majorHAnsi" w:cstheme="majorBidi" w:hint="default"/>
        <w:color w:val="1F3763" w:themeColor="accent1" w:themeShade="7F"/>
        <w:sz w:val="24"/>
      </w:rPr>
    </w:lvl>
    <w:lvl w:ilvl="1">
      <w:start w:val="2"/>
      <w:numFmt w:val="decimal"/>
      <w:lvlText w:val="%1.%2"/>
      <w:lvlJc w:val="left"/>
      <w:pPr>
        <w:ind w:left="480" w:hanging="480"/>
      </w:pPr>
      <w:rPr>
        <w:rFonts w:asciiTheme="majorHAnsi" w:eastAsiaTheme="majorEastAsia" w:hAnsiTheme="majorHAnsi" w:cstheme="majorBidi" w:hint="default"/>
        <w:color w:val="1F3763" w:themeColor="accent1" w:themeShade="7F"/>
        <w:sz w:val="24"/>
      </w:rPr>
    </w:lvl>
    <w:lvl w:ilvl="2">
      <w:start w:val="1"/>
      <w:numFmt w:val="decimal"/>
      <w:lvlText w:val="%1.%2.%3"/>
      <w:lvlJc w:val="left"/>
      <w:pPr>
        <w:ind w:left="720" w:hanging="720"/>
      </w:pPr>
      <w:rPr>
        <w:rFonts w:asciiTheme="majorHAnsi" w:eastAsiaTheme="majorEastAsia" w:hAnsiTheme="majorHAnsi" w:cstheme="majorBidi" w:hint="default"/>
        <w:color w:val="1F3763" w:themeColor="accent1" w:themeShade="7F"/>
        <w:sz w:val="24"/>
      </w:rPr>
    </w:lvl>
    <w:lvl w:ilvl="3">
      <w:start w:val="1"/>
      <w:numFmt w:val="decimal"/>
      <w:lvlText w:val="%1.%2.%3.%4"/>
      <w:lvlJc w:val="left"/>
      <w:pPr>
        <w:ind w:left="720" w:hanging="720"/>
      </w:pPr>
      <w:rPr>
        <w:rFonts w:asciiTheme="majorHAnsi" w:eastAsiaTheme="majorEastAsia" w:hAnsiTheme="majorHAnsi" w:cstheme="majorBidi" w:hint="default"/>
        <w:color w:val="1F3763" w:themeColor="accent1" w:themeShade="7F"/>
        <w:sz w:val="24"/>
      </w:rPr>
    </w:lvl>
    <w:lvl w:ilvl="4">
      <w:start w:val="1"/>
      <w:numFmt w:val="decimal"/>
      <w:lvlText w:val="%1.%2.%3.%4.%5"/>
      <w:lvlJc w:val="left"/>
      <w:pPr>
        <w:ind w:left="1080" w:hanging="1080"/>
      </w:pPr>
      <w:rPr>
        <w:rFonts w:asciiTheme="majorHAnsi" w:eastAsiaTheme="majorEastAsia" w:hAnsiTheme="majorHAnsi" w:cstheme="majorBidi" w:hint="default"/>
        <w:color w:val="1F3763" w:themeColor="accent1" w:themeShade="7F"/>
        <w:sz w:val="24"/>
      </w:rPr>
    </w:lvl>
    <w:lvl w:ilvl="5">
      <w:start w:val="1"/>
      <w:numFmt w:val="decimal"/>
      <w:lvlText w:val="%1.%2.%3.%4.%5.%6"/>
      <w:lvlJc w:val="left"/>
      <w:pPr>
        <w:ind w:left="1080" w:hanging="1080"/>
      </w:pPr>
      <w:rPr>
        <w:rFonts w:asciiTheme="majorHAnsi" w:eastAsiaTheme="majorEastAsia" w:hAnsiTheme="majorHAnsi" w:cstheme="majorBidi" w:hint="default"/>
        <w:color w:val="1F3763" w:themeColor="accent1" w:themeShade="7F"/>
        <w:sz w:val="24"/>
      </w:rPr>
    </w:lvl>
    <w:lvl w:ilvl="6">
      <w:start w:val="1"/>
      <w:numFmt w:val="decimal"/>
      <w:lvlText w:val="%1.%2.%3.%4.%5.%6.%7"/>
      <w:lvlJc w:val="left"/>
      <w:pPr>
        <w:ind w:left="1440" w:hanging="1440"/>
      </w:pPr>
      <w:rPr>
        <w:rFonts w:asciiTheme="majorHAnsi" w:eastAsiaTheme="majorEastAsia" w:hAnsiTheme="majorHAnsi" w:cstheme="majorBidi" w:hint="default"/>
        <w:color w:val="1F3763" w:themeColor="accent1" w:themeShade="7F"/>
        <w:sz w:val="24"/>
      </w:rPr>
    </w:lvl>
    <w:lvl w:ilvl="7">
      <w:start w:val="1"/>
      <w:numFmt w:val="decimal"/>
      <w:lvlText w:val="%1.%2.%3.%4.%5.%6.%7.%8"/>
      <w:lvlJc w:val="left"/>
      <w:pPr>
        <w:ind w:left="1440" w:hanging="1440"/>
      </w:pPr>
      <w:rPr>
        <w:rFonts w:asciiTheme="majorHAnsi" w:eastAsiaTheme="majorEastAsia" w:hAnsiTheme="majorHAnsi" w:cstheme="majorBidi" w:hint="default"/>
        <w:color w:val="1F3763" w:themeColor="accent1" w:themeShade="7F"/>
        <w:sz w:val="24"/>
      </w:rPr>
    </w:lvl>
    <w:lvl w:ilvl="8">
      <w:start w:val="1"/>
      <w:numFmt w:val="decimal"/>
      <w:lvlText w:val="%1.%2.%3.%4.%5.%6.%7.%8.%9"/>
      <w:lvlJc w:val="left"/>
      <w:pPr>
        <w:ind w:left="1440" w:hanging="1440"/>
      </w:pPr>
      <w:rPr>
        <w:rFonts w:asciiTheme="majorHAnsi" w:eastAsiaTheme="majorEastAsia" w:hAnsiTheme="majorHAnsi" w:cstheme="majorBidi" w:hint="default"/>
        <w:color w:val="1F3763" w:themeColor="accent1" w:themeShade="7F"/>
        <w:sz w:val="24"/>
      </w:rPr>
    </w:lvl>
  </w:abstractNum>
  <w:abstractNum w:abstractNumId="20" w15:restartNumberingAfterBreak="0">
    <w:nsid w:val="5B807979"/>
    <w:multiLevelType w:val="hybridMultilevel"/>
    <w:tmpl w:val="D05CEE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DBE1809"/>
    <w:multiLevelType w:val="hybridMultilevel"/>
    <w:tmpl w:val="706444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FF3457C"/>
    <w:multiLevelType w:val="hybridMultilevel"/>
    <w:tmpl w:val="690A198E"/>
    <w:lvl w:ilvl="0" w:tplc="7A22F0B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152422B"/>
    <w:multiLevelType w:val="hybridMultilevel"/>
    <w:tmpl w:val="370067D6"/>
    <w:lvl w:ilvl="0" w:tplc="7A22F0BA">
      <w:start w:val="1"/>
      <w:numFmt w:val="decimal"/>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6B445C27"/>
    <w:multiLevelType w:val="multilevel"/>
    <w:tmpl w:val="01E4C0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F7E7E3F"/>
    <w:multiLevelType w:val="hybridMultilevel"/>
    <w:tmpl w:val="065EC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E212E5"/>
    <w:multiLevelType w:val="multilevel"/>
    <w:tmpl w:val="3A32ECB8"/>
    <w:lvl w:ilvl="0">
      <w:start w:val="4"/>
      <w:numFmt w:val="decimal"/>
      <w:lvlText w:val="%1.0"/>
      <w:lvlJc w:val="left"/>
      <w:pPr>
        <w:ind w:left="720" w:hanging="720"/>
      </w:pPr>
      <w:rPr>
        <w:rFonts w:hint="default"/>
      </w:rPr>
    </w:lvl>
    <w:lvl w:ilv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6FF14243"/>
    <w:multiLevelType w:val="hybridMultilevel"/>
    <w:tmpl w:val="EB90A5A8"/>
    <w:lvl w:ilvl="0" w:tplc="34F2AECE">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22F3A80"/>
    <w:multiLevelType w:val="hybridMultilevel"/>
    <w:tmpl w:val="3D020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3037804"/>
    <w:multiLevelType w:val="hybridMultilevel"/>
    <w:tmpl w:val="0C4AF2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D1E3E73"/>
    <w:multiLevelType w:val="multilevel"/>
    <w:tmpl w:val="013A7BF8"/>
    <w:lvl w:ilvl="0">
      <w:start w:val="1"/>
      <w:numFmt w:val="decimal"/>
      <w:lvlText w:val="%1"/>
      <w:lvlJc w:val="left"/>
      <w:pPr>
        <w:ind w:left="480" w:hanging="480"/>
      </w:pPr>
      <w:rPr>
        <w:rFonts w:asciiTheme="majorHAnsi" w:eastAsiaTheme="majorEastAsia" w:hAnsiTheme="majorHAnsi" w:cstheme="majorBidi" w:hint="default"/>
        <w:color w:val="1F3763" w:themeColor="accent1" w:themeShade="7F"/>
        <w:sz w:val="24"/>
      </w:rPr>
    </w:lvl>
    <w:lvl w:ilvl="1">
      <w:start w:val="1"/>
      <w:numFmt w:val="decimal"/>
      <w:lvlText w:val="%2."/>
      <w:lvlJc w:val="left"/>
      <w:pPr>
        <w:ind w:left="480" w:hanging="480"/>
      </w:pPr>
      <w:rPr>
        <w:rFonts w:hint="default"/>
        <w:color w:val="1F3763" w:themeColor="accent1" w:themeShade="7F"/>
        <w:sz w:val="24"/>
      </w:rPr>
    </w:lvl>
    <w:lvl w:ilvl="2">
      <w:start w:val="3"/>
      <w:numFmt w:val="decimal"/>
      <w:lvlText w:val="%1.%2.%3"/>
      <w:lvlJc w:val="left"/>
      <w:pPr>
        <w:ind w:left="720" w:hanging="720"/>
      </w:pPr>
      <w:rPr>
        <w:rFonts w:asciiTheme="majorHAnsi" w:eastAsiaTheme="majorEastAsia" w:hAnsiTheme="majorHAnsi" w:cstheme="majorBidi" w:hint="default"/>
        <w:color w:val="1F3763" w:themeColor="accent1" w:themeShade="7F"/>
        <w:sz w:val="24"/>
      </w:rPr>
    </w:lvl>
    <w:lvl w:ilvl="3">
      <w:start w:val="1"/>
      <w:numFmt w:val="decimal"/>
      <w:lvlText w:val="%1.%2.%3.%4"/>
      <w:lvlJc w:val="left"/>
      <w:pPr>
        <w:ind w:left="720" w:hanging="720"/>
      </w:pPr>
      <w:rPr>
        <w:rFonts w:asciiTheme="majorHAnsi" w:eastAsiaTheme="majorEastAsia" w:hAnsiTheme="majorHAnsi" w:cstheme="majorBidi" w:hint="default"/>
        <w:color w:val="1F3763" w:themeColor="accent1" w:themeShade="7F"/>
        <w:sz w:val="24"/>
      </w:rPr>
    </w:lvl>
    <w:lvl w:ilvl="4">
      <w:start w:val="1"/>
      <w:numFmt w:val="decimal"/>
      <w:lvlText w:val="%1.%2.%3.%4.%5"/>
      <w:lvlJc w:val="left"/>
      <w:pPr>
        <w:ind w:left="1080" w:hanging="1080"/>
      </w:pPr>
      <w:rPr>
        <w:rFonts w:asciiTheme="majorHAnsi" w:eastAsiaTheme="majorEastAsia" w:hAnsiTheme="majorHAnsi" w:cstheme="majorBidi" w:hint="default"/>
        <w:color w:val="1F3763" w:themeColor="accent1" w:themeShade="7F"/>
        <w:sz w:val="24"/>
      </w:rPr>
    </w:lvl>
    <w:lvl w:ilvl="5">
      <w:start w:val="1"/>
      <w:numFmt w:val="decimal"/>
      <w:lvlText w:val="%1.%2.%3.%4.%5.%6"/>
      <w:lvlJc w:val="left"/>
      <w:pPr>
        <w:ind w:left="1080" w:hanging="1080"/>
      </w:pPr>
      <w:rPr>
        <w:rFonts w:asciiTheme="majorHAnsi" w:eastAsiaTheme="majorEastAsia" w:hAnsiTheme="majorHAnsi" w:cstheme="majorBidi" w:hint="default"/>
        <w:color w:val="1F3763" w:themeColor="accent1" w:themeShade="7F"/>
        <w:sz w:val="24"/>
      </w:rPr>
    </w:lvl>
    <w:lvl w:ilvl="6">
      <w:start w:val="1"/>
      <w:numFmt w:val="decimal"/>
      <w:lvlText w:val="%1.%2.%3.%4.%5.%6.%7"/>
      <w:lvlJc w:val="left"/>
      <w:pPr>
        <w:ind w:left="1440" w:hanging="1440"/>
      </w:pPr>
      <w:rPr>
        <w:rFonts w:asciiTheme="majorHAnsi" w:eastAsiaTheme="majorEastAsia" w:hAnsiTheme="majorHAnsi" w:cstheme="majorBidi" w:hint="default"/>
        <w:color w:val="1F3763" w:themeColor="accent1" w:themeShade="7F"/>
        <w:sz w:val="24"/>
      </w:rPr>
    </w:lvl>
    <w:lvl w:ilvl="7">
      <w:start w:val="1"/>
      <w:numFmt w:val="decimal"/>
      <w:lvlText w:val="%1.%2.%3.%4.%5.%6.%7.%8"/>
      <w:lvlJc w:val="left"/>
      <w:pPr>
        <w:ind w:left="1440" w:hanging="1440"/>
      </w:pPr>
      <w:rPr>
        <w:rFonts w:asciiTheme="majorHAnsi" w:eastAsiaTheme="majorEastAsia" w:hAnsiTheme="majorHAnsi" w:cstheme="majorBidi" w:hint="default"/>
        <w:color w:val="1F3763" w:themeColor="accent1" w:themeShade="7F"/>
        <w:sz w:val="24"/>
      </w:rPr>
    </w:lvl>
    <w:lvl w:ilvl="8">
      <w:start w:val="1"/>
      <w:numFmt w:val="decimal"/>
      <w:lvlText w:val="%1.%2.%3.%4.%5.%6.%7.%8.%9"/>
      <w:lvlJc w:val="left"/>
      <w:pPr>
        <w:ind w:left="1440" w:hanging="1440"/>
      </w:pPr>
      <w:rPr>
        <w:rFonts w:asciiTheme="majorHAnsi" w:eastAsiaTheme="majorEastAsia" w:hAnsiTheme="majorHAnsi" w:cstheme="majorBidi" w:hint="default"/>
        <w:color w:val="1F3763" w:themeColor="accent1" w:themeShade="7F"/>
        <w:sz w:val="24"/>
      </w:rPr>
    </w:lvl>
  </w:abstractNum>
  <w:num w:numId="1" w16cid:durableId="1150365295">
    <w:abstractNumId w:val="8"/>
  </w:num>
  <w:num w:numId="2" w16cid:durableId="1960725508">
    <w:abstractNumId w:val="15"/>
  </w:num>
  <w:num w:numId="3" w16cid:durableId="786389684">
    <w:abstractNumId w:val="30"/>
  </w:num>
  <w:num w:numId="4" w16cid:durableId="1451582323">
    <w:abstractNumId w:val="12"/>
  </w:num>
  <w:num w:numId="5" w16cid:durableId="695886698">
    <w:abstractNumId w:val="26"/>
  </w:num>
  <w:num w:numId="6" w16cid:durableId="1619140452">
    <w:abstractNumId w:val="20"/>
  </w:num>
  <w:num w:numId="7" w16cid:durableId="950431248">
    <w:abstractNumId w:val="24"/>
  </w:num>
  <w:num w:numId="8" w16cid:durableId="1365910492">
    <w:abstractNumId w:val="0"/>
  </w:num>
  <w:num w:numId="9" w16cid:durableId="1773740795">
    <w:abstractNumId w:val="2"/>
  </w:num>
  <w:num w:numId="10" w16cid:durableId="1592815202">
    <w:abstractNumId w:val="14"/>
  </w:num>
  <w:num w:numId="11" w16cid:durableId="1362168328">
    <w:abstractNumId w:val="28"/>
  </w:num>
  <w:num w:numId="12" w16cid:durableId="144401684">
    <w:abstractNumId w:val="11"/>
  </w:num>
  <w:num w:numId="13" w16cid:durableId="1948462588">
    <w:abstractNumId w:val="19"/>
  </w:num>
  <w:num w:numId="14" w16cid:durableId="982152005">
    <w:abstractNumId w:val="29"/>
  </w:num>
  <w:num w:numId="15" w16cid:durableId="1508640483">
    <w:abstractNumId w:val="22"/>
  </w:num>
  <w:num w:numId="16" w16cid:durableId="1535849162">
    <w:abstractNumId w:val="23"/>
  </w:num>
  <w:num w:numId="17" w16cid:durableId="757797445">
    <w:abstractNumId w:val="4"/>
  </w:num>
  <w:num w:numId="18" w16cid:durableId="1125348073">
    <w:abstractNumId w:val="16"/>
  </w:num>
  <w:num w:numId="19" w16cid:durableId="187766411">
    <w:abstractNumId w:val="21"/>
  </w:num>
  <w:num w:numId="20" w16cid:durableId="1099445385">
    <w:abstractNumId w:val="3"/>
  </w:num>
  <w:num w:numId="21" w16cid:durableId="1938249064">
    <w:abstractNumId w:val="17"/>
  </w:num>
  <w:num w:numId="22" w16cid:durableId="313685604">
    <w:abstractNumId w:val="6"/>
  </w:num>
  <w:num w:numId="23" w16cid:durableId="853497993">
    <w:abstractNumId w:val="27"/>
  </w:num>
  <w:num w:numId="24" w16cid:durableId="295720160">
    <w:abstractNumId w:val="18"/>
  </w:num>
  <w:num w:numId="25" w16cid:durableId="1089502238">
    <w:abstractNumId w:val="10"/>
  </w:num>
  <w:num w:numId="26" w16cid:durableId="333192497">
    <w:abstractNumId w:val="7"/>
  </w:num>
  <w:num w:numId="27" w16cid:durableId="942032394">
    <w:abstractNumId w:val="1"/>
  </w:num>
  <w:num w:numId="28" w16cid:durableId="1332638955">
    <w:abstractNumId w:val="13"/>
  </w:num>
  <w:num w:numId="29" w16cid:durableId="86997212">
    <w:abstractNumId w:val="25"/>
  </w:num>
  <w:num w:numId="30" w16cid:durableId="1710956415">
    <w:abstractNumId w:val="5"/>
  </w:num>
  <w:num w:numId="31" w16cid:durableId="167117856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4DA"/>
    <w:rsid w:val="00001383"/>
    <w:rsid w:val="0001096F"/>
    <w:rsid w:val="00012017"/>
    <w:rsid w:val="0001645D"/>
    <w:rsid w:val="000240FD"/>
    <w:rsid w:val="000365F5"/>
    <w:rsid w:val="00053B1D"/>
    <w:rsid w:val="00061499"/>
    <w:rsid w:val="00064BC4"/>
    <w:rsid w:val="00064DC1"/>
    <w:rsid w:val="000759C0"/>
    <w:rsid w:val="00076719"/>
    <w:rsid w:val="00080E17"/>
    <w:rsid w:val="000850A1"/>
    <w:rsid w:val="0009016E"/>
    <w:rsid w:val="00091658"/>
    <w:rsid w:val="00096A24"/>
    <w:rsid w:val="00097312"/>
    <w:rsid w:val="000A2572"/>
    <w:rsid w:val="000A33E4"/>
    <w:rsid w:val="000A67A8"/>
    <w:rsid w:val="000C783E"/>
    <w:rsid w:val="000D27EC"/>
    <w:rsid w:val="000D424A"/>
    <w:rsid w:val="001061D8"/>
    <w:rsid w:val="0011054E"/>
    <w:rsid w:val="00112788"/>
    <w:rsid w:val="0012728C"/>
    <w:rsid w:val="001347DF"/>
    <w:rsid w:val="00137059"/>
    <w:rsid w:val="00142523"/>
    <w:rsid w:val="00144FB3"/>
    <w:rsid w:val="001555CF"/>
    <w:rsid w:val="00161BB6"/>
    <w:rsid w:val="00186B5D"/>
    <w:rsid w:val="001A0577"/>
    <w:rsid w:val="001B7710"/>
    <w:rsid w:val="001C388D"/>
    <w:rsid w:val="001C4863"/>
    <w:rsid w:val="001C7935"/>
    <w:rsid w:val="001D379F"/>
    <w:rsid w:val="001E29E6"/>
    <w:rsid w:val="001E5AC4"/>
    <w:rsid w:val="001F0F7F"/>
    <w:rsid w:val="001F27C0"/>
    <w:rsid w:val="001F463D"/>
    <w:rsid w:val="001F46CB"/>
    <w:rsid w:val="001F7689"/>
    <w:rsid w:val="002028F3"/>
    <w:rsid w:val="00206F26"/>
    <w:rsid w:val="00210495"/>
    <w:rsid w:val="00211595"/>
    <w:rsid w:val="00242E76"/>
    <w:rsid w:val="002434A2"/>
    <w:rsid w:val="00251AB8"/>
    <w:rsid w:val="00251D82"/>
    <w:rsid w:val="002766A7"/>
    <w:rsid w:val="0028092A"/>
    <w:rsid w:val="002879A9"/>
    <w:rsid w:val="00292935"/>
    <w:rsid w:val="00295154"/>
    <w:rsid w:val="002D775D"/>
    <w:rsid w:val="002E4FF3"/>
    <w:rsid w:val="002E79EA"/>
    <w:rsid w:val="002F4813"/>
    <w:rsid w:val="002F4AE6"/>
    <w:rsid w:val="002F7CC6"/>
    <w:rsid w:val="0030426D"/>
    <w:rsid w:val="0031177A"/>
    <w:rsid w:val="00314D8D"/>
    <w:rsid w:val="0032284D"/>
    <w:rsid w:val="00323668"/>
    <w:rsid w:val="00326C14"/>
    <w:rsid w:val="0034332A"/>
    <w:rsid w:val="003555E3"/>
    <w:rsid w:val="00357093"/>
    <w:rsid w:val="0036642D"/>
    <w:rsid w:val="00366534"/>
    <w:rsid w:val="003754C8"/>
    <w:rsid w:val="00384E9B"/>
    <w:rsid w:val="00385881"/>
    <w:rsid w:val="00395F91"/>
    <w:rsid w:val="003A2161"/>
    <w:rsid w:val="003A2A72"/>
    <w:rsid w:val="003A6C90"/>
    <w:rsid w:val="003A7018"/>
    <w:rsid w:val="003A743C"/>
    <w:rsid w:val="003A7BCC"/>
    <w:rsid w:val="003B02F6"/>
    <w:rsid w:val="003B673B"/>
    <w:rsid w:val="003C5A6A"/>
    <w:rsid w:val="003C5B53"/>
    <w:rsid w:val="003D3F3E"/>
    <w:rsid w:val="003D52C4"/>
    <w:rsid w:val="003F12C3"/>
    <w:rsid w:val="003F34FA"/>
    <w:rsid w:val="00415FD0"/>
    <w:rsid w:val="00416920"/>
    <w:rsid w:val="00416E85"/>
    <w:rsid w:val="004247F4"/>
    <w:rsid w:val="004304C0"/>
    <w:rsid w:val="00431FAF"/>
    <w:rsid w:val="0043386F"/>
    <w:rsid w:val="004549BE"/>
    <w:rsid w:val="0045671D"/>
    <w:rsid w:val="004609AA"/>
    <w:rsid w:val="00460ED0"/>
    <w:rsid w:val="004615FB"/>
    <w:rsid w:val="00461943"/>
    <w:rsid w:val="00465883"/>
    <w:rsid w:val="0047086E"/>
    <w:rsid w:val="00482943"/>
    <w:rsid w:val="004B24DA"/>
    <w:rsid w:val="004B7659"/>
    <w:rsid w:val="004C31F9"/>
    <w:rsid w:val="004D1BEC"/>
    <w:rsid w:val="004D221D"/>
    <w:rsid w:val="004E2921"/>
    <w:rsid w:val="00510920"/>
    <w:rsid w:val="00510EC2"/>
    <w:rsid w:val="0051188E"/>
    <w:rsid w:val="00512E2C"/>
    <w:rsid w:val="00515F43"/>
    <w:rsid w:val="00522385"/>
    <w:rsid w:val="00525C12"/>
    <w:rsid w:val="005316D0"/>
    <w:rsid w:val="005316DA"/>
    <w:rsid w:val="005462D9"/>
    <w:rsid w:val="00547536"/>
    <w:rsid w:val="005600B0"/>
    <w:rsid w:val="0056071D"/>
    <w:rsid w:val="00563485"/>
    <w:rsid w:val="00576845"/>
    <w:rsid w:val="00583087"/>
    <w:rsid w:val="00591949"/>
    <w:rsid w:val="00593C3C"/>
    <w:rsid w:val="00594C92"/>
    <w:rsid w:val="005A0D85"/>
    <w:rsid w:val="005A1758"/>
    <w:rsid w:val="005B5754"/>
    <w:rsid w:val="005C13BC"/>
    <w:rsid w:val="005C178C"/>
    <w:rsid w:val="005C1BCC"/>
    <w:rsid w:val="005C23BC"/>
    <w:rsid w:val="005C6E16"/>
    <w:rsid w:val="005D0EFE"/>
    <w:rsid w:val="005D299C"/>
    <w:rsid w:val="005E116C"/>
    <w:rsid w:val="005E6490"/>
    <w:rsid w:val="00606181"/>
    <w:rsid w:val="00606D77"/>
    <w:rsid w:val="00611889"/>
    <w:rsid w:val="00613E3F"/>
    <w:rsid w:val="00626EA7"/>
    <w:rsid w:val="00633945"/>
    <w:rsid w:val="00641F6E"/>
    <w:rsid w:val="00644301"/>
    <w:rsid w:val="0065387C"/>
    <w:rsid w:val="00654387"/>
    <w:rsid w:val="00656B45"/>
    <w:rsid w:val="00661CF7"/>
    <w:rsid w:val="0066445E"/>
    <w:rsid w:val="006807B5"/>
    <w:rsid w:val="006860E0"/>
    <w:rsid w:val="006A0788"/>
    <w:rsid w:val="006A1307"/>
    <w:rsid w:val="006A1BA8"/>
    <w:rsid w:val="006B0436"/>
    <w:rsid w:val="006B48E1"/>
    <w:rsid w:val="006C2773"/>
    <w:rsid w:val="006C5FD6"/>
    <w:rsid w:val="006E6F38"/>
    <w:rsid w:val="006F09E6"/>
    <w:rsid w:val="006F5965"/>
    <w:rsid w:val="0073324C"/>
    <w:rsid w:val="00733793"/>
    <w:rsid w:val="00740BD5"/>
    <w:rsid w:val="007511FA"/>
    <w:rsid w:val="007534EA"/>
    <w:rsid w:val="0076744D"/>
    <w:rsid w:val="00772F3F"/>
    <w:rsid w:val="00780A58"/>
    <w:rsid w:val="00785192"/>
    <w:rsid w:val="00790034"/>
    <w:rsid w:val="0079741F"/>
    <w:rsid w:val="007B42B8"/>
    <w:rsid w:val="007B564E"/>
    <w:rsid w:val="007B5E73"/>
    <w:rsid w:val="007C7CBD"/>
    <w:rsid w:val="007D3EED"/>
    <w:rsid w:val="007E6FF6"/>
    <w:rsid w:val="007F6E7C"/>
    <w:rsid w:val="0080019C"/>
    <w:rsid w:val="00803A43"/>
    <w:rsid w:val="00806681"/>
    <w:rsid w:val="00811286"/>
    <w:rsid w:val="0081716E"/>
    <w:rsid w:val="00820422"/>
    <w:rsid w:val="0083326F"/>
    <w:rsid w:val="00843618"/>
    <w:rsid w:val="0087289F"/>
    <w:rsid w:val="0088211B"/>
    <w:rsid w:val="008853CE"/>
    <w:rsid w:val="0088700C"/>
    <w:rsid w:val="00896B77"/>
    <w:rsid w:val="008B0F6F"/>
    <w:rsid w:val="008D15D0"/>
    <w:rsid w:val="008D4E41"/>
    <w:rsid w:val="008D5631"/>
    <w:rsid w:val="008E4C46"/>
    <w:rsid w:val="008F31C0"/>
    <w:rsid w:val="009031A3"/>
    <w:rsid w:val="0092718C"/>
    <w:rsid w:val="00936D2F"/>
    <w:rsid w:val="00937736"/>
    <w:rsid w:val="00941220"/>
    <w:rsid w:val="00941359"/>
    <w:rsid w:val="00941C2D"/>
    <w:rsid w:val="00944B2F"/>
    <w:rsid w:val="00974625"/>
    <w:rsid w:val="00975463"/>
    <w:rsid w:val="00976DD8"/>
    <w:rsid w:val="00980F95"/>
    <w:rsid w:val="00995187"/>
    <w:rsid w:val="009B71E6"/>
    <w:rsid w:val="009C680D"/>
    <w:rsid w:val="009C73B2"/>
    <w:rsid w:val="009F45F4"/>
    <w:rsid w:val="009F4C3B"/>
    <w:rsid w:val="00A014A2"/>
    <w:rsid w:val="00A07278"/>
    <w:rsid w:val="00A10883"/>
    <w:rsid w:val="00A27EE2"/>
    <w:rsid w:val="00A3186F"/>
    <w:rsid w:val="00A51F82"/>
    <w:rsid w:val="00A84BD4"/>
    <w:rsid w:val="00A872CB"/>
    <w:rsid w:val="00AA18AF"/>
    <w:rsid w:val="00AA34A4"/>
    <w:rsid w:val="00AA48E5"/>
    <w:rsid w:val="00AA7859"/>
    <w:rsid w:val="00AC2616"/>
    <w:rsid w:val="00AC32E3"/>
    <w:rsid w:val="00AC4879"/>
    <w:rsid w:val="00AD531C"/>
    <w:rsid w:val="00AF283F"/>
    <w:rsid w:val="00B144A1"/>
    <w:rsid w:val="00B17374"/>
    <w:rsid w:val="00B1737D"/>
    <w:rsid w:val="00B17B7C"/>
    <w:rsid w:val="00B2323E"/>
    <w:rsid w:val="00B26C0B"/>
    <w:rsid w:val="00B27146"/>
    <w:rsid w:val="00B341C8"/>
    <w:rsid w:val="00B51933"/>
    <w:rsid w:val="00B6479C"/>
    <w:rsid w:val="00B662BF"/>
    <w:rsid w:val="00B7120C"/>
    <w:rsid w:val="00B713AF"/>
    <w:rsid w:val="00B778BC"/>
    <w:rsid w:val="00B84931"/>
    <w:rsid w:val="00B84FA8"/>
    <w:rsid w:val="00B8583E"/>
    <w:rsid w:val="00B86144"/>
    <w:rsid w:val="00B93F15"/>
    <w:rsid w:val="00B94341"/>
    <w:rsid w:val="00B94A3B"/>
    <w:rsid w:val="00BA10A3"/>
    <w:rsid w:val="00BA2329"/>
    <w:rsid w:val="00BA2776"/>
    <w:rsid w:val="00BA6699"/>
    <w:rsid w:val="00BB1EE6"/>
    <w:rsid w:val="00BB2D70"/>
    <w:rsid w:val="00BD4170"/>
    <w:rsid w:val="00BD6C6A"/>
    <w:rsid w:val="00BE49C6"/>
    <w:rsid w:val="00BF3A53"/>
    <w:rsid w:val="00BF5665"/>
    <w:rsid w:val="00C0540F"/>
    <w:rsid w:val="00C10D66"/>
    <w:rsid w:val="00C1768B"/>
    <w:rsid w:val="00C26989"/>
    <w:rsid w:val="00C33899"/>
    <w:rsid w:val="00C3435D"/>
    <w:rsid w:val="00C37F27"/>
    <w:rsid w:val="00C40FB0"/>
    <w:rsid w:val="00C4279C"/>
    <w:rsid w:val="00C52034"/>
    <w:rsid w:val="00C54C5C"/>
    <w:rsid w:val="00C70D85"/>
    <w:rsid w:val="00C73357"/>
    <w:rsid w:val="00C75123"/>
    <w:rsid w:val="00C76091"/>
    <w:rsid w:val="00C90416"/>
    <w:rsid w:val="00C90F65"/>
    <w:rsid w:val="00CB2E7C"/>
    <w:rsid w:val="00CB5464"/>
    <w:rsid w:val="00CC70A7"/>
    <w:rsid w:val="00CD0D93"/>
    <w:rsid w:val="00CD65FF"/>
    <w:rsid w:val="00CE4354"/>
    <w:rsid w:val="00CE7E12"/>
    <w:rsid w:val="00D03947"/>
    <w:rsid w:val="00D03BD2"/>
    <w:rsid w:val="00D07313"/>
    <w:rsid w:val="00D07593"/>
    <w:rsid w:val="00D21981"/>
    <w:rsid w:val="00D328BF"/>
    <w:rsid w:val="00D405CA"/>
    <w:rsid w:val="00D40D6B"/>
    <w:rsid w:val="00D55163"/>
    <w:rsid w:val="00D60140"/>
    <w:rsid w:val="00D63A1E"/>
    <w:rsid w:val="00D71378"/>
    <w:rsid w:val="00D71459"/>
    <w:rsid w:val="00D96599"/>
    <w:rsid w:val="00DA1C54"/>
    <w:rsid w:val="00DB10C6"/>
    <w:rsid w:val="00DB34DF"/>
    <w:rsid w:val="00DC42B7"/>
    <w:rsid w:val="00DD115D"/>
    <w:rsid w:val="00DD300F"/>
    <w:rsid w:val="00DE1D4B"/>
    <w:rsid w:val="00DE5AF6"/>
    <w:rsid w:val="00DE62B5"/>
    <w:rsid w:val="00E01CA6"/>
    <w:rsid w:val="00E22409"/>
    <w:rsid w:val="00E274B2"/>
    <w:rsid w:val="00E33389"/>
    <w:rsid w:val="00E348B2"/>
    <w:rsid w:val="00E42095"/>
    <w:rsid w:val="00E47593"/>
    <w:rsid w:val="00E52FE8"/>
    <w:rsid w:val="00E60116"/>
    <w:rsid w:val="00EA18DC"/>
    <w:rsid w:val="00EB02A7"/>
    <w:rsid w:val="00EB3B04"/>
    <w:rsid w:val="00EB3E19"/>
    <w:rsid w:val="00EB7EE1"/>
    <w:rsid w:val="00EC193A"/>
    <w:rsid w:val="00EC2763"/>
    <w:rsid w:val="00EC30D9"/>
    <w:rsid w:val="00EC4CE3"/>
    <w:rsid w:val="00ED46DD"/>
    <w:rsid w:val="00ED46F1"/>
    <w:rsid w:val="00ED53C0"/>
    <w:rsid w:val="00ED5B00"/>
    <w:rsid w:val="00EE203A"/>
    <w:rsid w:val="00EE3D18"/>
    <w:rsid w:val="00EF5DAE"/>
    <w:rsid w:val="00F025CB"/>
    <w:rsid w:val="00F04020"/>
    <w:rsid w:val="00F13BB5"/>
    <w:rsid w:val="00F145B4"/>
    <w:rsid w:val="00F155EF"/>
    <w:rsid w:val="00F156D6"/>
    <w:rsid w:val="00F36D19"/>
    <w:rsid w:val="00F41BE6"/>
    <w:rsid w:val="00F451B4"/>
    <w:rsid w:val="00F5649A"/>
    <w:rsid w:val="00F61AE1"/>
    <w:rsid w:val="00F63717"/>
    <w:rsid w:val="00F86211"/>
    <w:rsid w:val="00F95820"/>
    <w:rsid w:val="00F970F5"/>
    <w:rsid w:val="00FA7267"/>
    <w:rsid w:val="00FB0DA9"/>
    <w:rsid w:val="00FD57CA"/>
    <w:rsid w:val="00FE709F"/>
    <w:rsid w:val="00FF4AAA"/>
    <w:rsid w:val="00FF4DAC"/>
    <w:rsid w:val="677743C3"/>
    <w:rsid w:val="7BFCB8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42EB1"/>
  <w15:chartTrackingRefBased/>
  <w15:docId w15:val="{E2A47297-401F-4B8C-8762-60BCA57AE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220"/>
  </w:style>
  <w:style w:type="paragraph" w:styleId="Heading1">
    <w:name w:val="heading 1"/>
    <w:basedOn w:val="Normal"/>
    <w:next w:val="Normal"/>
    <w:link w:val="Heading1Char"/>
    <w:uiPriority w:val="9"/>
    <w:qFormat/>
    <w:rsid w:val="000109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09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F34F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24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4DA"/>
  </w:style>
  <w:style w:type="paragraph" w:styleId="Footer">
    <w:name w:val="footer"/>
    <w:basedOn w:val="Normal"/>
    <w:link w:val="FooterChar"/>
    <w:uiPriority w:val="99"/>
    <w:unhideWhenUsed/>
    <w:rsid w:val="004B24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4DA"/>
  </w:style>
  <w:style w:type="paragraph" w:styleId="NoSpacing">
    <w:name w:val="No Spacing"/>
    <w:link w:val="NoSpacingChar"/>
    <w:uiPriority w:val="1"/>
    <w:qFormat/>
    <w:rsid w:val="00B341C8"/>
    <w:pPr>
      <w:spacing w:after="0" w:line="240" w:lineRule="auto"/>
    </w:pPr>
    <w:rPr>
      <w:rFonts w:ascii="Book Antiqua" w:eastAsia="Times New Roman" w:hAnsi="Book Antiqua" w:cs="Times New Roman"/>
      <w:lang w:val="en-US"/>
    </w:rPr>
  </w:style>
  <w:style w:type="character" w:customStyle="1" w:styleId="NoSpacingChar">
    <w:name w:val="No Spacing Char"/>
    <w:basedOn w:val="DefaultParagraphFont"/>
    <w:link w:val="NoSpacing"/>
    <w:uiPriority w:val="1"/>
    <w:rsid w:val="00B341C8"/>
    <w:rPr>
      <w:rFonts w:ascii="Book Antiqua" w:eastAsia="Times New Roman" w:hAnsi="Book Antiqua" w:cs="Times New Roman"/>
      <w:lang w:val="en-US"/>
    </w:rPr>
  </w:style>
  <w:style w:type="table" w:styleId="GridTable2-Accent1">
    <w:name w:val="Grid Table 2 Accent 1"/>
    <w:basedOn w:val="TableNormal"/>
    <w:uiPriority w:val="47"/>
    <w:rsid w:val="00B341C8"/>
    <w:pPr>
      <w:spacing w:after="0" w:line="240" w:lineRule="auto"/>
    </w:pPr>
    <w:rPr>
      <w:rFonts w:ascii="Book Antiqua" w:eastAsia="Book Antiqua" w:hAnsi="Book Antiqua" w:cs="Times New Roman"/>
      <w:sz w:val="20"/>
      <w:szCs w:val="20"/>
      <w:lang w:eastAsia="en-GB"/>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01096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1096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01096F"/>
    <w:pPr>
      <w:ind w:left="720"/>
      <w:contextualSpacing/>
    </w:pPr>
  </w:style>
  <w:style w:type="paragraph" w:styleId="TOCHeading">
    <w:name w:val="TOC Heading"/>
    <w:basedOn w:val="Heading1"/>
    <w:next w:val="Normal"/>
    <w:uiPriority w:val="39"/>
    <w:unhideWhenUsed/>
    <w:qFormat/>
    <w:rsid w:val="00C52034"/>
    <w:pPr>
      <w:outlineLvl w:val="9"/>
    </w:pPr>
    <w:rPr>
      <w:lang w:val="en-US"/>
    </w:rPr>
  </w:style>
  <w:style w:type="paragraph" w:styleId="TOC1">
    <w:name w:val="toc 1"/>
    <w:basedOn w:val="Normal"/>
    <w:next w:val="Normal"/>
    <w:autoRedefine/>
    <w:uiPriority w:val="39"/>
    <w:unhideWhenUsed/>
    <w:rsid w:val="00C52034"/>
    <w:pPr>
      <w:spacing w:after="100"/>
    </w:pPr>
  </w:style>
  <w:style w:type="paragraph" w:styleId="TOC2">
    <w:name w:val="toc 2"/>
    <w:basedOn w:val="Normal"/>
    <w:next w:val="Normal"/>
    <w:autoRedefine/>
    <w:uiPriority w:val="39"/>
    <w:unhideWhenUsed/>
    <w:rsid w:val="00C52034"/>
    <w:pPr>
      <w:spacing w:after="100"/>
      <w:ind w:left="220"/>
    </w:pPr>
  </w:style>
  <w:style w:type="character" w:styleId="Hyperlink">
    <w:name w:val="Hyperlink"/>
    <w:basedOn w:val="DefaultParagraphFont"/>
    <w:uiPriority w:val="99"/>
    <w:unhideWhenUsed/>
    <w:rsid w:val="00C52034"/>
    <w:rPr>
      <w:color w:val="0563C1" w:themeColor="hyperlink"/>
      <w:u w:val="single"/>
    </w:rPr>
  </w:style>
  <w:style w:type="character" w:customStyle="1" w:styleId="Heading3Char">
    <w:name w:val="Heading 3 Char"/>
    <w:basedOn w:val="DefaultParagraphFont"/>
    <w:link w:val="Heading3"/>
    <w:uiPriority w:val="9"/>
    <w:rsid w:val="003F34FA"/>
    <w:rPr>
      <w:rFonts w:asciiTheme="majorHAnsi" w:eastAsiaTheme="majorEastAsia" w:hAnsiTheme="majorHAnsi" w:cstheme="majorBidi"/>
      <w:color w:val="1F3763" w:themeColor="accent1" w:themeShade="7F"/>
      <w:sz w:val="24"/>
      <w:szCs w:val="24"/>
    </w:rPr>
  </w:style>
  <w:style w:type="paragraph" w:customStyle="1" w:styleId="TableNormal1">
    <w:name w:val="Table Normal1"/>
    <w:basedOn w:val="Normal"/>
    <w:rsid w:val="003F34FA"/>
    <w:pPr>
      <w:spacing w:after="0" w:line="240" w:lineRule="auto"/>
    </w:pPr>
    <w:rPr>
      <w:rFonts w:ascii="Garamond" w:eastAsia="Times New Roman" w:hAnsi="Garamond" w:cs="Times New Roman"/>
      <w:szCs w:val="20"/>
    </w:rPr>
  </w:style>
  <w:style w:type="table" w:styleId="TableGrid">
    <w:name w:val="Table Grid"/>
    <w:basedOn w:val="TableNormal"/>
    <w:uiPriority w:val="59"/>
    <w:rsid w:val="003F34FA"/>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B94341"/>
    <w:pPr>
      <w:keepNext/>
      <w:keepLines/>
      <w:spacing w:before="240" w:after="120" w:line="240" w:lineRule="auto"/>
      <w:ind w:left="567"/>
      <w:jc w:val="both"/>
    </w:pPr>
    <w:rPr>
      <w:rFonts w:ascii="Garamond" w:eastAsia="Times New Roman" w:hAnsi="Garamond" w:cs="Times New Roman"/>
      <w:b/>
      <w:bCs/>
      <w:sz w:val="20"/>
      <w:szCs w:val="20"/>
    </w:rPr>
  </w:style>
  <w:style w:type="paragraph" w:styleId="TOC3">
    <w:name w:val="toc 3"/>
    <w:basedOn w:val="Normal"/>
    <w:next w:val="Normal"/>
    <w:autoRedefine/>
    <w:uiPriority w:val="39"/>
    <w:unhideWhenUsed/>
    <w:rsid w:val="00292935"/>
    <w:pPr>
      <w:spacing w:after="100"/>
      <w:ind w:left="440"/>
    </w:pPr>
  </w:style>
  <w:style w:type="paragraph" w:styleId="BalloonText">
    <w:name w:val="Balloon Text"/>
    <w:basedOn w:val="Normal"/>
    <w:link w:val="BalloonTextChar"/>
    <w:uiPriority w:val="99"/>
    <w:semiHidden/>
    <w:unhideWhenUsed/>
    <w:rsid w:val="009951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5187"/>
    <w:rPr>
      <w:rFonts w:ascii="Segoe UI" w:hAnsi="Segoe UI" w:cs="Segoe UI"/>
      <w:sz w:val="18"/>
      <w:szCs w:val="18"/>
    </w:rPr>
  </w:style>
  <w:style w:type="paragraph" w:styleId="BodyText">
    <w:name w:val="Body Text"/>
    <w:basedOn w:val="Normal"/>
    <w:link w:val="BodyTextChar"/>
    <w:uiPriority w:val="1"/>
    <w:qFormat/>
    <w:rsid w:val="008D4E41"/>
    <w:pPr>
      <w:widowControl w:val="0"/>
      <w:autoSpaceDE w:val="0"/>
      <w:autoSpaceDN w:val="0"/>
      <w:spacing w:after="0" w:line="240" w:lineRule="auto"/>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8D4E41"/>
    <w:rPr>
      <w:rFonts w:ascii="Calibri" w:eastAsia="Calibri" w:hAnsi="Calibri" w:cs="Calibri"/>
      <w:lang w:eastAsia="en-GB" w:bidi="en-GB"/>
    </w:rPr>
  </w:style>
  <w:style w:type="paragraph" w:styleId="NormalWeb">
    <w:name w:val="Normal (Web)"/>
    <w:basedOn w:val="Normal"/>
    <w:uiPriority w:val="99"/>
    <w:semiHidden/>
    <w:unhideWhenUsed/>
    <w:rsid w:val="003C5B5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2">
    <w:name w:val="2"/>
    <w:basedOn w:val="TableNormal"/>
    <w:rsid w:val="003A2161"/>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TableGrid1">
    <w:name w:val="Table Grid1"/>
    <w:basedOn w:val="TableNormal"/>
    <w:next w:val="TableGrid"/>
    <w:uiPriority w:val="59"/>
    <w:rsid w:val="00613E3F"/>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6479C"/>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6B5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810724">
      <w:bodyDiv w:val="1"/>
      <w:marLeft w:val="0"/>
      <w:marRight w:val="0"/>
      <w:marTop w:val="0"/>
      <w:marBottom w:val="0"/>
      <w:divBdr>
        <w:top w:val="none" w:sz="0" w:space="0" w:color="auto"/>
        <w:left w:val="none" w:sz="0" w:space="0" w:color="auto"/>
        <w:bottom w:val="none" w:sz="0" w:space="0" w:color="auto"/>
        <w:right w:val="none" w:sz="0" w:space="0" w:color="auto"/>
      </w:divBdr>
      <w:divsChild>
        <w:div w:id="1093013872">
          <w:marLeft w:val="0"/>
          <w:marRight w:val="0"/>
          <w:marTop w:val="0"/>
          <w:marBottom w:val="0"/>
          <w:divBdr>
            <w:top w:val="none" w:sz="0" w:space="0" w:color="auto"/>
            <w:left w:val="none" w:sz="0" w:space="0" w:color="auto"/>
            <w:bottom w:val="none" w:sz="0" w:space="0" w:color="auto"/>
            <w:right w:val="none" w:sz="0" w:space="0" w:color="auto"/>
          </w:divBdr>
          <w:divsChild>
            <w:div w:id="1115173937">
              <w:marLeft w:val="0"/>
              <w:marRight w:val="0"/>
              <w:marTop w:val="0"/>
              <w:marBottom w:val="0"/>
              <w:divBdr>
                <w:top w:val="none" w:sz="0" w:space="0" w:color="auto"/>
                <w:left w:val="none" w:sz="0" w:space="0" w:color="auto"/>
                <w:bottom w:val="none" w:sz="0" w:space="0" w:color="auto"/>
                <w:right w:val="none" w:sz="0" w:space="0" w:color="auto"/>
              </w:divBdr>
              <w:divsChild>
                <w:div w:id="855339448">
                  <w:marLeft w:val="0"/>
                  <w:marRight w:val="0"/>
                  <w:marTop w:val="0"/>
                  <w:marBottom w:val="0"/>
                  <w:divBdr>
                    <w:top w:val="none" w:sz="0" w:space="0" w:color="auto"/>
                    <w:left w:val="none" w:sz="0" w:space="0" w:color="auto"/>
                    <w:bottom w:val="none" w:sz="0" w:space="0" w:color="auto"/>
                    <w:right w:val="none" w:sz="0" w:space="0" w:color="auto"/>
                  </w:divBdr>
                  <w:divsChild>
                    <w:div w:id="15679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253665">
      <w:bodyDiv w:val="1"/>
      <w:marLeft w:val="0"/>
      <w:marRight w:val="0"/>
      <w:marTop w:val="0"/>
      <w:marBottom w:val="0"/>
      <w:divBdr>
        <w:top w:val="none" w:sz="0" w:space="0" w:color="auto"/>
        <w:left w:val="none" w:sz="0" w:space="0" w:color="auto"/>
        <w:bottom w:val="none" w:sz="0" w:space="0" w:color="auto"/>
        <w:right w:val="none" w:sz="0" w:space="0" w:color="auto"/>
      </w:divBdr>
    </w:div>
    <w:div w:id="1088036622">
      <w:bodyDiv w:val="1"/>
      <w:marLeft w:val="0"/>
      <w:marRight w:val="0"/>
      <w:marTop w:val="0"/>
      <w:marBottom w:val="0"/>
      <w:divBdr>
        <w:top w:val="none" w:sz="0" w:space="0" w:color="auto"/>
        <w:left w:val="none" w:sz="0" w:space="0" w:color="auto"/>
        <w:bottom w:val="none" w:sz="0" w:space="0" w:color="auto"/>
        <w:right w:val="none" w:sz="0" w:space="0" w:color="auto"/>
      </w:divBdr>
      <w:divsChild>
        <w:div w:id="2005430845">
          <w:marLeft w:val="0"/>
          <w:marRight w:val="0"/>
          <w:marTop w:val="0"/>
          <w:marBottom w:val="0"/>
          <w:divBdr>
            <w:top w:val="none" w:sz="0" w:space="0" w:color="auto"/>
            <w:left w:val="none" w:sz="0" w:space="0" w:color="auto"/>
            <w:bottom w:val="none" w:sz="0" w:space="0" w:color="auto"/>
            <w:right w:val="none" w:sz="0" w:space="0" w:color="auto"/>
          </w:divBdr>
          <w:divsChild>
            <w:div w:id="1192887576">
              <w:marLeft w:val="0"/>
              <w:marRight w:val="0"/>
              <w:marTop w:val="0"/>
              <w:marBottom w:val="0"/>
              <w:divBdr>
                <w:top w:val="none" w:sz="0" w:space="0" w:color="auto"/>
                <w:left w:val="none" w:sz="0" w:space="0" w:color="auto"/>
                <w:bottom w:val="none" w:sz="0" w:space="0" w:color="auto"/>
                <w:right w:val="none" w:sz="0" w:space="0" w:color="auto"/>
              </w:divBdr>
              <w:divsChild>
                <w:div w:id="1016807774">
                  <w:marLeft w:val="0"/>
                  <w:marRight w:val="0"/>
                  <w:marTop w:val="0"/>
                  <w:marBottom w:val="0"/>
                  <w:divBdr>
                    <w:top w:val="none" w:sz="0" w:space="0" w:color="auto"/>
                    <w:left w:val="none" w:sz="0" w:space="0" w:color="auto"/>
                    <w:bottom w:val="none" w:sz="0" w:space="0" w:color="auto"/>
                    <w:right w:val="none" w:sz="0" w:space="0" w:color="auto"/>
                  </w:divBdr>
                  <w:divsChild>
                    <w:div w:id="83757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140831">
      <w:bodyDiv w:val="1"/>
      <w:marLeft w:val="0"/>
      <w:marRight w:val="0"/>
      <w:marTop w:val="0"/>
      <w:marBottom w:val="0"/>
      <w:divBdr>
        <w:top w:val="none" w:sz="0" w:space="0" w:color="auto"/>
        <w:left w:val="none" w:sz="0" w:space="0" w:color="auto"/>
        <w:bottom w:val="none" w:sz="0" w:space="0" w:color="auto"/>
        <w:right w:val="none" w:sz="0" w:space="0" w:color="auto"/>
      </w:divBdr>
      <w:divsChild>
        <w:div w:id="1215115657">
          <w:marLeft w:val="0"/>
          <w:marRight w:val="0"/>
          <w:marTop w:val="0"/>
          <w:marBottom w:val="0"/>
          <w:divBdr>
            <w:top w:val="none" w:sz="0" w:space="0" w:color="auto"/>
            <w:left w:val="none" w:sz="0" w:space="0" w:color="auto"/>
            <w:bottom w:val="none" w:sz="0" w:space="0" w:color="auto"/>
            <w:right w:val="none" w:sz="0" w:space="0" w:color="auto"/>
          </w:divBdr>
          <w:divsChild>
            <w:div w:id="1067345072">
              <w:marLeft w:val="0"/>
              <w:marRight w:val="0"/>
              <w:marTop w:val="0"/>
              <w:marBottom w:val="0"/>
              <w:divBdr>
                <w:top w:val="none" w:sz="0" w:space="0" w:color="auto"/>
                <w:left w:val="none" w:sz="0" w:space="0" w:color="auto"/>
                <w:bottom w:val="none" w:sz="0" w:space="0" w:color="auto"/>
                <w:right w:val="none" w:sz="0" w:space="0" w:color="auto"/>
              </w:divBdr>
              <w:divsChild>
                <w:div w:id="1056469462">
                  <w:marLeft w:val="0"/>
                  <w:marRight w:val="0"/>
                  <w:marTop w:val="0"/>
                  <w:marBottom w:val="0"/>
                  <w:divBdr>
                    <w:top w:val="none" w:sz="0" w:space="0" w:color="auto"/>
                    <w:left w:val="none" w:sz="0" w:space="0" w:color="auto"/>
                    <w:bottom w:val="none" w:sz="0" w:space="0" w:color="auto"/>
                    <w:right w:val="none" w:sz="0" w:space="0" w:color="auto"/>
                  </w:divBdr>
                  <w:divsChild>
                    <w:div w:id="133352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285547">
      <w:bodyDiv w:val="1"/>
      <w:marLeft w:val="0"/>
      <w:marRight w:val="0"/>
      <w:marTop w:val="0"/>
      <w:marBottom w:val="0"/>
      <w:divBdr>
        <w:top w:val="none" w:sz="0" w:space="0" w:color="auto"/>
        <w:left w:val="none" w:sz="0" w:space="0" w:color="auto"/>
        <w:bottom w:val="none" w:sz="0" w:space="0" w:color="auto"/>
        <w:right w:val="none" w:sz="0" w:space="0" w:color="auto"/>
      </w:divBdr>
      <w:divsChild>
        <w:div w:id="518548460">
          <w:marLeft w:val="0"/>
          <w:marRight w:val="0"/>
          <w:marTop w:val="0"/>
          <w:marBottom w:val="0"/>
          <w:divBdr>
            <w:top w:val="none" w:sz="0" w:space="0" w:color="auto"/>
            <w:left w:val="none" w:sz="0" w:space="0" w:color="auto"/>
            <w:bottom w:val="none" w:sz="0" w:space="0" w:color="auto"/>
            <w:right w:val="none" w:sz="0" w:space="0" w:color="auto"/>
          </w:divBdr>
          <w:divsChild>
            <w:div w:id="1095134033">
              <w:marLeft w:val="0"/>
              <w:marRight w:val="0"/>
              <w:marTop w:val="0"/>
              <w:marBottom w:val="0"/>
              <w:divBdr>
                <w:top w:val="none" w:sz="0" w:space="0" w:color="auto"/>
                <w:left w:val="none" w:sz="0" w:space="0" w:color="auto"/>
                <w:bottom w:val="none" w:sz="0" w:space="0" w:color="auto"/>
                <w:right w:val="none" w:sz="0" w:space="0" w:color="auto"/>
              </w:divBdr>
              <w:divsChild>
                <w:div w:id="279728052">
                  <w:marLeft w:val="0"/>
                  <w:marRight w:val="0"/>
                  <w:marTop w:val="0"/>
                  <w:marBottom w:val="0"/>
                  <w:divBdr>
                    <w:top w:val="none" w:sz="0" w:space="0" w:color="auto"/>
                    <w:left w:val="none" w:sz="0" w:space="0" w:color="auto"/>
                    <w:bottom w:val="none" w:sz="0" w:space="0" w:color="auto"/>
                    <w:right w:val="none" w:sz="0" w:space="0" w:color="auto"/>
                  </w:divBdr>
                  <w:divsChild>
                    <w:div w:id="103200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ermit File" ma:contentTypeID="0x0101000E9AD557692E154F9D2697C8C6432F7600C3656D857B5D9C429CE9F0F73EC66B9E" ma:contentTypeVersion="47" ma:contentTypeDescription="Create a new document." ma:contentTypeScope="" ma:versionID="e3b99c52696556bd06dfbeaf0f7c2b0e">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80f5caf5-7450-4d58-83d0-abf759ca00c0" targetNamespace="http://schemas.microsoft.com/office/2006/metadata/properties" ma:root="true" ma:fieldsID="783c47a8b02c178c7d730fb50cfb416f" ns2:_="" ns3:_="" ns4:_="" ns5:_="" ns6:_="">
    <xsd:import namespace="8595a0ec-c146-4eeb-925a-270f4bc4be63"/>
    <xsd:import namespace="662745e8-e224-48e8-a2e3-254862b8c2f5"/>
    <xsd:import namespace="eebef177-55b5-4448-a5fb-28ea454417ee"/>
    <xsd:import namespace="5ffd8e36-f429-4edc-ab50-c5be84842779"/>
    <xsd:import namespace="80f5caf5-7450-4d58-83d0-abf759ca00c0"/>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MediaLengthInSeconds" minOccurs="0"/>
                <xsd:element ref="ns2:SharedWithUsers" minOccurs="0"/>
                <xsd:element ref="ns2:SharedWithDetails" minOccurs="0"/>
                <xsd:element ref="ns6:lcf76f155ced4ddcb4097134ff3c332f"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9;#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0981305-d081-4950-be5f-f720c05b9668}"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0981305-d081-4950-be5f-f720c05b9668}"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f5caf5-7450-4d58-83d0-abf759ca00c0"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12</Value>
      <Value>19</Value>
      <Value>26</Value>
      <Value>9</Value>
      <Value>63</Value>
    </TaxCatchAll>
    <lcf76f155ced4ddcb4097134ff3c332f xmlns="80f5caf5-7450-4d58-83d0-abf759ca00c0">
      <Terms xmlns="http://schemas.microsoft.com/office/infopath/2007/PartnerControls"/>
    </lcf76f155ced4ddcb4097134ff3c332f>
    <EAReceivedDate xmlns="eebef177-55b5-4448-a5fb-28ea454417ee">2025-03-05T00:00:00+00:00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eawml 26128</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Type Of Permit</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P H Scaffolding and Skip Hire Limited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2025-03-05T00:00:00+00:00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EPR/JP3793FP/A001</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BS13 7TT</FacilityAddressPostcode>
    <ExternalAuthor xmlns="eebef177-55b5-4448-a5fb-28ea454417ee">ETM RECYCLING LIMITED</ExternalAuthor>
    <SiteName xmlns="eebef177-55b5-4448-a5fb-28ea454417ee">P H Scaffolding and Skip Hire Ltd</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Unit 19  Bakers Park Cater Road Bishopsworth Bristol BS13 7TT</FacilityAddres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3CD40F-FF06-42BB-9A48-8C8D2CB85131}">
  <ds:schemaRefs>
    <ds:schemaRef ds:uri="Microsoft.SharePoint.Taxonomy.ContentTypeSync"/>
  </ds:schemaRefs>
</ds:datastoreItem>
</file>

<file path=customXml/itemProps2.xml><?xml version="1.0" encoding="utf-8"?>
<ds:datastoreItem xmlns:ds="http://schemas.openxmlformats.org/officeDocument/2006/customXml" ds:itemID="{65B2396E-0208-4DE0-A6F9-90C3DABE8BCA}">
  <ds:schemaRefs>
    <ds:schemaRef ds:uri="http://schemas.openxmlformats.org/officeDocument/2006/bibliography"/>
  </ds:schemaRefs>
</ds:datastoreItem>
</file>

<file path=customXml/itemProps3.xml><?xml version="1.0" encoding="utf-8"?>
<ds:datastoreItem xmlns:ds="http://schemas.openxmlformats.org/officeDocument/2006/customXml" ds:itemID="{7C13990F-A1DF-4612-B433-281C45B30074}"/>
</file>

<file path=customXml/itemProps4.xml><?xml version="1.0" encoding="utf-8"?>
<ds:datastoreItem xmlns:ds="http://schemas.openxmlformats.org/officeDocument/2006/customXml" ds:itemID="{A316D1DE-B4DE-4186-9CC9-B11DC689CE82}">
  <ds:schemaRefs>
    <ds:schemaRef ds:uri="http://schemas.microsoft.com/office/2006/metadata/properties"/>
    <ds:schemaRef ds:uri="http://schemas.microsoft.com/office/infopath/2007/PartnerControls"/>
    <ds:schemaRef ds:uri="662745e8-e224-48e8-a2e3-254862b8c2f5"/>
    <ds:schemaRef ds:uri="ab28936e-b7ff-4a1d-a36e-872681db6e65"/>
  </ds:schemaRefs>
</ds:datastoreItem>
</file>

<file path=customXml/itemProps5.xml><?xml version="1.0" encoding="utf-8"?>
<ds:datastoreItem xmlns:ds="http://schemas.openxmlformats.org/officeDocument/2006/customXml" ds:itemID="{558E2B5C-A2DE-4532-806A-9AF030367B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2614</Words>
  <Characters>14901</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Danny Dunstan</cp:lastModifiedBy>
  <cp:revision>2</cp:revision>
  <cp:lastPrinted>2020-09-03T09:33:00Z</cp:lastPrinted>
  <dcterms:created xsi:type="dcterms:W3CDTF">2025-05-23T10:34:00Z</dcterms:created>
  <dcterms:modified xsi:type="dcterms:W3CDTF">2025-05-23T10:34:00Z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0x0101000E9AD557692E154F9D2697C8C6432F7600C3656D857B5D9C429CE9F0F73EC66B9E</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10;#Team|ff0485df-0575-416f-802f-e999165821b7</vt:lpwstr>
  </property>
  <property fmtid="{D5CDD505-2E9C-101B-9397-08002B2CF9AE}" pid="9" name="OrganisationalUnit">
    <vt:lpwstr>8;#EA|d5f78ddb-b1b6-4328-9877-d7e3ed06fdac</vt:lpwstr>
  </property>
  <property fmtid="{D5CDD505-2E9C-101B-9397-08002B2CF9AE}" pid="10" name="PermitDocumentType">
    <vt:lpwstr/>
  </property>
  <property fmtid="{D5CDD505-2E9C-101B-9397-08002B2CF9AE}" pid="11" name="TypeofPermit">
    <vt:lpwstr>9;#Type Of Permit|0430e4c2-ee0a-4b2d-9af6-df735aafbcb2</vt:lpwstr>
  </property>
  <property fmtid="{D5CDD505-2E9C-101B-9397-08002B2CF9AE}" pid="12" name="DisclosureStatus">
    <vt:lpwstr>63;#Public Register|f1fcf6a6-5d97-4f1d-964e-a2f916eb1f18</vt:lpwstr>
  </property>
  <property fmtid="{D5CDD505-2E9C-101B-9397-08002B2CF9AE}" pid="13" name="ActivityGrouping">
    <vt:lpwstr>12;#Application ＆ Associated Docs|5eadfd3c-6deb-44e1-b7e1-16accd427bec</vt:lpwstr>
  </property>
  <property fmtid="{D5CDD505-2E9C-101B-9397-08002B2CF9AE}" pid="14" name="RegulatedActivityClass">
    <vt:lpwstr>26;#Waste Operations|dc63c9b7-da6e-463c-b2cf-265b08d49156</vt:lpwstr>
  </property>
  <property fmtid="{D5CDD505-2E9C-101B-9397-08002B2CF9AE}" pid="15" name="Catchment">
    <vt:lpwstr/>
  </property>
  <property fmtid="{D5CDD505-2E9C-101B-9397-08002B2CF9AE}" pid="16" name="MajorProjectID">
    <vt:lpwstr/>
  </property>
  <property fmtid="{D5CDD505-2E9C-101B-9397-08002B2CF9AE}" pid="17" name="StandardRulesID">
    <vt:lpwstr/>
  </property>
  <property fmtid="{D5CDD505-2E9C-101B-9397-08002B2CF9AE}" pid="18" name="CessationStatus">
    <vt:lpwstr/>
  </property>
  <property fmtid="{D5CDD505-2E9C-101B-9397-08002B2CF9AE}" pid="19" name="Regime">
    <vt:lpwstr>19;#EPR|0e5af97d-1a8c-4d8f-a20b-528a11cab1f6</vt:lpwstr>
  </property>
  <property fmtid="{D5CDD505-2E9C-101B-9397-08002B2CF9AE}" pid="20" name="RegulatedActivitySub_x002d_Class">
    <vt:lpwstr/>
  </property>
  <property fmtid="{D5CDD505-2E9C-101B-9397-08002B2CF9AE}" pid="21" name="RegulatedActivitySub-Class">
    <vt:lpwstr/>
  </property>
  <property fmtid="{D5CDD505-2E9C-101B-9397-08002B2CF9AE}" pid="22" name="EventType1">
    <vt:lpwstr/>
  </property>
</Properties>
</file>