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F328" w14:textId="100DFE19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2C1D8B">
        <w:rPr>
          <w:rFonts w:ascii="Arial" w:hAnsi="Arial" w:cs="Arial"/>
          <w:sz w:val="24"/>
          <w:szCs w:val="24"/>
        </w:rPr>
        <w:t xml:space="preserve"> at </w:t>
      </w:r>
      <w:r w:rsidR="00305C83">
        <w:rPr>
          <w:rFonts w:ascii="Arial" w:hAnsi="Arial" w:cs="Arial"/>
          <w:sz w:val="24"/>
          <w:szCs w:val="24"/>
        </w:rPr>
        <w:t xml:space="preserve">Lower </w:t>
      </w:r>
      <w:proofErr w:type="spellStart"/>
      <w:r w:rsidR="00305C83">
        <w:rPr>
          <w:rFonts w:ascii="Arial" w:hAnsi="Arial" w:cs="Arial"/>
          <w:sz w:val="24"/>
          <w:szCs w:val="24"/>
        </w:rPr>
        <w:t>Pyethorns</w:t>
      </w:r>
      <w:proofErr w:type="spellEnd"/>
      <w:r w:rsidR="002C1D8B">
        <w:rPr>
          <w:rFonts w:ascii="Arial" w:hAnsi="Arial" w:cs="Arial"/>
          <w:sz w:val="24"/>
          <w:szCs w:val="24"/>
        </w:rPr>
        <w:t xml:space="preserve"> Farm</w:t>
      </w:r>
      <w:r w:rsidR="00732620">
        <w:rPr>
          <w:rFonts w:ascii="Arial" w:hAnsi="Arial" w:cs="Arial"/>
          <w:sz w:val="24"/>
          <w:szCs w:val="24"/>
        </w:rPr>
        <w:t xml:space="preserve"> </w:t>
      </w:r>
      <w:r w:rsidR="008B6742">
        <w:rPr>
          <w:rFonts w:ascii="Arial" w:hAnsi="Arial" w:cs="Arial"/>
          <w:sz w:val="24"/>
          <w:szCs w:val="24"/>
        </w:rPr>
        <w:t>J</w:t>
      </w:r>
      <w:r w:rsidR="00F273D0">
        <w:rPr>
          <w:rFonts w:ascii="Arial" w:hAnsi="Arial" w:cs="Arial"/>
          <w:sz w:val="24"/>
          <w:szCs w:val="24"/>
        </w:rPr>
        <w:t>uly</w:t>
      </w:r>
      <w:r w:rsidR="00732620">
        <w:rPr>
          <w:rFonts w:ascii="Arial" w:hAnsi="Arial" w:cs="Arial"/>
          <w:sz w:val="24"/>
          <w:szCs w:val="24"/>
        </w:rPr>
        <w:t xml:space="preserve"> 20</w:t>
      </w:r>
      <w:r w:rsidR="008B6742">
        <w:rPr>
          <w:rFonts w:ascii="Arial" w:hAnsi="Arial" w:cs="Arial"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646DE6D3" w14:textId="77777777" w:rsidTr="00596A13">
        <w:tc>
          <w:tcPr>
            <w:tcW w:w="1992" w:type="dxa"/>
          </w:tcPr>
          <w:p w14:paraId="1BF41C9A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EF9F5F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565E0382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6FB978F3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3962039B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00311892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7688428C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2019C281" w14:textId="77777777" w:rsidTr="00596A13">
        <w:tc>
          <w:tcPr>
            <w:tcW w:w="1992" w:type="dxa"/>
          </w:tcPr>
          <w:p w14:paraId="673D1F8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EF64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D34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B6FC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C4AC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ECA6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Noise Issues from large vehicles travelling to and from </w:t>
            </w:r>
            <w:proofErr w:type="gramStart"/>
            <w:r w:rsidRPr="00596A13">
              <w:rPr>
                <w:rFonts w:ascii="Arial" w:hAnsi="Arial" w:cs="Arial"/>
                <w:sz w:val="20"/>
                <w:szCs w:val="20"/>
              </w:rPr>
              <w:t>farm</w:t>
            </w:r>
            <w:proofErr w:type="gramEnd"/>
          </w:p>
          <w:p w14:paraId="3297BE24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6341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25E7FA2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16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2C59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4D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0850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CFEB1" w14:textId="401F1AC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2E33A445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1A7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3BE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3C53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265D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ABAD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BDE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A074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4E26301E" w14:textId="77777777" w:rsidR="00596A13" w:rsidRPr="00596A13" w:rsidRDefault="003E686A" w:rsidP="00C2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6A13">
              <w:rPr>
                <w:rFonts w:ascii="Arial" w:hAnsi="Arial" w:cs="Arial"/>
                <w:sz w:val="20"/>
                <w:szCs w:val="20"/>
              </w:rPr>
              <w:t xml:space="preserve">All vehicles are required to be driven onto and offsite with due consideration for neighbours. </w:t>
            </w:r>
            <w:r w:rsidR="00D50256">
              <w:rPr>
                <w:rFonts w:ascii="Arial" w:hAnsi="Arial" w:cs="Arial"/>
                <w:sz w:val="20"/>
                <w:szCs w:val="20"/>
              </w:rPr>
              <w:t xml:space="preserve">Bird catching frequently occurring during </w:t>
            </w:r>
            <w:proofErr w:type="gramStart"/>
            <w:r w:rsidR="00D50256">
              <w:rPr>
                <w:rFonts w:ascii="Arial" w:hAnsi="Arial" w:cs="Arial"/>
                <w:sz w:val="20"/>
                <w:szCs w:val="20"/>
              </w:rPr>
              <w:t>night time</w:t>
            </w:r>
            <w:proofErr w:type="gramEnd"/>
            <w:r w:rsidR="00D50256">
              <w:rPr>
                <w:rFonts w:ascii="Arial" w:hAnsi="Arial" w:cs="Arial"/>
                <w:sz w:val="20"/>
                <w:szCs w:val="20"/>
              </w:rPr>
              <w:t xml:space="preserve">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2A10DC5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A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911A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5E4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8A6A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118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0BB0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5BA7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B0CFA8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ACE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61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38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CD11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939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462A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3CC5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ACD097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0E10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092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948A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E65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56F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19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D96B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403065F6" w14:textId="77777777" w:rsidTr="00596A13">
        <w:tc>
          <w:tcPr>
            <w:tcW w:w="1992" w:type="dxa"/>
          </w:tcPr>
          <w:p w14:paraId="1747802B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B907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1F5A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6A96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454E530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3EF4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AE44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020C5" w14:textId="48108FA3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7EB61D00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37785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0028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BEC60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803C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A76C304" w14:textId="77777777" w:rsidR="001B5B2B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6BDB"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5924276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6D2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47FB6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489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6F118F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060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C719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EA46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C8577CE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1EDC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EFBD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EB58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5D00B0EB" w14:textId="77777777" w:rsidTr="00596A13">
        <w:tc>
          <w:tcPr>
            <w:tcW w:w="1992" w:type="dxa"/>
          </w:tcPr>
          <w:p w14:paraId="1BC463C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4F28E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024A17F1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6F8530AB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91232" w14:textId="4169BF6C" w:rsidR="005C4BE2" w:rsidRDefault="005C4BE2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82C05A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25479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FA09E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18E3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FC98C06" w14:textId="77777777" w:rsidR="005C4BE2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4BE2"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720DBD4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8425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1453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D18937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EF3B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43AA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F88B39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71B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16E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455DE241" w14:textId="77777777" w:rsidTr="00596A13">
        <w:tc>
          <w:tcPr>
            <w:tcW w:w="1992" w:type="dxa"/>
          </w:tcPr>
          <w:p w14:paraId="7E9018E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79179D6B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19FF13E0" w14:textId="29E544DD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9AA318B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920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55E5CBB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3018364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6C1B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EA282B7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D7C46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156272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812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3665E03A" w14:textId="77777777" w:rsidTr="00596A13">
        <w:tc>
          <w:tcPr>
            <w:tcW w:w="1992" w:type="dxa"/>
          </w:tcPr>
          <w:p w14:paraId="3DBDA1B8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1DBF9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0F90A7E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3B868849" w14:textId="32D7D340" w:rsidR="00B04CAC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33272EEA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F8B0C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DC5FC22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2F66AE13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1130C860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CA9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5FEDF4A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8DFB8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E3B5468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20D5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5ACCF341" w14:textId="77777777" w:rsidTr="00596A13">
        <w:tc>
          <w:tcPr>
            <w:tcW w:w="1992" w:type="dxa"/>
          </w:tcPr>
          <w:p w14:paraId="7D57D806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Alarm System/Standby Generator</w:t>
            </w:r>
          </w:p>
          <w:p w14:paraId="2E075EE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6BD0C684" w14:textId="3A1DFB38" w:rsidR="00A80ADB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35CA6CC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7A8DD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D960E70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50B4A49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3D1B471E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5A8412F4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7F84E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35D7DC2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E68DF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1FA1457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4BF0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672E11EE" w14:textId="77777777" w:rsidTr="00596A13">
        <w:tc>
          <w:tcPr>
            <w:tcW w:w="1992" w:type="dxa"/>
          </w:tcPr>
          <w:p w14:paraId="039CDFE1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3445775B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6800B5DF" w14:textId="37C12D05" w:rsidR="00D16DDF" w:rsidRPr="00596A13" w:rsidRDefault="00D16DD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7E4E27B7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6936A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6F620DC4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1FB70441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4B2AE264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BF9AF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2E682DE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765C0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474E31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F86AA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287D32B2" w14:textId="77777777" w:rsidTr="00596A13">
        <w:tc>
          <w:tcPr>
            <w:tcW w:w="1992" w:type="dxa"/>
          </w:tcPr>
          <w:p w14:paraId="6D72C00F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663EEF2A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76A17DF" w14:textId="66328DFB" w:rsidR="00FE2723" w:rsidRPr="00596A13" w:rsidRDefault="00FE2723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5C2271EB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92F25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4127210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42AE9E90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5D07B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A1BD42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A5DA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2927E6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FA75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0B73CA58" w14:textId="77777777" w:rsidTr="00596A13">
        <w:tc>
          <w:tcPr>
            <w:tcW w:w="1992" w:type="dxa"/>
          </w:tcPr>
          <w:p w14:paraId="660EA87C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5B62845F" w14:textId="058FEE5A" w:rsidR="00D16A3E" w:rsidRPr="00596A13" w:rsidRDefault="00D16A3E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6D7D1CDB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8F06C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EBC4A9A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18870164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D0E28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CA2E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76D22A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70F4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1C98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94CCC08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C2B25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FF4EB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3E686A" w14:paraId="1D49B0FA" w14:textId="77777777" w:rsidTr="00596A13">
        <w:tc>
          <w:tcPr>
            <w:tcW w:w="1992" w:type="dxa"/>
          </w:tcPr>
          <w:p w14:paraId="742645E4" w14:textId="77777777" w:rsidR="003E686A" w:rsidRDefault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housing and increased bird places</w:t>
            </w:r>
          </w:p>
          <w:p w14:paraId="7B54374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B8B9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D881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vehicle movements</w:t>
            </w:r>
          </w:p>
        </w:tc>
        <w:tc>
          <w:tcPr>
            <w:tcW w:w="1992" w:type="dxa"/>
          </w:tcPr>
          <w:p w14:paraId="188BCADB" w14:textId="4E7FC631" w:rsidR="003E686A" w:rsidRPr="00596A13" w:rsidRDefault="00DF44F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5F1F2DF" w14:textId="77777777" w:rsidR="003E686A" w:rsidRDefault="00DF44F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  <w:p w14:paraId="6DFF418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0F2A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A46E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584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E0951" w14:textId="77777777" w:rsidR="00FC374F" w:rsidRPr="00596A13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8383AA0" w14:textId="634EBAF0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expansion at </w:t>
            </w:r>
            <w:r w:rsidR="00477F12">
              <w:rPr>
                <w:rFonts w:ascii="Arial" w:hAnsi="Arial" w:cs="Arial"/>
                <w:sz w:val="20"/>
                <w:szCs w:val="20"/>
              </w:rPr>
              <w:t>Eastern end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DC992" w14:textId="77777777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 wind away from nearest receptors.</w:t>
            </w:r>
          </w:p>
          <w:p w14:paraId="479A976B" w14:textId="77777777" w:rsidR="003E686A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movements spread over additional day’s therefore not increasing noise intensity.</w:t>
            </w:r>
          </w:p>
        </w:tc>
        <w:tc>
          <w:tcPr>
            <w:tcW w:w="1320" w:type="dxa"/>
          </w:tcPr>
          <w:p w14:paraId="10AFB240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  <w:p w14:paraId="3F55F49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4958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312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1B2D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41D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993" w:type="dxa"/>
          </w:tcPr>
          <w:p w14:paraId="1F479764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  <w:p w14:paraId="18878E1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34CD2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6D1CE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AA8B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A871D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45E3D9A" w14:textId="77777777" w:rsidR="003E686A" w:rsidRDefault="003F1DA8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  <w:p w14:paraId="1E6DFD29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5DAEB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5F16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89041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2EF77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2F172D54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776DD"/>
    <w:rsid w:val="001B5B2B"/>
    <w:rsid w:val="002C1D8B"/>
    <w:rsid w:val="00305C83"/>
    <w:rsid w:val="003E686A"/>
    <w:rsid w:val="003F1DA8"/>
    <w:rsid w:val="00477F12"/>
    <w:rsid w:val="00544D14"/>
    <w:rsid w:val="00556848"/>
    <w:rsid w:val="00596A13"/>
    <w:rsid w:val="005C4BE2"/>
    <w:rsid w:val="00651D35"/>
    <w:rsid w:val="00732620"/>
    <w:rsid w:val="00831386"/>
    <w:rsid w:val="008B6742"/>
    <w:rsid w:val="00910B16"/>
    <w:rsid w:val="00986BDB"/>
    <w:rsid w:val="00A4062E"/>
    <w:rsid w:val="00A80ADB"/>
    <w:rsid w:val="00B04CAC"/>
    <w:rsid w:val="00B1169A"/>
    <w:rsid w:val="00C25E88"/>
    <w:rsid w:val="00D16A3E"/>
    <w:rsid w:val="00D16DDF"/>
    <w:rsid w:val="00D50256"/>
    <w:rsid w:val="00DF44FF"/>
    <w:rsid w:val="00E64E43"/>
    <w:rsid w:val="00F273D0"/>
    <w:rsid w:val="00F74F58"/>
    <w:rsid w:val="00FC374F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5EC6"/>
  <w15:docId w15:val="{6621EC30-7E7F-4D09-AB4E-8110BD6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AA451DA2-EF01-4991-A793-F19B1ECA6B30}"/>
</file>

<file path=customXml/itemProps2.xml><?xml version="1.0" encoding="utf-8"?>
<ds:datastoreItem xmlns:ds="http://schemas.openxmlformats.org/officeDocument/2006/customXml" ds:itemID="{D5E5F0AA-5A95-49E1-904C-1B3A56F9B1AB}"/>
</file>

<file path=customXml/itemProps3.xml><?xml version="1.0" encoding="utf-8"?>
<ds:datastoreItem xmlns:ds="http://schemas.openxmlformats.org/officeDocument/2006/customXml" ds:itemID="{F33A787B-153A-4035-8A64-A4CE052D8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14</cp:revision>
  <dcterms:created xsi:type="dcterms:W3CDTF">2014-07-05T11:08:00Z</dcterms:created>
  <dcterms:modified xsi:type="dcterms:W3CDTF">2021-07-19T05:12:00Z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