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DD85" w14:textId="77777777" w:rsidR="00553D84" w:rsidRPr="00AD6972" w:rsidRDefault="00553D84">
      <w:pPr>
        <w:pStyle w:val="BodyText"/>
        <w:spacing w:before="8"/>
        <w:rPr>
          <w:rFonts w:ascii="Times New Roman"/>
          <w:b/>
          <w:bCs/>
          <w:sz w:val="18"/>
        </w:rPr>
      </w:pPr>
    </w:p>
    <w:p w14:paraId="79810A2F" w14:textId="4C081047" w:rsidR="00553D84" w:rsidRPr="00AD6972" w:rsidRDefault="008B5D0C">
      <w:pPr>
        <w:spacing w:before="93" w:line="480" w:lineRule="auto"/>
        <w:ind w:left="1177" w:right="4490" w:firstLine="2"/>
        <w:rPr>
          <w:b/>
          <w:bCs/>
          <w:color w:val="3B3F3F"/>
          <w:w w:val="105"/>
          <w:sz w:val="24"/>
        </w:rPr>
      </w:pPr>
      <w:r>
        <w:rPr>
          <w:b/>
          <w:bCs/>
          <w:color w:val="3B3F3F"/>
          <w:w w:val="105"/>
          <w:sz w:val="24"/>
        </w:rPr>
        <w:t xml:space="preserve">012 - </w:t>
      </w:r>
      <w:r w:rsidR="00966183" w:rsidRPr="00AD6972">
        <w:rPr>
          <w:b/>
          <w:bCs/>
          <w:color w:val="3B3F3F"/>
          <w:w w:val="105"/>
          <w:sz w:val="24"/>
        </w:rPr>
        <w:t xml:space="preserve">Waste Management. Storage and Handling Farm: </w:t>
      </w:r>
      <w:proofErr w:type="spellStart"/>
      <w:r>
        <w:rPr>
          <w:b/>
          <w:bCs/>
          <w:color w:val="3B3F3F"/>
          <w:w w:val="105"/>
          <w:sz w:val="24"/>
        </w:rPr>
        <w:t>Ditchford</w:t>
      </w:r>
      <w:proofErr w:type="spellEnd"/>
      <w:r>
        <w:rPr>
          <w:b/>
          <w:bCs/>
          <w:color w:val="3B3F3F"/>
          <w:w w:val="105"/>
          <w:sz w:val="24"/>
        </w:rPr>
        <w:t xml:space="preserve"> Bank Farm Poultry  </w:t>
      </w:r>
      <w:r w:rsidR="00AD6972" w:rsidRPr="00AD6972">
        <w:rPr>
          <w:b/>
          <w:bCs/>
          <w:color w:val="3B3F3F"/>
          <w:w w:val="105"/>
          <w:sz w:val="24"/>
        </w:rPr>
        <w:t xml:space="preserve"> </w:t>
      </w:r>
      <w:r>
        <w:rPr>
          <w:b/>
          <w:bCs/>
          <w:color w:val="3B3F3F"/>
          <w:w w:val="105"/>
          <w:sz w:val="24"/>
        </w:rPr>
        <w:t xml:space="preserve">JP3604MJ </w:t>
      </w:r>
    </w:p>
    <w:p w14:paraId="1374D3A3" w14:textId="68CE582C" w:rsidR="00AD6972" w:rsidRPr="00AD6972" w:rsidRDefault="00AD6972">
      <w:pPr>
        <w:spacing w:before="93" w:line="480" w:lineRule="auto"/>
        <w:ind w:left="1177" w:right="4490" w:firstLine="2"/>
        <w:rPr>
          <w:b/>
          <w:bCs/>
          <w:sz w:val="24"/>
        </w:rPr>
      </w:pPr>
      <w:r w:rsidRPr="00AD6972">
        <w:rPr>
          <w:b/>
          <w:bCs/>
          <w:color w:val="3B3F3F"/>
          <w:w w:val="105"/>
          <w:sz w:val="24"/>
        </w:rPr>
        <w:t xml:space="preserve">Date </w:t>
      </w:r>
      <w:r w:rsidR="008B5D0C">
        <w:rPr>
          <w:b/>
          <w:bCs/>
          <w:color w:val="3B3F3F"/>
          <w:w w:val="105"/>
          <w:sz w:val="24"/>
        </w:rPr>
        <w:t xml:space="preserve">Feb 2022 </w:t>
      </w:r>
    </w:p>
    <w:p w14:paraId="0B191587" w14:textId="3D1426F8" w:rsidR="00553D84" w:rsidRDefault="00966183">
      <w:pPr>
        <w:pStyle w:val="BodyText"/>
        <w:spacing w:before="117" w:line="316" w:lineRule="auto"/>
        <w:ind w:left="1160" w:right="871" w:firstLine="8"/>
        <w:jc w:val="both"/>
      </w:pPr>
      <w:r>
        <w:rPr>
          <w:color w:val="3B3F3F"/>
        </w:rPr>
        <w:t xml:space="preserve">The business will continue to review the waste it produces, the initial aim will be to reduce the amount of waste produced, it will look to recycle or re-use where it is possible </w:t>
      </w:r>
      <w:r w:rsidR="00AD6972">
        <w:rPr>
          <w:color w:val="3B3F3F"/>
        </w:rPr>
        <w:t>and finally continuously</w:t>
      </w:r>
      <w:r>
        <w:rPr>
          <w:color w:val="3B3F3F"/>
        </w:rPr>
        <w:t xml:space="preserve"> consider the disposal</w:t>
      </w:r>
      <w:r>
        <w:rPr>
          <w:color w:val="3B3F3F"/>
          <w:spacing w:val="17"/>
        </w:rPr>
        <w:t xml:space="preserve"> </w:t>
      </w:r>
      <w:r>
        <w:rPr>
          <w:color w:val="3B3F3F"/>
        </w:rPr>
        <w:t>options.</w:t>
      </w:r>
    </w:p>
    <w:p w14:paraId="5C5B8E65" w14:textId="77777777" w:rsidR="00553D84" w:rsidRDefault="00966183">
      <w:pPr>
        <w:spacing w:before="127"/>
        <w:ind w:left="1158"/>
        <w:jc w:val="both"/>
        <w:rPr>
          <w:b/>
          <w:sz w:val="19"/>
        </w:rPr>
      </w:pPr>
      <w:r>
        <w:rPr>
          <w:b/>
          <w:color w:val="3B3F3F"/>
          <w:w w:val="105"/>
          <w:sz w:val="19"/>
        </w:rPr>
        <w:t>Waste records</w:t>
      </w:r>
    </w:p>
    <w:p w14:paraId="3F7294EE" w14:textId="77777777" w:rsidR="00553D84" w:rsidRDefault="00553D84">
      <w:pPr>
        <w:pStyle w:val="BodyText"/>
        <w:rPr>
          <w:b/>
          <w:sz w:val="17"/>
        </w:rPr>
      </w:pPr>
    </w:p>
    <w:p w14:paraId="29C838F1" w14:textId="522DC901" w:rsidR="00553D84" w:rsidRDefault="00966183">
      <w:pPr>
        <w:pStyle w:val="BodyText"/>
        <w:spacing w:line="312" w:lineRule="auto"/>
        <w:ind w:left="1157" w:right="863" w:firstLine="9"/>
        <w:jc w:val="both"/>
      </w:pPr>
      <w:r>
        <w:rPr>
          <w:color w:val="3B3F3F"/>
        </w:rPr>
        <w:t xml:space="preserve">Waste transfer notes are kept on the main business site provided by approved waste contractors for off-site reuse or disposal </w:t>
      </w:r>
      <w:r w:rsidR="00AD6972">
        <w:rPr>
          <w:color w:val="3B3F3F"/>
        </w:rPr>
        <w:t>these records include the</w:t>
      </w:r>
      <w:r>
        <w:rPr>
          <w:color w:val="3B3F3F"/>
        </w:rPr>
        <w:t xml:space="preserve"> </w:t>
      </w:r>
      <w:r w:rsidR="00AD6972">
        <w:rPr>
          <w:color w:val="3B3F3F"/>
        </w:rPr>
        <w:t xml:space="preserve">nature, origin </w:t>
      </w:r>
      <w:proofErr w:type="gramStart"/>
      <w:r w:rsidR="00AD6972">
        <w:rPr>
          <w:color w:val="3B3F3F"/>
        </w:rPr>
        <w:t>and</w:t>
      </w:r>
      <w:r>
        <w:rPr>
          <w:color w:val="3B3F3F"/>
        </w:rPr>
        <w:t xml:space="preserve">  volume</w:t>
      </w:r>
      <w:proofErr w:type="gramEnd"/>
      <w:r>
        <w:rPr>
          <w:color w:val="3B3F3F"/>
        </w:rPr>
        <w:t xml:space="preserve">  of  the</w:t>
      </w:r>
      <w:r>
        <w:rPr>
          <w:color w:val="3B3F3F"/>
          <w:spacing w:val="20"/>
        </w:rPr>
        <w:t xml:space="preserve"> </w:t>
      </w:r>
      <w:r>
        <w:rPr>
          <w:color w:val="3B3F3F"/>
        </w:rPr>
        <w:t>transferred</w:t>
      </w:r>
    </w:p>
    <w:p w14:paraId="013D3E29" w14:textId="2733CCEB" w:rsidR="00553D84" w:rsidRDefault="00966183">
      <w:pPr>
        <w:pStyle w:val="BodyText"/>
        <w:spacing w:before="3" w:line="172" w:lineRule="exact"/>
        <w:ind w:left="1153"/>
        <w:jc w:val="both"/>
      </w:pPr>
      <w:r>
        <w:rPr>
          <w:color w:val="3B3F3F"/>
        </w:rPr>
        <w:t>waste.   These record</w:t>
      </w:r>
      <w:r w:rsidR="00AD6972">
        <w:rPr>
          <w:color w:val="3B3F3F"/>
        </w:rPr>
        <w:t>s</w:t>
      </w:r>
      <w:r>
        <w:rPr>
          <w:color w:val="3B3F3F"/>
        </w:rPr>
        <w:t xml:space="preserve"> are </w:t>
      </w:r>
      <w:r w:rsidR="00AD6972">
        <w:rPr>
          <w:color w:val="3B3F3F"/>
        </w:rPr>
        <w:t>carefully assessed and</w:t>
      </w:r>
      <w:r>
        <w:rPr>
          <w:color w:val="3B3F3F"/>
        </w:rPr>
        <w:t xml:space="preserve"> filed. Before any </w:t>
      </w:r>
      <w:r w:rsidR="00AD6972">
        <w:rPr>
          <w:color w:val="3B3F3F"/>
        </w:rPr>
        <w:t>contractor is</w:t>
      </w:r>
      <w:r>
        <w:rPr>
          <w:color w:val="3B3F3F"/>
        </w:rPr>
        <w:t xml:space="preserve"> </w:t>
      </w:r>
      <w:r w:rsidR="00AD6972">
        <w:rPr>
          <w:color w:val="3B3F3F"/>
        </w:rPr>
        <w:t>used, their</w:t>
      </w:r>
      <w:r>
        <w:rPr>
          <w:color w:val="3B3F3F"/>
          <w:spacing w:val="9"/>
        </w:rPr>
        <w:t xml:space="preserve"> </w:t>
      </w:r>
      <w:r>
        <w:rPr>
          <w:color w:val="3B3F3F"/>
        </w:rPr>
        <w:t>carrier</w:t>
      </w:r>
    </w:p>
    <w:p w14:paraId="25865EBF" w14:textId="543086A1" w:rsidR="00553D84" w:rsidRDefault="00966183">
      <w:pPr>
        <w:pStyle w:val="BodyText"/>
        <w:tabs>
          <w:tab w:val="left" w:pos="1155"/>
        </w:tabs>
        <w:spacing w:line="444" w:lineRule="exact"/>
        <w:ind w:left="110"/>
      </w:pPr>
      <w:r>
        <w:rPr>
          <w:color w:val="C3C3C3"/>
          <w:position w:val="-4"/>
          <w:sz w:val="45"/>
        </w:rPr>
        <w:tab/>
      </w:r>
      <w:r w:rsidR="00AD6972">
        <w:rPr>
          <w:color w:val="3B3F3F"/>
        </w:rPr>
        <w:t>certification and</w:t>
      </w:r>
      <w:r>
        <w:rPr>
          <w:color w:val="3B3F3F"/>
        </w:rPr>
        <w:t xml:space="preserve"> waste </w:t>
      </w:r>
      <w:proofErr w:type="gramStart"/>
      <w:r>
        <w:rPr>
          <w:color w:val="3B3F3F"/>
        </w:rPr>
        <w:t xml:space="preserve">management  </w:t>
      </w:r>
      <w:r w:rsidR="00AD6972">
        <w:rPr>
          <w:color w:val="3B3F3F"/>
        </w:rPr>
        <w:t>licenses</w:t>
      </w:r>
      <w:proofErr w:type="gramEnd"/>
      <w:r>
        <w:rPr>
          <w:color w:val="3B3F3F"/>
        </w:rPr>
        <w:t xml:space="preserve">  (where required)  are first checked  and then</w:t>
      </w:r>
      <w:r>
        <w:rPr>
          <w:color w:val="3B3F3F"/>
          <w:spacing w:val="34"/>
        </w:rPr>
        <w:t xml:space="preserve"> </w:t>
      </w:r>
      <w:r>
        <w:rPr>
          <w:color w:val="3B3F3F"/>
        </w:rPr>
        <w:t>recorded.</w:t>
      </w:r>
    </w:p>
    <w:p w14:paraId="2EED938A" w14:textId="5CBB1B59" w:rsidR="00553D84" w:rsidRDefault="00966183">
      <w:pPr>
        <w:pStyle w:val="BodyText"/>
        <w:spacing w:line="215" w:lineRule="exact"/>
        <w:ind w:left="1150"/>
        <w:jc w:val="both"/>
      </w:pPr>
      <w:r>
        <w:rPr>
          <w:color w:val="3B3F3F"/>
        </w:rPr>
        <w:t xml:space="preserve">In this regard </w:t>
      </w:r>
      <w:proofErr w:type="spellStart"/>
      <w:r w:rsidR="00AD6972">
        <w:rPr>
          <w:color w:val="3B3F3F"/>
        </w:rPr>
        <w:t>Bourne</w:t>
      </w:r>
      <w:proofErr w:type="spellEnd"/>
      <w:r w:rsidR="00AD6972">
        <w:rPr>
          <w:color w:val="3B3F3F"/>
        </w:rPr>
        <w:t xml:space="preserve"> Partners (the operator)</w:t>
      </w:r>
      <w:r>
        <w:rPr>
          <w:color w:val="3B3F3F"/>
        </w:rPr>
        <w:t xml:space="preserve"> </w:t>
      </w:r>
      <w:r w:rsidR="00AD6972">
        <w:rPr>
          <w:color w:val="3B3F3F"/>
        </w:rPr>
        <w:t xml:space="preserve">are </w:t>
      </w:r>
      <w:r>
        <w:rPr>
          <w:color w:val="3B3F3F"/>
        </w:rPr>
        <w:t>compliant with the requirements of Duty of Care.</w:t>
      </w:r>
    </w:p>
    <w:p w14:paraId="6B41E56B" w14:textId="77777777" w:rsidR="00553D84" w:rsidRDefault="00966183">
      <w:pPr>
        <w:spacing w:before="197"/>
        <w:ind w:left="1152"/>
        <w:jc w:val="both"/>
        <w:rPr>
          <w:b/>
          <w:sz w:val="19"/>
        </w:rPr>
      </w:pPr>
      <w:r>
        <w:rPr>
          <w:b/>
          <w:color w:val="3B3F3F"/>
          <w:w w:val="105"/>
          <w:sz w:val="19"/>
        </w:rPr>
        <w:t>Storage Areas</w:t>
      </w:r>
    </w:p>
    <w:p w14:paraId="5A0B189E" w14:textId="77777777" w:rsidR="00553D84" w:rsidRDefault="00553D84">
      <w:pPr>
        <w:pStyle w:val="BodyText"/>
        <w:spacing w:before="6"/>
        <w:rPr>
          <w:b/>
          <w:sz w:val="16"/>
        </w:rPr>
      </w:pPr>
    </w:p>
    <w:p w14:paraId="76BC466D" w14:textId="77777777" w:rsidR="00553D84" w:rsidRDefault="00966183">
      <w:pPr>
        <w:pStyle w:val="BodyText"/>
        <w:spacing w:line="316" w:lineRule="auto"/>
        <w:ind w:left="1152" w:right="907" w:hanging="8"/>
      </w:pPr>
      <w:r>
        <w:rPr>
          <w:color w:val="3B3F3F"/>
        </w:rPr>
        <w:t>The table below details the waste streams generated within the installation</w:t>
      </w:r>
      <w:r>
        <w:rPr>
          <w:color w:val="595D5D"/>
        </w:rPr>
        <w:t xml:space="preserve">, </w:t>
      </w:r>
      <w:r>
        <w:rPr>
          <w:color w:val="3B3F3F"/>
        </w:rPr>
        <w:t>where they are generated and where they are stored.</w:t>
      </w:r>
    </w:p>
    <w:p w14:paraId="2FE6CC6B" w14:textId="0A778C3C" w:rsidR="00553D84" w:rsidRDefault="008B5D0C">
      <w:pPr>
        <w:pStyle w:val="BodyText"/>
        <w:spacing w:before="114" w:line="436" w:lineRule="auto"/>
        <w:ind w:left="1139" w:right="1246" w:firstLin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80B04" wp14:editId="2C671AB0">
                <wp:simplePos x="0" y="0"/>
                <wp:positionH relativeFrom="page">
                  <wp:posOffset>784860</wp:posOffset>
                </wp:positionH>
                <wp:positionV relativeFrom="paragraph">
                  <wp:posOffset>594360</wp:posOffset>
                </wp:positionV>
                <wp:extent cx="5810885" cy="41446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885" cy="414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9"/>
                              <w:gridCol w:w="4250"/>
                              <w:gridCol w:w="1572"/>
                              <w:gridCol w:w="1144"/>
                            </w:tblGrid>
                            <w:tr w:rsidR="00553D84" w14:paraId="02D60EC1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861BEAB" w14:textId="77777777" w:rsidR="00553D84" w:rsidRDefault="00553D84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8DC68BB" w14:textId="77777777" w:rsidR="00553D84" w:rsidRDefault="00966183">
                                  <w:pPr>
                                    <w:pStyle w:val="TableParagraph"/>
                                    <w:ind w:left="135"/>
                                    <w:rPr>
                                      <w:rFonts w:ascii="Times New Roman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B3F3F"/>
                                      <w:sz w:val="19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</w:tcPr>
                                <w:p w14:paraId="4AAABA21" w14:textId="77777777" w:rsidR="00553D84" w:rsidRDefault="00553D84"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2B368EB" w14:textId="77777777" w:rsidR="00553D84" w:rsidRDefault="00966183">
                                  <w:pPr>
                                    <w:pStyle w:val="TableParagraph"/>
                                    <w:ind w:left="137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B3F3F"/>
                                      <w:sz w:val="18"/>
                                    </w:rPr>
                                    <w:t>Techniques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07CCCC8D" w14:textId="77777777" w:rsidR="00553D84" w:rsidRDefault="00966183">
                                  <w:pPr>
                                    <w:pStyle w:val="TableParagraph"/>
                                    <w:spacing w:before="57" w:line="290" w:lineRule="auto"/>
                                    <w:ind w:left="141" w:firstLine="13"/>
                                    <w:rPr>
                                      <w:rFonts w:ascii="Times New Roman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B3F3F"/>
                                      <w:sz w:val="19"/>
                                    </w:rPr>
                                    <w:t xml:space="preserve">Proposed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2231C"/>
                                      <w:w w:val="95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3B3F3F"/>
                                      <w:w w:val="95"/>
                                      <w:sz w:val="19"/>
                                    </w:rPr>
                                    <w:t>mprovements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56CFF425" w14:textId="77777777" w:rsidR="00553D84" w:rsidRDefault="00966183">
                                  <w:pPr>
                                    <w:pStyle w:val="TableParagraph"/>
                                    <w:spacing w:before="57"/>
                                    <w:ind w:left="155"/>
                                    <w:rPr>
                                      <w:rFonts w:ascii="Times New Roman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3B3F3F"/>
                                      <w:sz w:val="19"/>
                                    </w:rPr>
                                    <w:t>Landfill</w:t>
                                  </w:r>
                                </w:p>
                              </w:tc>
                            </w:tr>
                            <w:tr w:rsidR="00553D84" w14:paraId="26DD7D44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900B763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Mortalities - Carcasses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</w:tcPr>
                                <w:p w14:paraId="5B88306D" w14:textId="465F1F99" w:rsidR="00553D84" w:rsidRDefault="00966183">
                                  <w:pPr>
                                    <w:pStyle w:val="TableParagraph"/>
                                    <w:spacing w:before="71" w:line="312" w:lineRule="auto"/>
                                    <w:ind w:left="132" w:hanging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 xml:space="preserve">This waste material is collected by an </w:t>
                                  </w:r>
                                  <w:proofErr w:type="spellStart"/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authorised</w:t>
                                  </w:r>
                                  <w:proofErr w:type="spellEnd"/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 xml:space="preserve"> </w:t>
                                  </w:r>
                                  <w:r w:rsidR="00AD6972">
                                    <w:rPr>
                                      <w:color w:val="3B3F3F"/>
                                      <w:sz w:val="18"/>
                                    </w:rPr>
                                    <w:t>hauler</w:t>
                                  </w: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 xml:space="preserve"> and transported to a renderer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12B69FD0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None proposed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031DBCB7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53D84" w14:paraId="51F16075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A1B69CE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15"/>
                                      <w:sz w:val="18"/>
                                    </w:rPr>
                                    <w:t>light bulbs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</w:tcPr>
                                <w:p w14:paraId="28B6D4FC" w14:textId="7536FF87" w:rsidR="00553D84" w:rsidRDefault="00966183">
                                  <w:pPr>
                                    <w:pStyle w:val="TableParagraph"/>
                                    <w:spacing w:before="66" w:line="312" w:lineRule="auto"/>
                                    <w:ind w:left="123" w:firstLine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Consumption is small and these curren</w:t>
                                  </w:r>
                                  <w:r w:rsidR="00AD6972">
                                    <w:rPr>
                                      <w:color w:val="3B3F3F"/>
                                      <w:sz w:val="18"/>
                                    </w:rPr>
                                    <w:t>tly</w:t>
                                  </w: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 xml:space="preserve"> are disposed of as hazardous waste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09159686" w14:textId="77777777" w:rsidR="00553D84" w:rsidRDefault="00966183">
                                  <w:pPr>
                                    <w:pStyle w:val="TableParagraph"/>
                                    <w:spacing w:before="66"/>
                                    <w:ind w:lef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Recycle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1C3C5764" w14:textId="77777777" w:rsidR="00553D84" w:rsidRDefault="00966183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53D84" w14:paraId="309DA301" w14:textId="77777777">
                              <w:trPr>
                                <w:trHeight w:val="1796"/>
                              </w:trPr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40E4D22" w14:textId="77777777" w:rsidR="00553D84" w:rsidRDefault="00966183">
                                  <w:pPr>
                                    <w:pStyle w:val="TableParagraph"/>
                                    <w:tabs>
                                      <w:tab w:val="left" w:pos="1247"/>
                                      <w:tab w:val="left" w:pos="1929"/>
                                    </w:tabs>
                                    <w:spacing w:before="76" w:line="312" w:lineRule="auto"/>
                                    <w:ind w:left="112" w:right="61" w:firstLine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Cardboard,</w:t>
                                  </w: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ab/>
                                    <w:t>paper</w:t>
                                  </w: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3B3F3F"/>
                                      <w:spacing w:val="-18"/>
                                      <w:sz w:val="18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plastic</w:t>
                                  </w:r>
                                  <w:r>
                                    <w:rPr>
                                      <w:color w:val="3B3F3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containers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</w:tcPr>
                                <w:p w14:paraId="23B1E905" w14:textId="77777777" w:rsidR="00553D84" w:rsidRDefault="00966183">
                                  <w:pPr>
                                    <w:pStyle w:val="TableParagraph"/>
                                    <w:spacing w:before="71" w:line="316" w:lineRule="auto"/>
                                    <w:ind w:left="117" w:right="180" w:firstLine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Consumption is small the liners are left in the houses to degrade naturally and are removed with the litter at the end of the cycle. These also act as perches/stimulation for the birds.</w:t>
                                  </w:r>
                                </w:p>
                                <w:p w14:paraId="7B452C38" w14:textId="77777777" w:rsidR="00553D84" w:rsidRDefault="00966183">
                                  <w:pPr>
                                    <w:pStyle w:val="TableParagraph"/>
                                    <w:spacing w:before="51" w:line="316" w:lineRule="auto"/>
                                    <w:ind w:left="118" w:right="180" w:hanging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Chemical containers are treble washed and are also place in the recycling bin.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27BE6485" w14:textId="77777777" w:rsidR="00553D84" w:rsidRDefault="00966183">
                                  <w:pPr>
                                    <w:pStyle w:val="TableParagraph"/>
                                    <w:spacing w:before="66" w:line="316" w:lineRule="auto"/>
                                    <w:ind w:left="127" w:right="232" w:firstLine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Recycled via a contractor.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4E2305AD" w14:textId="77777777" w:rsidR="00553D84" w:rsidRDefault="00966183">
                                  <w:pPr>
                                    <w:pStyle w:val="TableParagraph"/>
                                    <w:spacing w:before="76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53D84" w14:paraId="189830D2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A831915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Plastic wrapping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</w:tcPr>
                                <w:p w14:paraId="02660B8E" w14:textId="77777777" w:rsidR="00553D84" w:rsidRDefault="00966183">
                                  <w:pPr>
                                    <w:pStyle w:val="TableParagraph"/>
                                    <w:spacing w:before="66" w:line="316" w:lineRule="auto"/>
                                    <w:ind w:left="117" w:right="180" w:hanging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Consumption is negligible, suppliers of bedding take away the plastic covering.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1FD600A8" w14:textId="77777777" w:rsidR="00553D84" w:rsidRDefault="00966183">
                                  <w:pPr>
                                    <w:pStyle w:val="TableParagraph"/>
                                    <w:spacing w:before="6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None proposed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6FE3FE1A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53D84" w14:paraId="36AE4E3B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195A80E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Glass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</w:tcPr>
                                <w:p w14:paraId="055CEAAB" w14:textId="77777777" w:rsidR="00553D84" w:rsidRDefault="00966183">
                                  <w:pPr>
                                    <w:pStyle w:val="TableParagraph"/>
                                    <w:spacing w:before="71" w:line="312" w:lineRule="auto"/>
                                    <w:ind w:left="114" w:hanging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 xml:space="preserve">Consumption is small and these currently are disposed of via the council recycling </w:t>
                                  </w:r>
                                  <w:proofErr w:type="spellStart"/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centre</w:t>
                                  </w:r>
                                  <w:proofErr w:type="spellEnd"/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58A363D5" w14:textId="77777777" w:rsidR="00553D84" w:rsidRDefault="00966183">
                                  <w:pPr>
                                    <w:pStyle w:val="TableParagraph"/>
                                    <w:spacing w:before="66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None proposed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0F39C7AF" w14:textId="77777777" w:rsidR="00553D84" w:rsidRDefault="00966183">
                                  <w:pPr>
                                    <w:pStyle w:val="TableParagraph"/>
                                    <w:spacing w:before="76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1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53D84" w14:paraId="09E2C15A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FBF61D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General waste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</w:tcPr>
                                <w:p w14:paraId="781D97B7" w14:textId="77777777" w:rsidR="00553D84" w:rsidRDefault="00966183">
                                  <w:pPr>
                                    <w:pStyle w:val="TableParagraph"/>
                                    <w:spacing w:before="66" w:line="316" w:lineRule="auto"/>
                                    <w:ind w:left="104" w:firstLine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Any waste that cannot be recycled is placed in the general waste bin.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225237E0" w14:textId="77777777" w:rsidR="00553D84" w:rsidRDefault="00966183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None proposed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47365189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553D84" w14:paraId="0F6668DC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214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B203F3C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Scrap metal</w:t>
                                  </w:r>
                                </w:p>
                              </w:tc>
                              <w:tc>
                                <w:tcPr>
                                  <w:tcW w:w="4250" w:type="dxa"/>
                                </w:tcPr>
                                <w:p w14:paraId="7F26BAB5" w14:textId="77777777" w:rsidR="00553D84" w:rsidRDefault="00966183">
                                  <w:pPr>
                                    <w:pStyle w:val="TableParagraph"/>
                                    <w:spacing w:before="71" w:line="312" w:lineRule="auto"/>
                                    <w:ind w:left="108" w:firstLin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sz w:val="18"/>
                                    </w:rPr>
                                    <w:t>Any small quantities produced are re-cycled to an approved facility.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14:paraId="0BD5B0C3" w14:textId="77777777" w:rsidR="00553D84" w:rsidRDefault="00966183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05"/>
                                      <w:sz w:val="18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1FEAD7D2" w14:textId="77777777" w:rsidR="00553D84" w:rsidRDefault="00966183">
                                  <w:pPr>
                                    <w:pStyle w:val="TableParagraph"/>
                                    <w:spacing w:before="7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B3F3F"/>
                                      <w:w w:val="11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66D18408" w14:textId="77777777" w:rsidR="00553D84" w:rsidRDefault="00553D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80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8pt;margin-top:46.8pt;width:457.55pt;height:3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9"/>
                        <w:gridCol w:w="4250"/>
                        <w:gridCol w:w="1572"/>
                        <w:gridCol w:w="1144"/>
                      </w:tblGrid>
                      <w:tr w:rsidR="00553D84" w14:paraId="02D60EC1" w14:textId="77777777">
                        <w:trPr>
                          <w:trHeight w:val="643"/>
                        </w:trPr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</w:tcBorders>
                          </w:tcPr>
                          <w:p w14:paraId="2861BEAB" w14:textId="77777777" w:rsidR="00553D84" w:rsidRDefault="00553D84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48DC68BB" w14:textId="77777777" w:rsidR="00553D84" w:rsidRDefault="00966183">
                            <w:pPr>
                              <w:pStyle w:val="TableParagraph"/>
                              <w:ind w:left="135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B3F3F"/>
                                <w:sz w:val="19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4250" w:type="dxa"/>
                          </w:tcPr>
                          <w:p w14:paraId="4AAABA21" w14:textId="77777777" w:rsidR="00553D84" w:rsidRDefault="00553D84"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2B368EB" w14:textId="77777777" w:rsidR="00553D84" w:rsidRDefault="00966183">
                            <w:pPr>
                              <w:pStyle w:val="TableParagraph"/>
                              <w:ind w:left="137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B3F3F"/>
                                <w:sz w:val="18"/>
                              </w:rPr>
                              <w:t>Techniques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14:paraId="07CCCC8D" w14:textId="77777777" w:rsidR="00553D84" w:rsidRDefault="00966183">
                            <w:pPr>
                              <w:pStyle w:val="TableParagraph"/>
                              <w:spacing w:before="57" w:line="290" w:lineRule="auto"/>
                              <w:ind w:left="141" w:firstLine="13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B3F3F"/>
                                <w:sz w:val="19"/>
                              </w:rPr>
                              <w:t xml:space="preserve">Proposed </w:t>
                            </w:r>
                            <w:r>
                              <w:rPr>
                                <w:rFonts w:ascii="Times New Roman"/>
                                <w:b/>
                                <w:color w:val="42231C"/>
                                <w:w w:val="9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3B3F3F"/>
                                <w:w w:val="95"/>
                                <w:sz w:val="19"/>
                              </w:rPr>
                              <w:t>mprovements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56CFF425" w14:textId="77777777" w:rsidR="00553D84" w:rsidRDefault="00966183">
                            <w:pPr>
                              <w:pStyle w:val="TableParagraph"/>
                              <w:spacing w:before="57"/>
                              <w:ind w:left="155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B3F3F"/>
                                <w:sz w:val="19"/>
                              </w:rPr>
                              <w:t>Landfill</w:t>
                            </w:r>
                          </w:p>
                        </w:tc>
                      </w:tr>
                      <w:tr w:rsidR="00553D84" w14:paraId="26DD7D44" w14:textId="77777777">
                        <w:trPr>
                          <w:trHeight w:val="652"/>
                        </w:trPr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</w:tcBorders>
                          </w:tcPr>
                          <w:p w14:paraId="6900B763" w14:textId="77777777" w:rsidR="00553D84" w:rsidRDefault="00966183">
                            <w:pPr>
                              <w:pStyle w:val="TableParagraph"/>
                              <w:spacing w:before="71"/>
                              <w:ind w:left="12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Mortalities - Carcasses</w:t>
                            </w:r>
                          </w:p>
                        </w:tc>
                        <w:tc>
                          <w:tcPr>
                            <w:tcW w:w="4250" w:type="dxa"/>
                          </w:tcPr>
                          <w:p w14:paraId="5B88306D" w14:textId="465F1F99" w:rsidR="00553D84" w:rsidRDefault="00966183">
                            <w:pPr>
                              <w:pStyle w:val="TableParagraph"/>
                              <w:spacing w:before="71" w:line="312" w:lineRule="auto"/>
                              <w:ind w:left="132" w:hanging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 xml:space="preserve">This waste material is collected by an </w:t>
                            </w:r>
                            <w:proofErr w:type="spellStart"/>
                            <w:r>
                              <w:rPr>
                                <w:color w:val="3B3F3F"/>
                                <w:sz w:val="18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color w:val="3B3F3F"/>
                                <w:sz w:val="18"/>
                              </w:rPr>
                              <w:t xml:space="preserve"> </w:t>
                            </w:r>
                            <w:r w:rsidR="00AD6972">
                              <w:rPr>
                                <w:color w:val="3B3F3F"/>
                                <w:sz w:val="18"/>
                              </w:rPr>
                              <w:t>hauler</w:t>
                            </w:r>
                            <w:r>
                              <w:rPr>
                                <w:color w:val="3B3F3F"/>
                                <w:sz w:val="18"/>
                              </w:rPr>
                              <w:t xml:space="preserve"> and transported to a renderer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14:paraId="12B69FD0" w14:textId="77777777" w:rsidR="00553D84" w:rsidRDefault="00966183">
                            <w:pPr>
                              <w:pStyle w:val="TableParagraph"/>
                              <w:spacing w:before="71"/>
                              <w:ind w:lef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None proposed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031DBCB7" w14:textId="77777777" w:rsidR="00553D84" w:rsidRDefault="00966183">
                            <w:pPr>
                              <w:pStyle w:val="TableParagraph"/>
                              <w:spacing w:before="71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553D84" w14:paraId="51F16075" w14:textId="77777777">
                        <w:trPr>
                          <w:trHeight w:val="648"/>
                        </w:trPr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</w:tcBorders>
                          </w:tcPr>
                          <w:p w14:paraId="1A1B69CE" w14:textId="77777777" w:rsidR="00553D84" w:rsidRDefault="00966183">
                            <w:pPr>
                              <w:pStyle w:val="TableParagraph"/>
                              <w:spacing w:before="71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15"/>
                                <w:sz w:val="18"/>
                              </w:rPr>
                              <w:t>light bulbs</w:t>
                            </w:r>
                          </w:p>
                        </w:tc>
                        <w:tc>
                          <w:tcPr>
                            <w:tcW w:w="4250" w:type="dxa"/>
                          </w:tcPr>
                          <w:p w14:paraId="28B6D4FC" w14:textId="7536FF87" w:rsidR="00553D84" w:rsidRDefault="00966183">
                            <w:pPr>
                              <w:pStyle w:val="TableParagraph"/>
                              <w:spacing w:before="66" w:line="312" w:lineRule="auto"/>
                              <w:ind w:left="123" w:firstLine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Consumption is small and these curren</w:t>
                            </w:r>
                            <w:r w:rsidR="00AD6972">
                              <w:rPr>
                                <w:color w:val="3B3F3F"/>
                                <w:sz w:val="18"/>
                              </w:rPr>
                              <w:t>tly</w:t>
                            </w:r>
                            <w:r>
                              <w:rPr>
                                <w:color w:val="3B3F3F"/>
                                <w:sz w:val="18"/>
                              </w:rPr>
                              <w:t xml:space="preserve"> are disposed of as hazardous waste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14:paraId="09159686" w14:textId="77777777" w:rsidR="00553D84" w:rsidRDefault="00966183">
                            <w:pPr>
                              <w:pStyle w:val="TableParagraph"/>
                              <w:spacing w:before="66"/>
                              <w:ind w:lef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Recycle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1C3C5764" w14:textId="77777777" w:rsidR="00553D84" w:rsidRDefault="00966183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553D84" w14:paraId="309DA301" w14:textId="77777777">
                        <w:trPr>
                          <w:trHeight w:val="1796"/>
                        </w:trPr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</w:tcBorders>
                          </w:tcPr>
                          <w:p w14:paraId="340E4D22" w14:textId="77777777" w:rsidR="00553D84" w:rsidRDefault="00966183">
                            <w:pPr>
                              <w:pStyle w:val="TableParagraph"/>
                              <w:tabs>
                                <w:tab w:val="left" w:pos="1247"/>
                                <w:tab w:val="left" w:pos="1929"/>
                              </w:tabs>
                              <w:spacing w:before="76" w:line="312" w:lineRule="auto"/>
                              <w:ind w:left="112" w:right="61" w:firstLin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Cardboard,</w:t>
                            </w:r>
                            <w:r>
                              <w:rPr>
                                <w:color w:val="3B3F3F"/>
                                <w:sz w:val="18"/>
                              </w:rPr>
                              <w:tab/>
                              <w:t>paper</w:t>
                            </w:r>
                            <w:r>
                              <w:rPr>
                                <w:color w:val="3B3F3F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3B3F3F"/>
                                <w:spacing w:val="-18"/>
                                <w:sz w:val="18"/>
                              </w:rPr>
                              <w:t xml:space="preserve">&amp; </w:t>
                            </w:r>
                            <w:r>
                              <w:rPr>
                                <w:color w:val="3B3F3F"/>
                                <w:sz w:val="18"/>
                              </w:rPr>
                              <w:t>plastic</w:t>
                            </w:r>
                            <w:r>
                              <w:rPr>
                                <w:color w:val="3B3F3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3B3F3F"/>
                                <w:sz w:val="18"/>
                              </w:rPr>
                              <w:t>containers</w:t>
                            </w:r>
                          </w:p>
                        </w:tc>
                        <w:tc>
                          <w:tcPr>
                            <w:tcW w:w="4250" w:type="dxa"/>
                          </w:tcPr>
                          <w:p w14:paraId="23B1E905" w14:textId="77777777" w:rsidR="00553D84" w:rsidRDefault="00966183">
                            <w:pPr>
                              <w:pStyle w:val="TableParagraph"/>
                              <w:spacing w:before="71" w:line="316" w:lineRule="auto"/>
                              <w:ind w:left="117" w:right="180" w:firstLin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Consumption is small the liners are left in the houses to degrade naturally and are removed with the litter at the end of the cycle. These also act as perches/stimulation for the birds.</w:t>
                            </w:r>
                          </w:p>
                          <w:p w14:paraId="7B452C38" w14:textId="77777777" w:rsidR="00553D84" w:rsidRDefault="00966183">
                            <w:pPr>
                              <w:pStyle w:val="TableParagraph"/>
                              <w:spacing w:before="51" w:line="316" w:lineRule="auto"/>
                              <w:ind w:left="118" w:right="180" w:hanging="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Chemical containers are treble washed and are also place in the recycling bin.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14:paraId="27BE6485" w14:textId="77777777" w:rsidR="00553D84" w:rsidRDefault="00966183">
                            <w:pPr>
                              <w:pStyle w:val="TableParagraph"/>
                              <w:spacing w:before="66" w:line="316" w:lineRule="auto"/>
                              <w:ind w:left="127" w:right="232" w:firstLin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Recycled via a contractor.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4E2305AD" w14:textId="77777777" w:rsidR="00553D84" w:rsidRDefault="00966183">
                            <w:pPr>
                              <w:pStyle w:val="TableParagraph"/>
                              <w:spacing w:before="76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553D84" w14:paraId="189830D2" w14:textId="77777777">
                        <w:trPr>
                          <w:trHeight w:val="652"/>
                        </w:trPr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</w:tcBorders>
                          </w:tcPr>
                          <w:p w14:paraId="2A831915" w14:textId="77777777" w:rsidR="00553D84" w:rsidRDefault="00966183">
                            <w:pPr>
                              <w:pStyle w:val="TableParagraph"/>
                              <w:spacing w:before="71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Plastic wrapping</w:t>
                            </w:r>
                          </w:p>
                        </w:tc>
                        <w:tc>
                          <w:tcPr>
                            <w:tcW w:w="4250" w:type="dxa"/>
                          </w:tcPr>
                          <w:p w14:paraId="02660B8E" w14:textId="77777777" w:rsidR="00553D84" w:rsidRDefault="00966183">
                            <w:pPr>
                              <w:pStyle w:val="TableParagraph"/>
                              <w:spacing w:before="66" w:line="316" w:lineRule="auto"/>
                              <w:ind w:left="117" w:right="180" w:hanging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Consumption is negligible, suppliers of bedding take away the plastic covering.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14:paraId="1FD600A8" w14:textId="77777777" w:rsidR="00553D84" w:rsidRDefault="00966183">
                            <w:pPr>
                              <w:pStyle w:val="TableParagraph"/>
                              <w:spacing w:before="6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None proposed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6FE3FE1A" w14:textId="77777777" w:rsidR="00553D84" w:rsidRDefault="00966183">
                            <w:pPr>
                              <w:pStyle w:val="TableParagraph"/>
                              <w:spacing w:before="71"/>
                              <w:ind w:left="12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553D84" w14:paraId="36AE4E3B" w14:textId="77777777">
                        <w:trPr>
                          <w:trHeight w:val="652"/>
                        </w:trPr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</w:tcBorders>
                          </w:tcPr>
                          <w:p w14:paraId="2195A80E" w14:textId="77777777" w:rsidR="00553D84" w:rsidRDefault="00966183">
                            <w:pPr>
                              <w:pStyle w:val="TableParagraph"/>
                              <w:spacing w:before="71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Glass</w:t>
                            </w:r>
                          </w:p>
                        </w:tc>
                        <w:tc>
                          <w:tcPr>
                            <w:tcW w:w="4250" w:type="dxa"/>
                          </w:tcPr>
                          <w:p w14:paraId="055CEAAB" w14:textId="77777777" w:rsidR="00553D84" w:rsidRDefault="00966183">
                            <w:pPr>
                              <w:pStyle w:val="TableParagraph"/>
                              <w:spacing w:before="71" w:line="312" w:lineRule="auto"/>
                              <w:ind w:left="114" w:hanging="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 xml:space="preserve">Consumption is small and these currently are disposed of via the council recycling </w:t>
                            </w:r>
                            <w:proofErr w:type="spellStart"/>
                            <w:r>
                              <w:rPr>
                                <w:color w:val="3B3F3F"/>
                                <w:sz w:val="18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color w:val="3B3F3F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14:paraId="58A363D5" w14:textId="77777777" w:rsidR="00553D84" w:rsidRDefault="00966183">
                            <w:pPr>
                              <w:pStyle w:val="TableParagraph"/>
                              <w:spacing w:before="66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None proposed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0F39C7AF" w14:textId="77777777" w:rsidR="00553D84" w:rsidRDefault="00966183">
                            <w:pPr>
                              <w:pStyle w:val="TableParagraph"/>
                              <w:spacing w:before="76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1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553D84" w14:paraId="09E2C15A" w14:textId="77777777">
                        <w:trPr>
                          <w:trHeight w:val="652"/>
                        </w:trPr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</w:tcBorders>
                          </w:tcPr>
                          <w:p w14:paraId="57FBF61D" w14:textId="77777777" w:rsidR="00553D84" w:rsidRDefault="00966183">
                            <w:pPr>
                              <w:pStyle w:val="TableParagraph"/>
                              <w:spacing w:before="71"/>
                              <w:ind w:lef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General waste</w:t>
                            </w:r>
                          </w:p>
                        </w:tc>
                        <w:tc>
                          <w:tcPr>
                            <w:tcW w:w="4250" w:type="dxa"/>
                          </w:tcPr>
                          <w:p w14:paraId="781D97B7" w14:textId="77777777" w:rsidR="00553D84" w:rsidRDefault="00966183">
                            <w:pPr>
                              <w:pStyle w:val="TableParagraph"/>
                              <w:spacing w:before="66" w:line="316" w:lineRule="auto"/>
                              <w:ind w:left="104" w:firstLine="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Any waste that cannot be recycled is placed in the general waste bin.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14:paraId="225237E0" w14:textId="77777777" w:rsidR="00553D84" w:rsidRDefault="00966183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None proposed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47365189" w14:textId="77777777" w:rsidR="00553D84" w:rsidRDefault="00966183">
                            <w:pPr>
                              <w:pStyle w:val="TableParagraph"/>
                              <w:spacing w:before="71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Yes</w:t>
                            </w:r>
                          </w:p>
                        </w:tc>
                      </w:tr>
                      <w:tr w:rsidR="00553D84" w14:paraId="0F6668DC" w14:textId="77777777">
                        <w:trPr>
                          <w:trHeight w:val="648"/>
                        </w:trPr>
                        <w:tc>
                          <w:tcPr>
                            <w:tcW w:w="2149" w:type="dxa"/>
                            <w:tcBorders>
                              <w:left w:val="single" w:sz="12" w:space="0" w:color="000000"/>
                            </w:tcBorders>
                          </w:tcPr>
                          <w:p w14:paraId="5B203F3C" w14:textId="77777777" w:rsidR="00553D84" w:rsidRDefault="00966183">
                            <w:pPr>
                              <w:pStyle w:val="TableParagraph"/>
                              <w:spacing w:before="71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Scrap metal</w:t>
                            </w:r>
                          </w:p>
                        </w:tc>
                        <w:tc>
                          <w:tcPr>
                            <w:tcW w:w="4250" w:type="dxa"/>
                          </w:tcPr>
                          <w:p w14:paraId="7F26BAB5" w14:textId="77777777" w:rsidR="00553D84" w:rsidRDefault="00966183">
                            <w:pPr>
                              <w:pStyle w:val="TableParagraph"/>
                              <w:spacing w:before="71" w:line="312" w:lineRule="auto"/>
                              <w:ind w:left="108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sz w:val="18"/>
                              </w:rPr>
                              <w:t>Any small quantities produced are re-cycled to an approved facility.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14:paraId="0BD5B0C3" w14:textId="77777777" w:rsidR="00553D84" w:rsidRDefault="00966183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05"/>
                                <w:sz w:val="18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1FEAD7D2" w14:textId="77777777" w:rsidR="00553D84" w:rsidRDefault="00966183">
                            <w:pPr>
                              <w:pStyle w:val="TableParagraph"/>
                              <w:spacing w:before="7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B3F3F"/>
                                <w:w w:val="11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66D18408" w14:textId="77777777" w:rsidR="00553D84" w:rsidRDefault="00553D8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6183">
        <w:rPr>
          <w:color w:val="3B3F3F"/>
        </w:rPr>
        <w:t xml:space="preserve">Waste storage areas are deliberately located away from sensitive boundaries and watercourses. No waste is stored on site for a period </w:t>
      </w:r>
      <w:proofErr w:type="gramStart"/>
      <w:r w:rsidR="00966183">
        <w:rPr>
          <w:color w:val="3B3F3F"/>
        </w:rPr>
        <w:t>in excess of</w:t>
      </w:r>
      <w:proofErr w:type="gramEnd"/>
      <w:r w:rsidR="00966183">
        <w:rPr>
          <w:color w:val="3B3F3F"/>
        </w:rPr>
        <w:t xml:space="preserve"> twelve months.</w:t>
      </w:r>
    </w:p>
    <w:p w14:paraId="443CF26C" w14:textId="77777777" w:rsidR="00553D84" w:rsidRDefault="00553D84">
      <w:pPr>
        <w:pStyle w:val="BodyText"/>
        <w:rPr>
          <w:sz w:val="22"/>
        </w:rPr>
      </w:pPr>
    </w:p>
    <w:p w14:paraId="712CF2FF" w14:textId="77777777" w:rsidR="00553D84" w:rsidRDefault="00553D84">
      <w:pPr>
        <w:pStyle w:val="BodyText"/>
        <w:rPr>
          <w:sz w:val="22"/>
        </w:rPr>
      </w:pPr>
    </w:p>
    <w:p w14:paraId="647311B4" w14:textId="77777777" w:rsidR="00553D84" w:rsidRDefault="00553D84">
      <w:pPr>
        <w:pStyle w:val="BodyText"/>
        <w:rPr>
          <w:sz w:val="22"/>
        </w:rPr>
      </w:pPr>
    </w:p>
    <w:p w14:paraId="2D7B03FA" w14:textId="77777777" w:rsidR="00553D84" w:rsidRDefault="00553D84">
      <w:pPr>
        <w:pStyle w:val="BodyText"/>
        <w:rPr>
          <w:sz w:val="22"/>
        </w:rPr>
      </w:pPr>
    </w:p>
    <w:p w14:paraId="635462A3" w14:textId="77777777" w:rsidR="00553D84" w:rsidRDefault="00553D84">
      <w:pPr>
        <w:pStyle w:val="BodyText"/>
        <w:rPr>
          <w:sz w:val="22"/>
        </w:rPr>
      </w:pPr>
    </w:p>
    <w:p w14:paraId="3758F8BB" w14:textId="77777777" w:rsidR="00553D84" w:rsidRDefault="00553D84">
      <w:pPr>
        <w:pStyle w:val="BodyText"/>
        <w:rPr>
          <w:sz w:val="22"/>
        </w:rPr>
      </w:pPr>
    </w:p>
    <w:p w14:paraId="6B4AFEE3" w14:textId="11151F18" w:rsidR="00553D84" w:rsidRDefault="00553D84">
      <w:pPr>
        <w:spacing w:before="150"/>
        <w:ind w:left="117"/>
        <w:rPr>
          <w:sz w:val="46"/>
        </w:rPr>
      </w:pPr>
    </w:p>
    <w:p w14:paraId="37214C51" w14:textId="77777777" w:rsidR="00553D84" w:rsidRDefault="00553D84">
      <w:pPr>
        <w:pStyle w:val="BodyText"/>
        <w:rPr>
          <w:sz w:val="50"/>
        </w:rPr>
      </w:pPr>
    </w:p>
    <w:p w14:paraId="13799107" w14:textId="77777777" w:rsidR="00553D84" w:rsidRDefault="00553D84">
      <w:pPr>
        <w:pStyle w:val="BodyText"/>
        <w:rPr>
          <w:sz w:val="50"/>
        </w:rPr>
      </w:pPr>
    </w:p>
    <w:p w14:paraId="39BD659A" w14:textId="77777777" w:rsidR="00553D84" w:rsidRDefault="00553D84">
      <w:pPr>
        <w:pStyle w:val="BodyText"/>
        <w:rPr>
          <w:sz w:val="50"/>
        </w:rPr>
      </w:pPr>
    </w:p>
    <w:p w14:paraId="31EF974B" w14:textId="77777777" w:rsidR="00553D84" w:rsidRDefault="00553D84">
      <w:pPr>
        <w:pStyle w:val="BodyText"/>
        <w:rPr>
          <w:sz w:val="50"/>
        </w:rPr>
      </w:pPr>
    </w:p>
    <w:p w14:paraId="4F8BE3A0" w14:textId="77777777" w:rsidR="00553D84" w:rsidRDefault="00553D84">
      <w:pPr>
        <w:pStyle w:val="BodyText"/>
        <w:rPr>
          <w:sz w:val="50"/>
        </w:rPr>
      </w:pPr>
    </w:p>
    <w:p w14:paraId="44A840A0" w14:textId="77777777" w:rsidR="00553D84" w:rsidRDefault="00553D84">
      <w:pPr>
        <w:pStyle w:val="BodyText"/>
        <w:rPr>
          <w:sz w:val="50"/>
        </w:rPr>
      </w:pPr>
    </w:p>
    <w:p w14:paraId="05C40941" w14:textId="77777777" w:rsidR="00553D84" w:rsidRDefault="00553D84">
      <w:pPr>
        <w:pStyle w:val="BodyText"/>
        <w:rPr>
          <w:sz w:val="50"/>
        </w:rPr>
      </w:pPr>
    </w:p>
    <w:p w14:paraId="4CA3AEE5" w14:textId="77777777" w:rsidR="00553D84" w:rsidRDefault="00553D84">
      <w:pPr>
        <w:pStyle w:val="BodyText"/>
        <w:rPr>
          <w:sz w:val="50"/>
        </w:rPr>
      </w:pPr>
    </w:p>
    <w:p w14:paraId="538ECA6E" w14:textId="77777777" w:rsidR="00553D84" w:rsidRDefault="00553D84">
      <w:pPr>
        <w:rPr>
          <w:sz w:val="18"/>
        </w:rPr>
        <w:sectPr w:rsidR="00553D84">
          <w:headerReference w:type="default" r:id="rId9"/>
          <w:type w:val="continuous"/>
          <w:pgSz w:w="11920" w:h="16840"/>
          <w:pgMar w:top="900" w:right="540" w:bottom="280" w:left="240" w:header="679" w:footer="720" w:gutter="0"/>
          <w:cols w:space="720"/>
        </w:sectPr>
      </w:pPr>
    </w:p>
    <w:tbl>
      <w:tblPr>
        <w:tblW w:w="0" w:type="auto"/>
        <w:tblInd w:w="1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4245"/>
        <w:gridCol w:w="1576"/>
        <w:gridCol w:w="1138"/>
      </w:tblGrid>
      <w:tr w:rsidR="00553D84" w14:paraId="3D2E5DC0" w14:textId="77777777">
        <w:trPr>
          <w:trHeight w:val="643"/>
        </w:trPr>
        <w:tc>
          <w:tcPr>
            <w:tcW w:w="2149" w:type="dxa"/>
          </w:tcPr>
          <w:p w14:paraId="27F8AE96" w14:textId="77777777" w:rsidR="00553D84" w:rsidRDefault="00966183">
            <w:pPr>
              <w:pStyle w:val="TableParagraph"/>
              <w:spacing w:before="56"/>
              <w:ind w:left="120"/>
              <w:rPr>
                <w:sz w:val="18"/>
              </w:rPr>
            </w:pPr>
            <w:r>
              <w:rPr>
                <w:color w:val="3A3A3A"/>
                <w:w w:val="105"/>
                <w:sz w:val="18"/>
              </w:rPr>
              <w:lastRenderedPageBreak/>
              <w:t>Oils and lubricants</w:t>
            </w:r>
          </w:p>
        </w:tc>
        <w:tc>
          <w:tcPr>
            <w:tcW w:w="4245" w:type="dxa"/>
            <w:tcBorders>
              <w:right w:val="single" w:sz="12" w:space="0" w:color="000000"/>
            </w:tcBorders>
          </w:tcPr>
          <w:p w14:paraId="0A4E750E" w14:textId="77777777" w:rsidR="00553D84" w:rsidRDefault="00966183">
            <w:pPr>
              <w:pStyle w:val="TableParagraph"/>
              <w:spacing w:before="56" w:line="290" w:lineRule="auto"/>
              <w:ind w:left="119" w:right="32" w:hanging="4"/>
              <w:rPr>
                <w:sz w:val="20"/>
              </w:rPr>
            </w:pPr>
            <w:r>
              <w:rPr>
                <w:color w:val="3A3A3A"/>
                <w:sz w:val="18"/>
              </w:rPr>
              <w:t xml:space="preserve">None used. AU gearboxes on feed delivery systems are sealed for </w:t>
            </w:r>
            <w:r>
              <w:rPr>
                <w:color w:val="3A3A3A"/>
                <w:sz w:val="20"/>
              </w:rPr>
              <w:t>life</w:t>
            </w:r>
            <w:r>
              <w:rPr>
                <w:color w:val="757575"/>
                <w:sz w:val="20"/>
              </w:rPr>
              <w:t>.</w:t>
            </w:r>
          </w:p>
        </w:tc>
        <w:tc>
          <w:tcPr>
            <w:tcW w:w="1576" w:type="dxa"/>
            <w:tcBorders>
              <w:left w:val="single" w:sz="12" w:space="0" w:color="000000"/>
            </w:tcBorders>
          </w:tcPr>
          <w:p w14:paraId="7EED5547" w14:textId="77777777" w:rsidR="00553D84" w:rsidRDefault="00966183">
            <w:pPr>
              <w:pStyle w:val="TableParagraph"/>
              <w:spacing w:before="56"/>
              <w:ind w:left="111"/>
              <w:rPr>
                <w:sz w:val="18"/>
              </w:rPr>
            </w:pPr>
            <w:r>
              <w:rPr>
                <w:color w:val="3A3A3A"/>
                <w:sz w:val="18"/>
              </w:rPr>
              <w:t>None</w:t>
            </w:r>
          </w:p>
        </w:tc>
        <w:tc>
          <w:tcPr>
            <w:tcW w:w="1138" w:type="dxa"/>
          </w:tcPr>
          <w:p w14:paraId="71ED71A9" w14:textId="77777777" w:rsidR="00553D84" w:rsidRDefault="00966183">
            <w:pPr>
              <w:pStyle w:val="TableParagraph"/>
              <w:spacing w:before="61"/>
              <w:ind w:left="113"/>
              <w:rPr>
                <w:sz w:val="18"/>
              </w:rPr>
            </w:pPr>
            <w:r>
              <w:rPr>
                <w:color w:val="3A3A3A"/>
                <w:w w:val="105"/>
                <w:sz w:val="18"/>
              </w:rPr>
              <w:t>No</w:t>
            </w:r>
          </w:p>
        </w:tc>
      </w:tr>
      <w:tr w:rsidR="00553D84" w14:paraId="58ACA7B9" w14:textId="77777777">
        <w:trPr>
          <w:trHeight w:val="653"/>
        </w:trPr>
        <w:tc>
          <w:tcPr>
            <w:tcW w:w="2149" w:type="dxa"/>
          </w:tcPr>
          <w:p w14:paraId="36CF643E" w14:textId="77777777" w:rsidR="00553D84" w:rsidRDefault="00966183">
            <w:pPr>
              <w:pStyle w:val="TableParagraph"/>
              <w:spacing w:before="47"/>
              <w:ind w:left="122"/>
              <w:rPr>
                <w:sz w:val="18"/>
              </w:rPr>
            </w:pPr>
            <w:r>
              <w:rPr>
                <w:color w:val="3A3A3A"/>
                <w:sz w:val="18"/>
              </w:rPr>
              <w:t xml:space="preserve">Wash water </w:t>
            </w:r>
            <w:r>
              <w:rPr>
                <w:i/>
                <w:color w:val="5B5B5B"/>
                <w:sz w:val="20"/>
              </w:rPr>
              <w:t xml:space="preserve">I </w:t>
            </w:r>
            <w:r>
              <w:rPr>
                <w:color w:val="3A3A3A"/>
                <w:sz w:val="18"/>
              </w:rPr>
              <w:t>foot dips</w:t>
            </w:r>
          </w:p>
        </w:tc>
        <w:tc>
          <w:tcPr>
            <w:tcW w:w="4245" w:type="dxa"/>
            <w:tcBorders>
              <w:right w:val="single" w:sz="12" w:space="0" w:color="000000"/>
            </w:tcBorders>
          </w:tcPr>
          <w:p w14:paraId="4D458207" w14:textId="77777777" w:rsidR="00553D84" w:rsidRDefault="00966183">
            <w:pPr>
              <w:pStyle w:val="TableParagraph"/>
              <w:spacing w:before="66" w:line="316" w:lineRule="auto"/>
              <w:ind w:left="110" w:right="32" w:firstLine="5"/>
              <w:rPr>
                <w:sz w:val="18"/>
              </w:rPr>
            </w:pPr>
            <w:r>
              <w:rPr>
                <w:color w:val="3A3A3A"/>
                <w:sz w:val="18"/>
              </w:rPr>
              <w:t>Stored in underground tanks during wash out. Removed by contractor</w:t>
            </w:r>
            <w:r>
              <w:rPr>
                <w:color w:val="5B5B5B"/>
                <w:sz w:val="18"/>
              </w:rPr>
              <w:t>.</w:t>
            </w:r>
          </w:p>
        </w:tc>
        <w:tc>
          <w:tcPr>
            <w:tcW w:w="1576" w:type="dxa"/>
            <w:tcBorders>
              <w:left w:val="single" w:sz="12" w:space="0" w:color="000000"/>
            </w:tcBorders>
          </w:tcPr>
          <w:p w14:paraId="7E9A28C5" w14:textId="77777777" w:rsidR="00553D84" w:rsidRDefault="00966183">
            <w:pPr>
              <w:pStyle w:val="TableParagraph"/>
              <w:spacing w:before="66"/>
              <w:ind w:left="111"/>
              <w:rPr>
                <w:sz w:val="18"/>
              </w:rPr>
            </w:pPr>
            <w:r>
              <w:rPr>
                <w:color w:val="3A3A3A"/>
                <w:sz w:val="18"/>
              </w:rPr>
              <w:t>None</w:t>
            </w:r>
          </w:p>
        </w:tc>
        <w:tc>
          <w:tcPr>
            <w:tcW w:w="1138" w:type="dxa"/>
          </w:tcPr>
          <w:p w14:paraId="7B1B12C9" w14:textId="77777777" w:rsidR="00553D84" w:rsidRDefault="00966183">
            <w:pPr>
              <w:pStyle w:val="TableParagraph"/>
              <w:spacing w:before="71"/>
              <w:ind w:left="113"/>
              <w:rPr>
                <w:sz w:val="18"/>
              </w:rPr>
            </w:pPr>
            <w:r>
              <w:rPr>
                <w:color w:val="3A3A3A"/>
                <w:w w:val="105"/>
                <w:sz w:val="18"/>
              </w:rPr>
              <w:t>No</w:t>
            </w:r>
          </w:p>
        </w:tc>
      </w:tr>
    </w:tbl>
    <w:p w14:paraId="72AB440A" w14:textId="77777777" w:rsidR="00553D84" w:rsidRDefault="00553D84">
      <w:pPr>
        <w:pStyle w:val="BodyText"/>
      </w:pPr>
    </w:p>
    <w:p w14:paraId="2F5E19B0" w14:textId="77777777" w:rsidR="00553D84" w:rsidRDefault="00553D84">
      <w:pPr>
        <w:pStyle w:val="BodyText"/>
        <w:spacing w:before="3"/>
        <w:rPr>
          <w:sz w:val="21"/>
        </w:rPr>
      </w:pPr>
    </w:p>
    <w:p w14:paraId="480C37B3" w14:textId="3F1B2408" w:rsidR="00553D84" w:rsidRDefault="00966183">
      <w:pPr>
        <w:spacing w:before="93"/>
        <w:ind w:left="1244"/>
        <w:jc w:val="both"/>
        <w:rPr>
          <w:b/>
        </w:rPr>
      </w:pPr>
      <w:r>
        <w:rPr>
          <w:b/>
          <w:color w:val="3A3A3A"/>
        </w:rPr>
        <w:t>D</w:t>
      </w:r>
      <w:r w:rsidR="00AD6972">
        <w:rPr>
          <w:b/>
          <w:color w:val="3A3A3A"/>
        </w:rPr>
        <w:t>isp</w:t>
      </w:r>
      <w:r>
        <w:rPr>
          <w:b/>
          <w:color w:val="3A3A3A"/>
        </w:rPr>
        <w:t>osal of carcasses</w:t>
      </w:r>
    </w:p>
    <w:p w14:paraId="17C1A1CD" w14:textId="77777777" w:rsidR="00553D84" w:rsidRDefault="00553D84">
      <w:pPr>
        <w:pStyle w:val="BodyText"/>
        <w:rPr>
          <w:b/>
          <w:sz w:val="24"/>
        </w:rPr>
      </w:pPr>
    </w:p>
    <w:p w14:paraId="7A68EBCB" w14:textId="77777777" w:rsidR="00553D84" w:rsidRDefault="00553D84">
      <w:pPr>
        <w:pStyle w:val="BodyText"/>
        <w:spacing w:before="11"/>
        <w:rPr>
          <w:b/>
          <w:sz w:val="27"/>
        </w:rPr>
      </w:pPr>
    </w:p>
    <w:p w14:paraId="262ABF09" w14:textId="65439641" w:rsidR="00553D84" w:rsidRDefault="00966183">
      <w:pPr>
        <w:pStyle w:val="BodyText"/>
        <w:spacing w:line="314" w:lineRule="auto"/>
        <w:ind w:left="1230" w:right="800" w:hanging="1"/>
        <w:jc w:val="both"/>
      </w:pPr>
      <w:r>
        <w:rPr>
          <w:color w:val="3A3A3A"/>
        </w:rPr>
        <w:t xml:space="preserve">Poultry carcasses are disposed of in accordance with the Animal By-Product Order </w:t>
      </w:r>
      <w:proofErr w:type="gramStart"/>
      <w:r>
        <w:rPr>
          <w:color w:val="3A3A3A"/>
        </w:rPr>
        <w:t xml:space="preserve">of  </w:t>
      </w:r>
      <w:r>
        <w:rPr>
          <w:color w:val="3A3A3A"/>
          <w:spacing w:val="-9"/>
        </w:rPr>
        <w:t>2003</w:t>
      </w:r>
      <w:proofErr w:type="gramEnd"/>
      <w:r>
        <w:rPr>
          <w:color w:val="5B5B5B"/>
          <w:spacing w:val="-9"/>
        </w:rPr>
        <w:t xml:space="preserve">.  </w:t>
      </w:r>
      <w:r>
        <w:rPr>
          <w:color w:val="3A3A3A"/>
        </w:rPr>
        <w:t xml:space="preserve">Mortalities are recorded and removed from the sheds </w:t>
      </w:r>
      <w:proofErr w:type="gramStart"/>
      <w:r>
        <w:rPr>
          <w:color w:val="3A3A3A"/>
        </w:rPr>
        <w:t>on a daily basis</w:t>
      </w:r>
      <w:proofErr w:type="gramEnd"/>
      <w:r>
        <w:rPr>
          <w:color w:val="3A3A3A"/>
        </w:rPr>
        <w:t xml:space="preserve">. Currently </w:t>
      </w:r>
      <w:r w:rsidR="00AD6972">
        <w:rPr>
          <w:color w:val="3A3A3A"/>
        </w:rPr>
        <w:t xml:space="preserve">the unit </w:t>
      </w:r>
      <w:r w:rsidR="008B5D0C">
        <w:rPr>
          <w:color w:val="3A3A3A"/>
        </w:rPr>
        <w:t xml:space="preserve">engages the services of licensed fallen stock contractor. </w:t>
      </w:r>
      <w:r w:rsidR="00AD6972">
        <w:rPr>
          <w:color w:val="3A3A3A"/>
        </w:rPr>
        <w:t xml:space="preserve"> </w:t>
      </w:r>
    </w:p>
    <w:p w14:paraId="11D4880E" w14:textId="77777777" w:rsidR="00553D84" w:rsidRDefault="00553D84">
      <w:pPr>
        <w:pStyle w:val="BodyText"/>
        <w:spacing w:before="7"/>
      </w:pPr>
    </w:p>
    <w:p w14:paraId="21743A1C" w14:textId="77777777" w:rsidR="00553D84" w:rsidRDefault="00966183">
      <w:pPr>
        <w:pStyle w:val="BodyText"/>
        <w:ind w:left="1226" w:right="907"/>
      </w:pPr>
      <w:r>
        <w:rPr>
          <w:color w:val="3A3A3A"/>
        </w:rPr>
        <w:t>All farm disposals, both Hazardous and Non-Hazardous waste has been carried out in compliance with Regulations.</w:t>
      </w:r>
    </w:p>
    <w:p w14:paraId="02E6006B" w14:textId="50A6253D" w:rsidR="00553D84" w:rsidRDefault="00966183">
      <w:pPr>
        <w:pStyle w:val="BodyText"/>
        <w:tabs>
          <w:tab w:val="left" w:pos="10767"/>
        </w:tabs>
        <w:spacing w:line="522" w:lineRule="exact"/>
        <w:ind w:left="1216"/>
        <w:rPr>
          <w:sz w:val="46"/>
        </w:rPr>
      </w:pPr>
      <w:r>
        <w:rPr>
          <w:color w:val="3A3A3A"/>
        </w:rPr>
        <w:t>Currently, it has been considered, that no further changes will</w:t>
      </w:r>
      <w:r>
        <w:rPr>
          <w:color w:val="3A3A3A"/>
          <w:spacing w:val="-22"/>
        </w:rPr>
        <w:t xml:space="preserve"> </w:t>
      </w:r>
      <w:r>
        <w:rPr>
          <w:color w:val="3A3A3A"/>
        </w:rPr>
        <w:t>be</w:t>
      </w:r>
      <w:r>
        <w:rPr>
          <w:color w:val="3A3A3A"/>
          <w:spacing w:val="-6"/>
        </w:rPr>
        <w:t xml:space="preserve"> </w:t>
      </w:r>
      <w:r>
        <w:rPr>
          <w:color w:val="3A3A3A"/>
          <w:spacing w:val="-3"/>
        </w:rPr>
        <w:t>made</w:t>
      </w:r>
      <w:r>
        <w:rPr>
          <w:color w:val="5B5B5B"/>
          <w:spacing w:val="-3"/>
        </w:rPr>
        <w:t>.</w:t>
      </w:r>
      <w:r>
        <w:rPr>
          <w:color w:val="5B5B5B"/>
          <w:spacing w:val="-3"/>
        </w:rPr>
        <w:tab/>
      </w:r>
    </w:p>
    <w:p w14:paraId="4CAABDD8" w14:textId="77777777" w:rsidR="00553D84" w:rsidRDefault="00553D84">
      <w:pPr>
        <w:pStyle w:val="BodyText"/>
      </w:pPr>
    </w:p>
    <w:p w14:paraId="4D41F16B" w14:textId="77777777" w:rsidR="00553D84" w:rsidRDefault="00553D84">
      <w:pPr>
        <w:pStyle w:val="BodyText"/>
      </w:pPr>
    </w:p>
    <w:p w14:paraId="75D78091" w14:textId="77777777" w:rsidR="00553D84" w:rsidRDefault="00553D84">
      <w:pPr>
        <w:pStyle w:val="BodyText"/>
        <w:spacing w:before="6"/>
        <w:rPr>
          <w:sz w:val="25"/>
        </w:rPr>
      </w:pPr>
    </w:p>
    <w:tbl>
      <w:tblPr>
        <w:tblW w:w="0" w:type="auto"/>
        <w:tblInd w:w="1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702"/>
        <w:gridCol w:w="4856"/>
        <w:gridCol w:w="1495"/>
      </w:tblGrid>
      <w:tr w:rsidR="00553D84" w14:paraId="74B926B9" w14:textId="77777777">
        <w:trPr>
          <w:trHeight w:val="826"/>
        </w:trPr>
        <w:tc>
          <w:tcPr>
            <w:tcW w:w="1255" w:type="dxa"/>
          </w:tcPr>
          <w:p w14:paraId="676C2DB0" w14:textId="77777777" w:rsidR="00553D84" w:rsidRDefault="00966183">
            <w:pPr>
              <w:pStyle w:val="TableParagraph"/>
              <w:spacing w:before="134" w:line="338" w:lineRule="auto"/>
              <w:ind w:left="130" w:right="54" w:hanging="1"/>
              <w:rPr>
                <w:b/>
                <w:sz w:val="19"/>
              </w:rPr>
            </w:pPr>
            <w:r>
              <w:rPr>
                <w:b/>
                <w:color w:val="161616"/>
                <w:w w:val="105"/>
                <w:sz w:val="19"/>
              </w:rPr>
              <w:t>Review Completed</w:t>
            </w:r>
          </w:p>
        </w:tc>
        <w:tc>
          <w:tcPr>
            <w:tcW w:w="1702" w:type="dxa"/>
          </w:tcPr>
          <w:p w14:paraId="3C21B23F" w14:textId="77777777" w:rsidR="00553D84" w:rsidRDefault="00966183">
            <w:pPr>
              <w:pStyle w:val="TableParagraph"/>
              <w:spacing w:before="134" w:line="319" w:lineRule="auto"/>
              <w:ind w:left="130" w:right="188" w:hanging="1"/>
              <w:rPr>
                <w:rFonts w:ascii="Times New Roman"/>
                <w:b/>
                <w:sz w:val="21"/>
              </w:rPr>
            </w:pPr>
            <w:r>
              <w:rPr>
                <w:b/>
                <w:color w:val="161616"/>
                <w:w w:val="105"/>
                <w:sz w:val="19"/>
              </w:rPr>
              <w:t xml:space="preserve">Review Completed </w:t>
            </w:r>
            <w:r>
              <w:rPr>
                <w:rFonts w:ascii="Times New Roman"/>
                <w:b/>
                <w:color w:val="161616"/>
                <w:w w:val="105"/>
                <w:sz w:val="21"/>
              </w:rPr>
              <w:t>By</w:t>
            </w:r>
          </w:p>
        </w:tc>
        <w:tc>
          <w:tcPr>
            <w:tcW w:w="4856" w:type="dxa"/>
          </w:tcPr>
          <w:p w14:paraId="73BFF7A5" w14:textId="77777777" w:rsidR="00553D84" w:rsidRDefault="00966183">
            <w:pPr>
              <w:pStyle w:val="TableParagraph"/>
              <w:spacing w:before="134"/>
              <w:ind w:left="135"/>
              <w:rPr>
                <w:b/>
                <w:sz w:val="19"/>
              </w:rPr>
            </w:pPr>
            <w:r>
              <w:rPr>
                <w:b/>
                <w:color w:val="161616"/>
                <w:w w:val="105"/>
                <w:sz w:val="19"/>
              </w:rPr>
              <w:t>Changes/Additions</w:t>
            </w:r>
          </w:p>
        </w:tc>
        <w:tc>
          <w:tcPr>
            <w:tcW w:w="1495" w:type="dxa"/>
          </w:tcPr>
          <w:p w14:paraId="268C7033" w14:textId="77777777" w:rsidR="00553D84" w:rsidRDefault="00966183">
            <w:pPr>
              <w:pStyle w:val="TableParagraph"/>
              <w:spacing w:before="138" w:line="333" w:lineRule="auto"/>
              <w:ind w:left="135" w:right="144"/>
              <w:rPr>
                <w:b/>
                <w:sz w:val="19"/>
              </w:rPr>
            </w:pPr>
            <w:r>
              <w:rPr>
                <w:b/>
                <w:color w:val="161616"/>
                <w:w w:val="105"/>
                <w:sz w:val="19"/>
              </w:rPr>
              <w:t>Next Review Due</w:t>
            </w:r>
          </w:p>
        </w:tc>
      </w:tr>
      <w:tr w:rsidR="00553D84" w14:paraId="6244AB76" w14:textId="77777777">
        <w:trPr>
          <w:trHeight w:val="532"/>
        </w:trPr>
        <w:tc>
          <w:tcPr>
            <w:tcW w:w="1255" w:type="dxa"/>
          </w:tcPr>
          <w:p w14:paraId="7E0F6B02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308929D5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19169ED5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13D80BAD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584E0973" w14:textId="77777777">
        <w:trPr>
          <w:trHeight w:val="523"/>
        </w:trPr>
        <w:tc>
          <w:tcPr>
            <w:tcW w:w="1255" w:type="dxa"/>
          </w:tcPr>
          <w:p w14:paraId="7F72AFDF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DD1EE54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29B0F125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041FF030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50EF2CF4" w14:textId="77777777">
        <w:trPr>
          <w:trHeight w:val="532"/>
        </w:trPr>
        <w:tc>
          <w:tcPr>
            <w:tcW w:w="1255" w:type="dxa"/>
          </w:tcPr>
          <w:p w14:paraId="44CD5A77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5147155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4C4C8526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2E9CD048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7936432B" w14:textId="77777777">
        <w:trPr>
          <w:trHeight w:val="523"/>
        </w:trPr>
        <w:tc>
          <w:tcPr>
            <w:tcW w:w="1255" w:type="dxa"/>
          </w:tcPr>
          <w:p w14:paraId="029C5B78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36DC15E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64A00485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69DA5D32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01230CAD" w14:textId="77777777">
        <w:trPr>
          <w:trHeight w:val="537"/>
        </w:trPr>
        <w:tc>
          <w:tcPr>
            <w:tcW w:w="1255" w:type="dxa"/>
          </w:tcPr>
          <w:p w14:paraId="31BBBA10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9DDD1F4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1DCC44D3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40791B8F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310E26A8" w14:textId="77777777">
        <w:trPr>
          <w:trHeight w:val="537"/>
        </w:trPr>
        <w:tc>
          <w:tcPr>
            <w:tcW w:w="1255" w:type="dxa"/>
          </w:tcPr>
          <w:p w14:paraId="38AA0684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DC8BC3C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48EA3DA3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5D4B6929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37102B46" w14:textId="77777777">
        <w:trPr>
          <w:trHeight w:val="532"/>
        </w:trPr>
        <w:tc>
          <w:tcPr>
            <w:tcW w:w="1255" w:type="dxa"/>
          </w:tcPr>
          <w:p w14:paraId="06EDCFEE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C4E8937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1BF3062F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5540EEA6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7A552EA2" w14:textId="77777777">
        <w:trPr>
          <w:trHeight w:val="523"/>
        </w:trPr>
        <w:tc>
          <w:tcPr>
            <w:tcW w:w="1255" w:type="dxa"/>
          </w:tcPr>
          <w:p w14:paraId="0258F586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9CFC808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2339B726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7833E7EC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02174F3D" w14:textId="77777777">
        <w:trPr>
          <w:trHeight w:val="537"/>
        </w:trPr>
        <w:tc>
          <w:tcPr>
            <w:tcW w:w="1255" w:type="dxa"/>
          </w:tcPr>
          <w:p w14:paraId="30EAFE41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228D1C4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330410FD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3E0C8A02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D84" w14:paraId="73C0DE59" w14:textId="77777777">
        <w:trPr>
          <w:trHeight w:val="532"/>
        </w:trPr>
        <w:tc>
          <w:tcPr>
            <w:tcW w:w="1255" w:type="dxa"/>
          </w:tcPr>
          <w:p w14:paraId="534788D6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A5963FD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525DE77B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5" w:type="dxa"/>
          </w:tcPr>
          <w:p w14:paraId="77863C36" w14:textId="77777777" w:rsidR="00553D84" w:rsidRDefault="00553D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1EEA8D" w14:textId="77777777" w:rsidR="00553D84" w:rsidRDefault="00553D84">
      <w:pPr>
        <w:pStyle w:val="BodyText"/>
      </w:pPr>
    </w:p>
    <w:p w14:paraId="4219048E" w14:textId="77777777" w:rsidR="00553D84" w:rsidRDefault="00553D84">
      <w:pPr>
        <w:pStyle w:val="BodyText"/>
      </w:pPr>
    </w:p>
    <w:p w14:paraId="54D0938D" w14:textId="77777777" w:rsidR="00553D84" w:rsidRDefault="00553D84">
      <w:pPr>
        <w:pStyle w:val="BodyText"/>
      </w:pPr>
    </w:p>
    <w:p w14:paraId="60B96B80" w14:textId="77777777" w:rsidR="00553D84" w:rsidRDefault="00553D84">
      <w:pPr>
        <w:pStyle w:val="BodyText"/>
      </w:pPr>
    </w:p>
    <w:p w14:paraId="445E0130" w14:textId="77777777" w:rsidR="00553D84" w:rsidRDefault="00553D84">
      <w:pPr>
        <w:pStyle w:val="BodyText"/>
      </w:pPr>
    </w:p>
    <w:p w14:paraId="656079A8" w14:textId="77777777" w:rsidR="00553D84" w:rsidRDefault="00553D84">
      <w:pPr>
        <w:pStyle w:val="BodyText"/>
      </w:pPr>
    </w:p>
    <w:p w14:paraId="41281F76" w14:textId="77777777" w:rsidR="00553D84" w:rsidRDefault="00553D84">
      <w:pPr>
        <w:pStyle w:val="BodyText"/>
      </w:pPr>
    </w:p>
    <w:p w14:paraId="3B4BCE41" w14:textId="77777777" w:rsidR="00553D84" w:rsidRDefault="00553D84">
      <w:pPr>
        <w:pStyle w:val="BodyText"/>
      </w:pPr>
    </w:p>
    <w:p w14:paraId="66346C07" w14:textId="77777777" w:rsidR="00553D84" w:rsidRDefault="00553D84">
      <w:pPr>
        <w:pStyle w:val="BodyText"/>
      </w:pPr>
    </w:p>
    <w:sectPr w:rsidR="00553D84">
      <w:pgSz w:w="11920" w:h="16840"/>
      <w:pgMar w:top="900" w:right="540" w:bottom="280" w:left="24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1638" w14:textId="77777777" w:rsidR="0056757E" w:rsidRDefault="0056757E">
      <w:r>
        <w:separator/>
      </w:r>
    </w:p>
  </w:endnote>
  <w:endnote w:type="continuationSeparator" w:id="0">
    <w:p w14:paraId="5E84E828" w14:textId="77777777" w:rsidR="0056757E" w:rsidRDefault="0056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3595" w14:textId="77777777" w:rsidR="0056757E" w:rsidRDefault="0056757E">
      <w:r>
        <w:separator/>
      </w:r>
    </w:p>
  </w:footnote>
  <w:footnote w:type="continuationSeparator" w:id="0">
    <w:p w14:paraId="0E20FC1D" w14:textId="77777777" w:rsidR="0056757E" w:rsidRDefault="0056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9726" w14:textId="798C5F78" w:rsidR="00553D84" w:rsidRDefault="008B5D0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2FD741" wp14:editId="013C18B4">
              <wp:simplePos x="0" y="0"/>
              <wp:positionH relativeFrom="page">
                <wp:posOffset>6113145</wp:posOffset>
              </wp:positionH>
              <wp:positionV relativeFrom="page">
                <wp:posOffset>406400</wp:posOffset>
              </wp:positionV>
              <wp:extent cx="624840" cy="187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BB99B" w14:textId="0083B8EF" w:rsidR="00553D84" w:rsidRDefault="00553D84" w:rsidP="00AD6972">
                          <w:pPr>
                            <w:spacing w:before="10"/>
                            <w:rPr>
                              <w:rFonts w:ascii="Times New Roman"/>
                              <w:b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FD7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1.35pt;margin-top:32pt;width:49.2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" filled="f" stroked="f">
              <v:textbox inset="0,0,0,0">
                <w:txbxContent>
                  <w:p w14:paraId="3BABB99B" w14:textId="0083B8EF" w:rsidR="00553D84" w:rsidRDefault="00553D84" w:rsidP="00AD6972">
                    <w:pPr>
                      <w:spacing w:before="10"/>
                      <w:rPr>
                        <w:rFonts w:ascii="Times New Roman"/>
                        <w:b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84"/>
    <w:rsid w:val="00553D84"/>
    <w:rsid w:val="0056757E"/>
    <w:rsid w:val="008B5D0C"/>
    <w:rsid w:val="00966183"/>
    <w:rsid w:val="00AD6972"/>
    <w:rsid w:val="00C3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313C8"/>
  <w15:docId w15:val="{DD795470-2898-4922-A61B-6C43E6E2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69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9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69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7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39d05f72e338406513eca0a8334f627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c83e5dd7bf51901a7740f03b992f698c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2022-06-08T23:00:00+00:00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EPR-JP3604MJ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EPR-JP3604MJ</OtherReference>
    <EventLink xmlns="5ffd8e36-f429-4edc-ab50-c5be84842779" xsi:nil="true"/>
    <Customer_x002f_OperatorName xmlns="eebef177-55b5-4448-a5fb-28ea454417ee">G O Few &amp; Sons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2022-06-08T23:00:00+00:00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EPR-JP3604MJ</EPRNumber>
    <FacilityAddressPostcode xmlns="eebef177-55b5-4448-a5fb-28ea454417ee">B60 4HS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GO Few and Sons</ExternalAuthor>
    <SiteName xmlns="eebef177-55b5-4448-a5fb-28ea454417ee">Ditchford Bank Farm Poultry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Ditchford Bank Farm, Worcestershire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3B8E8-724A-41ED-85B0-A3A7BF30B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da21e935-9c4e-465c-9eca-732bd850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82C25-5D94-4885-97CB-1E0C646EC982}">
  <ds:schemaRefs>
    <ds:schemaRef ds:uri="eebef177-55b5-4448-a5fb-28ea454417ee"/>
    <ds:schemaRef ds:uri="dbe221e7-66db-4bdb-a92c-aa517c005f15"/>
    <ds:schemaRef ds:uri="http://schemas.microsoft.com/office/2006/metadata/properties"/>
    <ds:schemaRef ds:uri="http://schemas.microsoft.com/office/2006/documentManagement/types"/>
    <ds:schemaRef ds:uri="662745e8-e224-48e8-a2e3-254862b8c2f5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a21e935-9c4e-465c-9eca-732bd850eeb1"/>
    <ds:schemaRef ds:uri="5ffd8e36-f429-4edc-ab50-c5be84842779"/>
  </ds:schemaRefs>
</ds:datastoreItem>
</file>

<file path=customXml/itemProps3.xml><?xml version="1.0" encoding="utf-8"?>
<ds:datastoreItem xmlns:ds="http://schemas.openxmlformats.org/officeDocument/2006/customXml" ds:itemID="{23A404E6-CC3A-4079-918F-BEC6E6363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Wight, Jonathan Robert</cp:lastModifiedBy>
  <cp:revision>2</cp:revision>
  <dcterms:created xsi:type="dcterms:W3CDTF">2023-05-04T14:08:00Z</dcterms:created>
  <dcterms:modified xsi:type="dcterms:W3CDTF">2023-05-04T14:08:00Z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Xerox WorkCentre 7830</vt:lpwstr>
  </property>
  <property fmtid="{D5CDD505-2E9C-101B-9397-08002B2CF9AE}" pid="4" name="LastSaved">
    <vt:filetime>2020-03-11T00:00:00Z</vt:filetime>
  </property>
  <property fmtid="{D5CDD505-2E9C-101B-9397-08002B2CF9AE}" pid="5" name="ContentTypeId">
    <vt:lpwstr>0x0101000E9AD557692E154F9D2697C8C6432F760056E373D105EEC340838F4C20D6107928</vt:lpwstr>
  </property>
  <property fmtid="{D5CDD505-2E9C-101B-9397-08002B2CF9AE}" pid="6" name="PermitDocumentType">
    <vt:lpwstr/>
  </property>
  <property fmtid="{D5CDD505-2E9C-101B-9397-08002B2CF9AE}" pid="7" name="MediaServiceImageTags">
    <vt:lpwstr/>
  </property>
  <property fmtid="{D5CDD505-2E9C-101B-9397-08002B2CF9AE}" pid="8" name="TypeofPermit">
    <vt:lpwstr>32;#Bespoke|743fbb82-64b4-442a-8bac-afa632175399</vt:lpwstr>
  </property>
  <property fmtid="{D5CDD505-2E9C-101B-9397-08002B2CF9AE}" pid="9" name="DisclosureStatus">
    <vt:lpwstr>41;#Public Register|f1fcf6a6-5d97-4f1d-964e-a2f916eb1f18</vt:lpwstr>
  </property>
  <property fmtid="{D5CDD505-2E9C-101B-9397-08002B2CF9AE}" pid="10" name="RegulatedActivitySub-Class">
    <vt:lpwstr/>
  </property>
  <property fmtid="{D5CDD505-2E9C-101B-9397-08002B2CF9AE}" pid="11" name="EventType1">
    <vt:lpwstr/>
  </property>
  <property fmtid="{D5CDD505-2E9C-101B-9397-08002B2CF9AE}" pid="12" name="ActivityGrouping">
    <vt:lpwstr>14;#Application ＆ Associated Docs|5eadfd3c-6deb-44e1-b7e1-16accd427bec</vt:lpwstr>
  </property>
  <property fmtid="{D5CDD505-2E9C-101B-9397-08002B2CF9AE}" pid="13" name="RegulatedActivityClass">
    <vt:lpwstr>49;#Installations|645f1c9c-65df-490a-9ce3-4a2aa7c5ff7f</vt:lpwstr>
  </property>
  <property fmtid="{D5CDD505-2E9C-101B-9397-08002B2CF9AE}" pid="14" name="Catchment">
    <vt:lpwstr/>
  </property>
  <property fmtid="{D5CDD505-2E9C-101B-9397-08002B2CF9AE}" pid="15" name="MajorProjectID">
    <vt:lpwstr/>
  </property>
  <property fmtid="{D5CDD505-2E9C-101B-9397-08002B2CF9AE}" pid="16" name="StandardRulesID">
    <vt:lpwstr/>
  </property>
  <property fmtid="{D5CDD505-2E9C-101B-9397-08002B2CF9AE}" pid="17" name="CessationStatus">
    <vt:lpwstr/>
  </property>
  <property fmtid="{D5CDD505-2E9C-101B-9397-08002B2CF9AE}" pid="18" name="Regime">
    <vt:lpwstr>11;#EPR|0e5af97d-1a8c-4d8f-a20b-528a11cab1f6</vt:lpwstr>
  </property>
</Properties>
</file>