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75F3" w14:textId="77777777" w:rsidR="006C56F4" w:rsidRDefault="006C56F4">
      <w:pPr>
        <w:pStyle w:val="BodyText"/>
        <w:rPr>
          <w:rFonts w:ascii="Times New Roman"/>
        </w:rPr>
      </w:pPr>
    </w:p>
    <w:p w14:paraId="2E1A93AA" w14:textId="77777777" w:rsidR="006C56F4" w:rsidRDefault="006C56F4">
      <w:pPr>
        <w:pStyle w:val="BodyText"/>
        <w:spacing w:before="1"/>
        <w:rPr>
          <w:rFonts w:ascii="Times New Roman"/>
          <w:sz w:val="23"/>
        </w:rPr>
      </w:pPr>
    </w:p>
    <w:p w14:paraId="4C9FB6ED" w14:textId="3CA2D941" w:rsidR="006C56F4" w:rsidRDefault="005112C1">
      <w:pPr>
        <w:spacing w:before="90"/>
        <w:ind w:left="1194"/>
        <w:rPr>
          <w:b/>
          <w:color w:val="363B3B"/>
          <w:sz w:val="34"/>
        </w:rPr>
      </w:pPr>
      <w:r>
        <w:rPr>
          <w:b/>
          <w:color w:val="363B3B"/>
          <w:sz w:val="34"/>
        </w:rPr>
        <w:t xml:space="preserve">011 </w:t>
      </w:r>
      <w:r w:rsidR="00810D0C">
        <w:rPr>
          <w:b/>
          <w:color w:val="363B3B"/>
          <w:sz w:val="34"/>
        </w:rPr>
        <w:t>ENERGY</w:t>
      </w:r>
      <w:r w:rsidR="00243852">
        <w:rPr>
          <w:b/>
          <w:color w:val="363B3B"/>
          <w:sz w:val="34"/>
        </w:rPr>
        <w:t xml:space="preserve"> USAGE – </w:t>
      </w:r>
      <w:proofErr w:type="spellStart"/>
      <w:r>
        <w:rPr>
          <w:b/>
          <w:color w:val="363B3B"/>
          <w:sz w:val="34"/>
        </w:rPr>
        <w:t>Ditchford</w:t>
      </w:r>
      <w:proofErr w:type="spellEnd"/>
      <w:r>
        <w:rPr>
          <w:b/>
          <w:color w:val="363B3B"/>
          <w:sz w:val="34"/>
        </w:rPr>
        <w:t xml:space="preserve"> Bank Farm Poultry </w:t>
      </w:r>
      <w:r w:rsidR="00243852">
        <w:rPr>
          <w:b/>
          <w:color w:val="363B3B"/>
          <w:sz w:val="34"/>
        </w:rPr>
        <w:t xml:space="preserve"> </w:t>
      </w:r>
    </w:p>
    <w:p w14:paraId="596D6C9F" w14:textId="3DB0195E" w:rsidR="00243852" w:rsidRPr="00243852" w:rsidRDefault="00243852">
      <w:pPr>
        <w:spacing w:before="90"/>
        <w:ind w:left="1194"/>
        <w:rPr>
          <w:b/>
          <w:color w:val="363B3B"/>
          <w:sz w:val="24"/>
          <w:szCs w:val="24"/>
        </w:rPr>
      </w:pPr>
      <w:r w:rsidRPr="00243852">
        <w:rPr>
          <w:b/>
          <w:color w:val="363B3B"/>
          <w:sz w:val="24"/>
          <w:szCs w:val="24"/>
        </w:rPr>
        <w:t xml:space="preserve">Date: </w:t>
      </w:r>
      <w:r w:rsidR="005112C1">
        <w:rPr>
          <w:b/>
          <w:color w:val="363B3B"/>
          <w:sz w:val="24"/>
          <w:szCs w:val="24"/>
        </w:rPr>
        <w:t xml:space="preserve">02/02/2022 </w:t>
      </w:r>
    </w:p>
    <w:p w14:paraId="26397798" w14:textId="77777777" w:rsidR="006C56F4" w:rsidRDefault="006C56F4">
      <w:pPr>
        <w:pStyle w:val="BodyText"/>
        <w:rPr>
          <w:b/>
        </w:rPr>
      </w:pPr>
    </w:p>
    <w:p w14:paraId="05ADBF5D" w14:textId="77777777" w:rsidR="006C56F4" w:rsidRDefault="006C56F4">
      <w:pPr>
        <w:pStyle w:val="BodyText"/>
        <w:rPr>
          <w:b/>
        </w:rPr>
      </w:pPr>
    </w:p>
    <w:p w14:paraId="25A5FB87" w14:textId="77777777" w:rsidR="006C56F4" w:rsidRDefault="006C56F4">
      <w:pPr>
        <w:pStyle w:val="BodyText"/>
        <w:spacing w:before="4"/>
        <w:rPr>
          <w:b/>
          <w:sz w:val="25"/>
        </w:rPr>
      </w:pPr>
    </w:p>
    <w:p w14:paraId="6BAF4262" w14:textId="77777777" w:rsidR="006C56F4" w:rsidRDefault="00810D0C">
      <w:pPr>
        <w:spacing w:before="94"/>
        <w:ind w:left="1191"/>
        <w:rPr>
          <w:b/>
          <w:sz w:val="19"/>
        </w:rPr>
      </w:pPr>
      <w:r>
        <w:rPr>
          <w:b/>
          <w:color w:val="363B3B"/>
          <w:w w:val="105"/>
          <w:sz w:val="19"/>
          <w:u w:val="thick" w:color="363B3B"/>
        </w:rPr>
        <w:t>INTRODUCTION</w:t>
      </w:r>
    </w:p>
    <w:p w14:paraId="3D92895C" w14:textId="77777777" w:rsidR="006C56F4" w:rsidRDefault="006C56F4">
      <w:pPr>
        <w:pStyle w:val="BodyText"/>
        <w:spacing w:before="7"/>
        <w:rPr>
          <w:b/>
          <w:sz w:val="16"/>
        </w:rPr>
      </w:pPr>
    </w:p>
    <w:p w14:paraId="39AC6DA8" w14:textId="05F35B5A" w:rsidR="006C56F4" w:rsidRDefault="00810D0C">
      <w:pPr>
        <w:pStyle w:val="BodyText"/>
        <w:spacing w:line="319" w:lineRule="auto"/>
        <w:ind w:left="1177" w:right="938" w:firstLine="11"/>
        <w:jc w:val="both"/>
      </w:pPr>
      <w:r>
        <w:rPr>
          <w:color w:val="363B3B"/>
        </w:rPr>
        <w:t>.</w:t>
      </w:r>
    </w:p>
    <w:p w14:paraId="26F79AB4" w14:textId="22B1D4E1" w:rsidR="006C56F4" w:rsidRDefault="00810D0C">
      <w:pPr>
        <w:pStyle w:val="BodyText"/>
        <w:spacing w:before="106" w:line="316" w:lineRule="auto"/>
        <w:ind w:left="1178" w:right="955" w:firstLine="2"/>
        <w:jc w:val="both"/>
      </w:pPr>
      <w:r>
        <w:rPr>
          <w:color w:val="363B3B"/>
        </w:rPr>
        <w:t>The objective is to bring about continuous improvement at the site</w:t>
      </w:r>
      <w:r w:rsidR="00243852">
        <w:rPr>
          <w:color w:val="363B3B"/>
        </w:rPr>
        <w:t xml:space="preserve"> at </w:t>
      </w:r>
      <w:proofErr w:type="spellStart"/>
      <w:r w:rsidR="005112C1">
        <w:rPr>
          <w:color w:val="363B3B"/>
        </w:rPr>
        <w:t>Ditchford</w:t>
      </w:r>
      <w:proofErr w:type="spellEnd"/>
      <w:r w:rsidR="005112C1">
        <w:rPr>
          <w:color w:val="363B3B"/>
        </w:rPr>
        <w:t xml:space="preserve"> Bank Poultry</w:t>
      </w:r>
      <w:r w:rsidR="00243852">
        <w:rPr>
          <w:color w:val="363B3B"/>
        </w:rPr>
        <w:t xml:space="preserve">, operated under permit </w:t>
      </w:r>
      <w:r w:rsidR="005112C1">
        <w:rPr>
          <w:color w:val="363B3B"/>
        </w:rPr>
        <w:t>JP3604MJ BY G O Few and Sons</w:t>
      </w:r>
      <w:r w:rsidR="00243852">
        <w:rPr>
          <w:color w:val="363B3B"/>
        </w:rPr>
        <w:t xml:space="preserve">. The </w:t>
      </w:r>
      <w:r>
        <w:rPr>
          <w:color w:val="363B3B"/>
        </w:rPr>
        <w:t xml:space="preserve">Farm has developed and implemented an energy efficiency plan to </w:t>
      </w:r>
      <w:proofErr w:type="spellStart"/>
      <w:r>
        <w:rPr>
          <w:color w:val="363B3B"/>
        </w:rPr>
        <w:t>minimise</w:t>
      </w:r>
      <w:proofErr w:type="spellEnd"/>
      <w:r>
        <w:rPr>
          <w:color w:val="363B3B"/>
        </w:rPr>
        <w:t xml:space="preserve"> the use of energy at the Installation</w:t>
      </w:r>
      <w:r>
        <w:rPr>
          <w:color w:val="363B3B"/>
          <w:spacing w:val="-2"/>
        </w:rPr>
        <w:t xml:space="preserve"> </w:t>
      </w:r>
      <w:r>
        <w:rPr>
          <w:color w:val="363B3B"/>
        </w:rPr>
        <w:t>by:</w:t>
      </w:r>
    </w:p>
    <w:p w14:paraId="03F6A89C" w14:textId="77777777" w:rsidR="006C56F4" w:rsidRDefault="00810D0C">
      <w:pPr>
        <w:pStyle w:val="ListParagraph"/>
        <w:numPr>
          <w:ilvl w:val="0"/>
          <w:numId w:val="5"/>
        </w:numPr>
        <w:tabs>
          <w:tab w:val="left" w:pos="1903"/>
        </w:tabs>
        <w:spacing w:before="118"/>
        <w:ind w:left="1902" w:hanging="354"/>
        <w:jc w:val="both"/>
        <w:rPr>
          <w:sz w:val="20"/>
        </w:rPr>
      </w:pPr>
      <w:r>
        <w:rPr>
          <w:color w:val="363B3B"/>
          <w:sz w:val="20"/>
        </w:rPr>
        <w:t>The purchase of energy efficient</w:t>
      </w:r>
      <w:r>
        <w:rPr>
          <w:color w:val="363B3B"/>
          <w:spacing w:val="1"/>
          <w:sz w:val="20"/>
        </w:rPr>
        <w:t xml:space="preserve"> </w:t>
      </w:r>
      <w:r>
        <w:rPr>
          <w:color w:val="363B3B"/>
          <w:sz w:val="20"/>
        </w:rPr>
        <w:t>equipment</w:t>
      </w:r>
    </w:p>
    <w:p w14:paraId="28AF2B82" w14:textId="77777777" w:rsidR="006C56F4" w:rsidRDefault="00810D0C">
      <w:pPr>
        <w:pStyle w:val="ListParagraph"/>
        <w:numPr>
          <w:ilvl w:val="0"/>
          <w:numId w:val="4"/>
        </w:numPr>
        <w:tabs>
          <w:tab w:val="left" w:pos="1907"/>
        </w:tabs>
        <w:ind w:left="1906"/>
        <w:jc w:val="both"/>
        <w:rPr>
          <w:color w:val="363B3B"/>
          <w:sz w:val="20"/>
        </w:rPr>
      </w:pPr>
      <w:r>
        <w:rPr>
          <w:color w:val="363B3B"/>
          <w:sz w:val="20"/>
        </w:rPr>
        <w:t>Maintaining and operating equipment in an efficient</w:t>
      </w:r>
      <w:r>
        <w:rPr>
          <w:color w:val="363B3B"/>
          <w:spacing w:val="6"/>
          <w:sz w:val="20"/>
        </w:rPr>
        <w:t xml:space="preserve"> </w:t>
      </w:r>
      <w:r>
        <w:rPr>
          <w:color w:val="363B3B"/>
          <w:sz w:val="20"/>
        </w:rPr>
        <w:t>manner</w:t>
      </w:r>
    </w:p>
    <w:p w14:paraId="6324F4F7" w14:textId="5B92A0A7" w:rsidR="006C56F4" w:rsidRDefault="005112C1">
      <w:pPr>
        <w:pStyle w:val="ListParagraph"/>
        <w:numPr>
          <w:ilvl w:val="0"/>
          <w:numId w:val="4"/>
        </w:numPr>
        <w:tabs>
          <w:tab w:val="left" w:pos="1896"/>
          <w:tab w:val="left" w:pos="1897"/>
        </w:tabs>
        <w:spacing w:line="316" w:lineRule="auto"/>
        <w:ind w:right="940" w:hanging="349"/>
        <w:rPr>
          <w:color w:val="363B3B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26357" wp14:editId="44DC8978">
                <wp:simplePos x="0" y="0"/>
                <wp:positionH relativeFrom="page">
                  <wp:posOffset>200025</wp:posOffset>
                </wp:positionH>
                <wp:positionV relativeFrom="paragraph">
                  <wp:posOffset>71755</wp:posOffset>
                </wp:positionV>
                <wp:extent cx="176530" cy="33401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BE6F" w14:textId="08676F89" w:rsidR="006C56F4" w:rsidRDefault="006C56F4">
                            <w:pPr>
                              <w:spacing w:line="526" w:lineRule="exact"/>
                              <w:rPr>
                                <w:sz w:val="4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263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.75pt;margin-top:5.65pt;width:13.9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" filled="f" stroked="f">
                <v:textbox inset="0,0,0,0">
                  <w:txbxContent>
                    <w:p w14:paraId="6AF9BE6F" w14:textId="08676F89" w:rsidR="006C56F4" w:rsidRDefault="006C56F4">
                      <w:pPr>
                        <w:spacing w:line="526" w:lineRule="exact"/>
                        <w:rPr>
                          <w:sz w:val="4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0D0C">
        <w:rPr>
          <w:color w:val="363B3B"/>
          <w:sz w:val="20"/>
        </w:rPr>
        <w:t>Continually reviewing the operation and identifying areas or practices that would result in improved energy</w:t>
      </w:r>
      <w:r w:rsidR="00810D0C">
        <w:rPr>
          <w:color w:val="363B3B"/>
          <w:spacing w:val="2"/>
          <w:sz w:val="20"/>
        </w:rPr>
        <w:t xml:space="preserve"> </w:t>
      </w:r>
      <w:r w:rsidR="00810D0C">
        <w:rPr>
          <w:color w:val="363B3B"/>
          <w:sz w:val="20"/>
        </w:rPr>
        <w:t>efficiency.</w:t>
      </w:r>
    </w:p>
    <w:p w14:paraId="1BD6804C" w14:textId="77777777" w:rsidR="006C56F4" w:rsidRDefault="00810D0C">
      <w:pPr>
        <w:pStyle w:val="ListParagraph"/>
        <w:numPr>
          <w:ilvl w:val="0"/>
          <w:numId w:val="4"/>
        </w:numPr>
        <w:tabs>
          <w:tab w:val="left" w:pos="1890"/>
          <w:tab w:val="left" w:pos="1891"/>
        </w:tabs>
        <w:spacing w:before="114" w:line="316" w:lineRule="auto"/>
        <w:ind w:left="1898" w:right="969" w:hanging="364"/>
        <w:rPr>
          <w:color w:val="363B3B"/>
          <w:sz w:val="20"/>
        </w:rPr>
      </w:pPr>
      <w:r>
        <w:rPr>
          <w:color w:val="363B3B"/>
          <w:sz w:val="20"/>
        </w:rPr>
        <w:t>Undertaking periodic reviews of the operations with the aim of identifying areas or practices that would result in improved energy</w:t>
      </w:r>
      <w:r>
        <w:rPr>
          <w:color w:val="363B3B"/>
          <w:spacing w:val="4"/>
          <w:sz w:val="20"/>
        </w:rPr>
        <w:t xml:space="preserve"> </w:t>
      </w:r>
      <w:r>
        <w:rPr>
          <w:color w:val="363B3B"/>
          <w:sz w:val="20"/>
        </w:rPr>
        <w:t>efficiency.</w:t>
      </w:r>
    </w:p>
    <w:p w14:paraId="0F04B1EA" w14:textId="77777777" w:rsidR="006C56F4" w:rsidRDefault="00810D0C">
      <w:pPr>
        <w:pStyle w:val="BodyText"/>
        <w:spacing w:before="114" w:line="312" w:lineRule="auto"/>
        <w:ind w:left="1165" w:right="895"/>
      </w:pPr>
      <w:r>
        <w:rPr>
          <w:color w:val="363B3B"/>
        </w:rPr>
        <w:t xml:space="preserve">Primary energy at the site is obtained from wood chip biomass boiler and a </w:t>
      </w:r>
      <w:proofErr w:type="spellStart"/>
      <w:r>
        <w:rPr>
          <w:color w:val="363B3B"/>
        </w:rPr>
        <w:t>back up</w:t>
      </w:r>
      <w:proofErr w:type="spellEnd"/>
      <w:r>
        <w:rPr>
          <w:color w:val="363B3B"/>
        </w:rPr>
        <w:t xml:space="preserve"> supply of liquid Petroleum Gas.</w:t>
      </w:r>
    </w:p>
    <w:p w14:paraId="422A0A5E" w14:textId="7EAAC09E" w:rsidR="006C56F4" w:rsidRDefault="00810D0C">
      <w:pPr>
        <w:pStyle w:val="ListParagraph"/>
        <w:numPr>
          <w:ilvl w:val="0"/>
          <w:numId w:val="4"/>
        </w:numPr>
        <w:tabs>
          <w:tab w:val="left" w:pos="1892"/>
          <w:tab w:val="left" w:pos="1893"/>
        </w:tabs>
        <w:spacing w:before="127"/>
        <w:ind w:left="1892" w:hanging="362"/>
        <w:rPr>
          <w:color w:val="363B3B"/>
          <w:sz w:val="19"/>
        </w:rPr>
      </w:pPr>
      <w:r>
        <w:rPr>
          <w:b/>
          <w:color w:val="363B3B"/>
          <w:sz w:val="19"/>
        </w:rPr>
        <w:t>Biomass Bo</w:t>
      </w:r>
      <w:r w:rsidR="00243852">
        <w:rPr>
          <w:b/>
          <w:color w:val="363B3B"/>
          <w:sz w:val="19"/>
        </w:rPr>
        <w:t>i</w:t>
      </w:r>
      <w:r>
        <w:rPr>
          <w:b/>
          <w:color w:val="363B3B"/>
          <w:sz w:val="19"/>
        </w:rPr>
        <w:t xml:space="preserve">ler </w:t>
      </w:r>
      <w:r>
        <w:rPr>
          <w:color w:val="363B3B"/>
          <w:sz w:val="20"/>
        </w:rPr>
        <w:t xml:space="preserve">wood chip biomass boiler supplies </w:t>
      </w:r>
      <w:proofErr w:type="gramStart"/>
      <w:r>
        <w:rPr>
          <w:color w:val="363B3B"/>
          <w:sz w:val="20"/>
        </w:rPr>
        <w:t>all of</w:t>
      </w:r>
      <w:proofErr w:type="gramEnd"/>
      <w:r>
        <w:rPr>
          <w:color w:val="363B3B"/>
          <w:sz w:val="20"/>
        </w:rPr>
        <w:t xml:space="preserve"> the heat for the chicken sheds;</w:t>
      </w:r>
      <w:r>
        <w:rPr>
          <w:color w:val="363B3B"/>
          <w:spacing w:val="49"/>
          <w:sz w:val="20"/>
        </w:rPr>
        <w:t xml:space="preserve"> </w:t>
      </w:r>
      <w:r>
        <w:rPr>
          <w:color w:val="363B3B"/>
          <w:sz w:val="20"/>
        </w:rPr>
        <w:t>and</w:t>
      </w:r>
    </w:p>
    <w:p w14:paraId="61DC8001" w14:textId="77777777" w:rsidR="006C56F4" w:rsidRDefault="006C56F4">
      <w:pPr>
        <w:pStyle w:val="BodyText"/>
        <w:spacing w:before="7"/>
        <w:rPr>
          <w:sz w:val="17"/>
        </w:rPr>
      </w:pPr>
    </w:p>
    <w:p w14:paraId="6327879E" w14:textId="77777777" w:rsidR="006C56F4" w:rsidRDefault="00810D0C">
      <w:pPr>
        <w:pStyle w:val="ListParagraph"/>
        <w:numPr>
          <w:ilvl w:val="0"/>
          <w:numId w:val="4"/>
        </w:numPr>
        <w:tabs>
          <w:tab w:val="left" w:pos="1887"/>
          <w:tab w:val="left" w:pos="1888"/>
        </w:tabs>
        <w:spacing w:before="1"/>
        <w:ind w:left="1887" w:hanging="362"/>
        <w:rPr>
          <w:color w:val="363B3B"/>
          <w:sz w:val="19"/>
        </w:rPr>
      </w:pPr>
      <w:r>
        <w:rPr>
          <w:b/>
          <w:color w:val="363B3B"/>
          <w:sz w:val="19"/>
        </w:rPr>
        <w:t xml:space="preserve">Kerosene </w:t>
      </w:r>
      <w:r>
        <w:rPr>
          <w:color w:val="363B3B"/>
          <w:sz w:val="20"/>
        </w:rPr>
        <w:t>is supplied to all sheds for application of heat for the chicken sheds;</w:t>
      </w:r>
      <w:r>
        <w:rPr>
          <w:color w:val="363B3B"/>
          <w:spacing w:val="26"/>
          <w:sz w:val="20"/>
        </w:rPr>
        <w:t xml:space="preserve"> </w:t>
      </w:r>
      <w:r>
        <w:rPr>
          <w:color w:val="363B3B"/>
          <w:sz w:val="20"/>
        </w:rPr>
        <w:t>and</w:t>
      </w:r>
    </w:p>
    <w:p w14:paraId="7E8AAFC1" w14:textId="77777777" w:rsidR="006C56F4" w:rsidRDefault="00810D0C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spacing w:before="183" w:line="316" w:lineRule="auto"/>
        <w:ind w:right="965" w:hanging="356"/>
        <w:rPr>
          <w:sz w:val="20"/>
        </w:rPr>
      </w:pPr>
      <w:r>
        <w:rPr>
          <w:b/>
          <w:color w:val="363B3B"/>
          <w:sz w:val="19"/>
        </w:rPr>
        <w:t xml:space="preserve">Electricity </w:t>
      </w:r>
      <w:r>
        <w:rPr>
          <w:color w:val="363B3B"/>
          <w:sz w:val="20"/>
        </w:rPr>
        <w:t>is supplied to the site from the National Grid. The prime users of electricity at the site are processes such as lighting, ventilation systems and the conveyance of poultry</w:t>
      </w:r>
      <w:r>
        <w:rPr>
          <w:color w:val="363B3B"/>
          <w:spacing w:val="22"/>
          <w:sz w:val="20"/>
        </w:rPr>
        <w:t xml:space="preserve"> </w:t>
      </w:r>
      <w:r>
        <w:rPr>
          <w:color w:val="363B3B"/>
          <w:sz w:val="20"/>
        </w:rPr>
        <w:t>feed.</w:t>
      </w:r>
    </w:p>
    <w:p w14:paraId="29858CE1" w14:textId="5B1D2156" w:rsidR="006C56F4" w:rsidRDefault="00243852">
      <w:pPr>
        <w:pStyle w:val="BodyText"/>
        <w:spacing w:before="118" w:line="316" w:lineRule="auto"/>
        <w:ind w:left="1154" w:right="895" w:hanging="5"/>
      </w:pPr>
      <w:r>
        <w:rPr>
          <w:color w:val="363B3B"/>
        </w:rPr>
        <w:t xml:space="preserve">The operators </w:t>
      </w:r>
      <w:r w:rsidR="00810D0C">
        <w:rPr>
          <w:color w:val="363B3B"/>
        </w:rPr>
        <w:t>produce regular r</w:t>
      </w:r>
      <w:r>
        <w:rPr>
          <w:color w:val="363B3B"/>
        </w:rPr>
        <w:t>ecords</w:t>
      </w:r>
      <w:r w:rsidR="00810D0C">
        <w:rPr>
          <w:color w:val="363B3B"/>
        </w:rPr>
        <w:t xml:space="preserve"> on the energy consumption of the Installation</w:t>
      </w:r>
    </w:p>
    <w:p w14:paraId="037A60B2" w14:textId="24825135" w:rsidR="006C56F4" w:rsidRDefault="005112C1">
      <w:pPr>
        <w:tabs>
          <w:tab w:val="left" w:pos="1147"/>
        </w:tabs>
        <w:spacing w:before="87"/>
        <w:ind w:left="11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9AE17" wp14:editId="1F97FAEE">
                <wp:simplePos x="0" y="0"/>
                <wp:positionH relativeFrom="page">
                  <wp:posOffset>751205</wp:posOffset>
                </wp:positionH>
                <wp:positionV relativeFrom="paragraph">
                  <wp:posOffset>331470</wp:posOffset>
                </wp:positionV>
                <wp:extent cx="5502275" cy="279590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279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6"/>
                              <w:gridCol w:w="1784"/>
                              <w:gridCol w:w="3986"/>
                            </w:tblGrid>
                            <w:tr w:rsidR="006C56F4" w14:paraId="4B67F6CB" w14:textId="77777777">
                              <w:trPr>
                                <w:trHeight w:val="695"/>
                              </w:trPr>
                              <w:tc>
                                <w:tcPr>
                                  <w:tcW w:w="286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6A2A83" w14:textId="77777777" w:rsidR="006C56F4" w:rsidRDefault="00810D0C">
                                  <w:pPr>
                                    <w:pStyle w:val="TableParagraph"/>
                                    <w:tabs>
                                      <w:tab w:val="left" w:pos="1195"/>
                                      <w:tab w:val="left" w:pos="2491"/>
                                    </w:tabs>
                                    <w:spacing w:before="114"/>
                                    <w:ind w:left="127"/>
                                    <w:rPr>
                                      <w:rFonts w:ascii="Courier New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363B3B"/>
                                      <w:sz w:val="16"/>
                                    </w:rPr>
                                    <w:t>Operating</w:t>
                                  </w:r>
                                  <w:r>
                                    <w:rPr>
                                      <w:b/>
                                      <w:color w:val="363B3B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63B3B"/>
                                      <w:sz w:val="17"/>
                                    </w:rPr>
                                    <w:t>maintenance</w:t>
                                  </w:r>
                                  <w:r>
                                    <w:rPr>
                                      <w:b/>
                                      <w:color w:val="363B3B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color w:val="363B3B"/>
                                      <w:w w:val="95"/>
                                      <w:sz w:val="19"/>
                                    </w:rPr>
                                    <w:t>and</w:t>
                                  </w:r>
                                </w:p>
                                <w:p w14:paraId="55EDEC1C" w14:textId="77777777" w:rsidR="006C56F4" w:rsidRDefault="00810D0C">
                                  <w:pPr>
                                    <w:pStyle w:val="TableParagraph"/>
                                    <w:spacing w:before="28"/>
                                    <w:ind w:left="1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63B3B"/>
                                      <w:sz w:val="16"/>
                                    </w:rPr>
                                    <w:t>housekeeping measures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387C637" w14:textId="77777777" w:rsidR="006C56F4" w:rsidRDefault="006C56F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ACBEFDE" w14:textId="77777777" w:rsidR="006C56F4" w:rsidRDefault="00810D0C">
                                  <w:pPr>
                                    <w:pStyle w:val="TableParagraph"/>
                                    <w:ind w:left="578" w:right="51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363B3B"/>
                                      <w:w w:val="110"/>
                                      <w:sz w:val="17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CBDE0DA" w14:textId="033BA87F" w:rsidR="006C56F4" w:rsidRDefault="00810D0C">
                                  <w:pPr>
                                    <w:pStyle w:val="TableParagraph"/>
                                    <w:spacing w:before="109"/>
                                    <w:ind w:left="12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363B3B"/>
                                      <w:sz w:val="17"/>
                                    </w:rPr>
                                    <w:t xml:space="preserve">Supplementary </w:t>
                                  </w:r>
                                  <w:r w:rsidR="00243852">
                                    <w:rPr>
                                      <w:b/>
                                      <w:color w:val="363B3B"/>
                                      <w:sz w:val="17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363B3B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B3B"/>
                                      <w:sz w:val="17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b/>
                                      <w:color w:val="363B3B"/>
                                      <w:sz w:val="17"/>
                                    </w:rPr>
                                    <w:t>Justification</w:t>
                                  </w:r>
                                </w:p>
                              </w:tc>
                            </w:tr>
                            <w:tr w:rsidR="006C56F4" w14:paraId="51145EF2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286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739D4A" w14:textId="01619B90" w:rsidR="006C56F4" w:rsidRDefault="00810D0C">
                                  <w:pPr>
                                    <w:pStyle w:val="TableParagraph"/>
                                    <w:tabs>
                                      <w:tab w:val="left" w:pos="974"/>
                                    </w:tabs>
                                    <w:spacing w:before="128" w:line="307" w:lineRule="auto"/>
                                    <w:ind w:left="128" w:right="73" w:hanging="5"/>
                                    <w:rPr>
                                      <w:sz w:val="16"/>
                                    </w:rPr>
                                  </w:pPr>
                                  <w:r w:rsidRPr="00243852">
                                    <w:rPr>
                                      <w:w w:val="90"/>
                                      <w:sz w:val="16"/>
                                    </w:rPr>
                                    <w:t>Ven</w:t>
                                  </w:r>
                                  <w:r w:rsidR="00243852" w:rsidRPr="00243852"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tilation</w:t>
                                  </w:r>
                                  <w:r w:rsidRPr="00243852"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parameters,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thermostats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for temperature</w:t>
                                  </w:r>
                                  <w:r>
                                    <w:rPr>
                                      <w:color w:val="363B3B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660E07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3A34FCFB" w14:textId="77777777" w:rsidR="006C56F4" w:rsidRDefault="00810D0C">
                                  <w:pPr>
                                    <w:pStyle w:val="TableParagraph"/>
                                    <w:ind w:left="571" w:right="5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A0C3E" w14:textId="0735B952" w:rsidR="006C56F4" w:rsidRDefault="00810D0C">
                                  <w:pPr>
                                    <w:pStyle w:val="TableParagraph"/>
                                    <w:spacing w:before="128" w:line="314" w:lineRule="auto"/>
                                    <w:ind w:left="118" w:firstLine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An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in-house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of scheduled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maintenance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has been d</w:t>
                                  </w:r>
                                  <w:r>
                                    <w:rPr>
                                      <w:color w:val="5E6060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color w:val="5E6060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oped and </w:t>
                                  </w:r>
                                  <w:r>
                                    <w:rPr>
                                      <w:color w:val="4B4F4F"/>
                                      <w:sz w:val="16"/>
                                    </w:rPr>
                                    <w:t>implemented</w:t>
                                  </w:r>
                                </w:p>
                              </w:tc>
                            </w:tr>
                            <w:tr w:rsidR="006C56F4" w14:paraId="35A886D5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158B3B24" w14:textId="1F0C7A93" w:rsidR="006C56F4" w:rsidRDefault="00810D0C">
                                  <w:pPr>
                                    <w:pStyle w:val="TableParagraph"/>
                                    <w:spacing w:before="133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Motors and drive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shaft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196883A9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598FAAFB" w14:textId="77777777" w:rsidR="006C56F4" w:rsidRDefault="00810D0C">
                                  <w:pPr>
                                    <w:pStyle w:val="TableParagraph"/>
                                    <w:ind w:left="571" w:right="5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</w:tcPr>
                                <w:p w14:paraId="779F4F0C" w14:textId="5644BC41" w:rsidR="006C56F4" w:rsidRDefault="00810D0C">
                                  <w:pPr>
                                    <w:pStyle w:val="TableParagraph"/>
                                    <w:spacing w:before="128" w:line="314" w:lineRule="auto"/>
                                    <w:ind w:left="118" w:firstLine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An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in-house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of scheduled maintenance has been developed and </w:t>
                                  </w:r>
                                  <w:r>
                                    <w:rPr>
                                      <w:color w:val="4B4F4F"/>
                                      <w:sz w:val="16"/>
                                    </w:rPr>
                                    <w:t>implemented</w:t>
                                  </w:r>
                                </w:p>
                              </w:tc>
                            </w:tr>
                            <w:tr w:rsidR="006C56F4" w14:paraId="7AA7273D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1D495C71" w14:textId="77777777" w:rsidR="006C56F4" w:rsidRDefault="00810D0C">
                                  <w:pPr>
                                    <w:pStyle w:val="TableParagraph"/>
                                    <w:spacing w:before="12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Regular healer service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226C2455" w14:textId="77777777" w:rsidR="006C56F4" w:rsidRDefault="006C56F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29BA9D15" w14:textId="77777777" w:rsidR="006C56F4" w:rsidRDefault="00810D0C">
                                  <w:pPr>
                                    <w:pStyle w:val="TableParagraph"/>
                                    <w:ind w:left="568" w:right="5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</w:tcPr>
                                <w:p w14:paraId="7728FE0D" w14:textId="0E522A5B" w:rsidR="006C56F4" w:rsidRDefault="00810D0C">
                                  <w:pPr>
                                    <w:pStyle w:val="TableParagraph"/>
                                    <w:spacing w:before="123" w:line="314" w:lineRule="auto"/>
                                    <w:ind w:left="108" w:right="3" w:firstLine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w w:val="105"/>
                                      <w:sz w:val="16"/>
                                    </w:rPr>
                                    <w:t xml:space="preserve">An In-house </w:t>
                                  </w:r>
                                  <w:r w:rsidR="00243852">
                                    <w:rPr>
                                      <w:color w:val="363B3B"/>
                                      <w:w w:val="105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363B3B"/>
                                      <w:w w:val="105"/>
                                      <w:sz w:val="16"/>
                                    </w:rPr>
                                    <w:t xml:space="preserve"> of scheduled maintenance has been developed and </w:t>
                                  </w:r>
                                  <w:r>
                                    <w:rPr>
                                      <w:color w:val="5E6060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363B3B"/>
                                      <w:w w:val="105"/>
                                      <w:sz w:val="16"/>
                                    </w:rPr>
                                    <w:t>mplemented</w:t>
                                  </w:r>
                                </w:p>
                              </w:tc>
                            </w:tr>
                            <w:tr w:rsidR="006C56F4" w14:paraId="4FFD97F5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79994C5D" w14:textId="77777777" w:rsidR="006C56F4" w:rsidRDefault="00810D0C">
                                  <w:pPr>
                                    <w:pStyle w:val="TableParagraph"/>
                                    <w:spacing w:before="128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Lubrication to a</w:t>
                                  </w:r>
                                  <w:r>
                                    <w:rPr>
                                      <w:color w:val="5E6060"/>
                                      <w:sz w:val="16"/>
                                    </w:rPr>
                                    <w:t>vo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id h</w:t>
                                  </w:r>
                                  <w:r>
                                    <w:rPr>
                                      <w:color w:val="79797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gh friction loss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091379B5" w14:textId="77777777" w:rsidR="006C56F4" w:rsidRDefault="006C56F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4B30DA36" w14:textId="77777777" w:rsidR="006C56F4" w:rsidRDefault="00810D0C">
                                  <w:pPr>
                                    <w:pStyle w:val="TableParagraph"/>
                                    <w:spacing w:before="1"/>
                                    <w:ind w:left="552" w:right="5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</w:tcPr>
                                <w:p w14:paraId="2C303212" w14:textId="5B115C69" w:rsidR="006C56F4" w:rsidRDefault="00810D0C">
                                  <w:pPr>
                                    <w:pStyle w:val="TableParagraph"/>
                                    <w:spacing w:before="123" w:line="295" w:lineRule="auto"/>
                                    <w:ind w:left="108" w:firstLine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7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In-house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of scheduled maintenance has been developed and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implemented</w:t>
                                  </w:r>
                                </w:p>
                              </w:tc>
                            </w:tr>
                            <w:tr w:rsidR="006C56F4" w14:paraId="01ECECCB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4EBB6D6A" w14:textId="1EA69987" w:rsidR="006C56F4" w:rsidRDefault="00243852">
                                  <w:pPr>
                                    <w:pStyle w:val="TableParagraph"/>
                                    <w:spacing w:before="128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Generator</w:t>
                                  </w:r>
                                  <w:r w:rsidR="00810D0C">
                                    <w:rPr>
                                      <w:color w:val="363B3B"/>
                                      <w:sz w:val="16"/>
                                    </w:rPr>
                                    <w:t xml:space="preserve"> maintenance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07616C6E" w14:textId="77777777" w:rsidR="006C56F4" w:rsidRDefault="006C56F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3F89612C" w14:textId="77777777" w:rsidR="006C56F4" w:rsidRDefault="00810D0C">
                                  <w:pPr>
                                    <w:pStyle w:val="TableParagraph"/>
                                    <w:spacing w:before="1"/>
                                    <w:ind w:left="552" w:right="5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</w:tcPr>
                                <w:p w14:paraId="1461AB14" w14:textId="0193A236" w:rsidR="006C56F4" w:rsidRDefault="00810D0C">
                                  <w:pPr>
                                    <w:pStyle w:val="TableParagraph"/>
                                    <w:spacing w:before="128" w:line="314" w:lineRule="auto"/>
                                    <w:ind w:left="108" w:right="29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The generator </w:t>
                                  </w:r>
                                  <w:r>
                                    <w:rPr>
                                      <w:color w:val="5E6060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s maintained by an approved </w:t>
                                  </w:r>
                                  <w:proofErr w:type="gramStart"/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third party</w:t>
                                  </w:r>
                                  <w:proofErr w:type="gramEnd"/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contractor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under a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maintenance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agreement</w:t>
                                  </w:r>
                                </w:p>
                              </w:tc>
                            </w:tr>
                          </w:tbl>
                          <w:p w14:paraId="7944E901" w14:textId="77777777" w:rsidR="006C56F4" w:rsidRDefault="006C56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AE17" id="Text Box 4" o:spid="_x0000_s1027" type="#_x0000_t202" style="position:absolute;left:0;text-align:left;margin-left:59.15pt;margin-top:26.1pt;width:433.25pt;height:2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6"/>
                        <w:gridCol w:w="1784"/>
                        <w:gridCol w:w="3986"/>
                      </w:tblGrid>
                      <w:tr w:rsidR="006C56F4" w14:paraId="4B67F6CB" w14:textId="77777777">
                        <w:trPr>
                          <w:trHeight w:val="695"/>
                        </w:trPr>
                        <w:tc>
                          <w:tcPr>
                            <w:tcW w:w="2866" w:type="dxa"/>
                            <w:tcBorders>
                              <w:bottom w:val="single" w:sz="12" w:space="0" w:color="000000"/>
                            </w:tcBorders>
                          </w:tcPr>
                          <w:p w14:paraId="7A6A2A83" w14:textId="77777777" w:rsidR="006C56F4" w:rsidRDefault="00810D0C">
                            <w:pPr>
                              <w:pStyle w:val="TableParagraph"/>
                              <w:tabs>
                                <w:tab w:val="left" w:pos="1195"/>
                                <w:tab w:val="left" w:pos="2491"/>
                              </w:tabs>
                              <w:spacing w:before="114"/>
                              <w:ind w:left="127"/>
                              <w:rPr>
                                <w:rFonts w:ascii="Courier New"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363B3B"/>
                                <w:sz w:val="16"/>
                              </w:rPr>
                              <w:t>Operating</w:t>
                            </w:r>
                            <w:r>
                              <w:rPr>
                                <w:b/>
                                <w:color w:val="363B3B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363B3B"/>
                                <w:sz w:val="17"/>
                              </w:rPr>
                              <w:t>maintenance</w:t>
                            </w:r>
                            <w:r>
                              <w:rPr>
                                <w:b/>
                                <w:color w:val="363B3B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b/>
                                <w:color w:val="363B3B"/>
                                <w:w w:val="95"/>
                                <w:sz w:val="19"/>
                              </w:rPr>
                              <w:t>and</w:t>
                            </w:r>
                          </w:p>
                          <w:p w14:paraId="55EDEC1C" w14:textId="77777777" w:rsidR="006C56F4" w:rsidRDefault="00810D0C">
                            <w:pPr>
                              <w:pStyle w:val="TableParagraph"/>
                              <w:spacing w:before="28"/>
                              <w:ind w:left="1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63B3B"/>
                                <w:sz w:val="16"/>
                              </w:rPr>
                              <w:t>housekeeping measures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bottom w:val="single" w:sz="12" w:space="0" w:color="000000"/>
                            </w:tcBorders>
                          </w:tcPr>
                          <w:p w14:paraId="2387C637" w14:textId="77777777" w:rsidR="006C56F4" w:rsidRDefault="006C56F4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ACBEFDE" w14:textId="77777777" w:rsidR="006C56F4" w:rsidRDefault="00810D0C">
                            <w:pPr>
                              <w:pStyle w:val="TableParagraph"/>
                              <w:ind w:left="578" w:right="51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363B3B"/>
                                <w:w w:val="110"/>
                                <w:sz w:val="17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3986" w:type="dxa"/>
                            <w:tcBorders>
                              <w:bottom w:val="single" w:sz="12" w:space="0" w:color="000000"/>
                            </w:tcBorders>
                          </w:tcPr>
                          <w:p w14:paraId="6CBDE0DA" w14:textId="033BA87F" w:rsidR="006C56F4" w:rsidRDefault="00810D0C">
                            <w:pPr>
                              <w:pStyle w:val="TableParagraph"/>
                              <w:spacing w:before="109"/>
                              <w:ind w:left="12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363B3B"/>
                                <w:sz w:val="17"/>
                              </w:rPr>
                              <w:t xml:space="preserve">Supplementary </w:t>
                            </w:r>
                            <w:r w:rsidR="00243852">
                              <w:rPr>
                                <w:b/>
                                <w:color w:val="363B3B"/>
                                <w:sz w:val="17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363B3B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63B3B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color w:val="363B3B"/>
                                <w:sz w:val="17"/>
                              </w:rPr>
                              <w:t>Justification</w:t>
                            </w:r>
                          </w:p>
                        </w:tc>
                      </w:tr>
                      <w:tr w:rsidR="006C56F4" w14:paraId="51145EF2" w14:textId="77777777">
                        <w:trPr>
                          <w:trHeight w:val="715"/>
                        </w:trPr>
                        <w:tc>
                          <w:tcPr>
                            <w:tcW w:w="2866" w:type="dxa"/>
                            <w:tcBorders>
                              <w:top w:val="single" w:sz="12" w:space="0" w:color="000000"/>
                            </w:tcBorders>
                          </w:tcPr>
                          <w:p w14:paraId="6E739D4A" w14:textId="01619B90" w:rsidR="006C56F4" w:rsidRDefault="00810D0C">
                            <w:pPr>
                              <w:pStyle w:val="TableParagraph"/>
                              <w:tabs>
                                <w:tab w:val="left" w:pos="974"/>
                              </w:tabs>
                              <w:spacing w:before="128" w:line="307" w:lineRule="auto"/>
                              <w:ind w:left="128" w:right="73" w:hanging="5"/>
                              <w:rPr>
                                <w:sz w:val="16"/>
                              </w:rPr>
                            </w:pPr>
                            <w:r w:rsidRPr="00243852">
                              <w:rPr>
                                <w:w w:val="90"/>
                                <w:sz w:val="16"/>
                              </w:rPr>
                              <w:t>Ven</w:t>
                            </w:r>
                            <w:r w:rsidR="00243852" w:rsidRPr="00243852">
                              <w:rPr>
                                <w:spacing w:val="-3"/>
                                <w:w w:val="90"/>
                                <w:sz w:val="16"/>
                              </w:rPr>
                              <w:t>tilation</w:t>
                            </w:r>
                            <w:r w:rsidRPr="00243852">
                              <w:rPr>
                                <w:spacing w:val="-3"/>
                                <w:w w:val="9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parameters,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thermostats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for temperature</w:t>
                            </w:r>
                            <w:r>
                              <w:rPr>
                                <w:color w:val="363B3B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</w:tcBorders>
                          </w:tcPr>
                          <w:p w14:paraId="64660E07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3A34FCFB" w14:textId="77777777" w:rsidR="006C56F4" w:rsidRDefault="00810D0C">
                            <w:pPr>
                              <w:pStyle w:val="TableParagraph"/>
                              <w:ind w:left="571" w:right="5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86" w:type="dxa"/>
                            <w:tcBorders>
                              <w:top w:val="single" w:sz="12" w:space="0" w:color="000000"/>
                            </w:tcBorders>
                          </w:tcPr>
                          <w:p w14:paraId="1DDA0C3E" w14:textId="0735B952" w:rsidR="006C56F4" w:rsidRDefault="00810D0C">
                            <w:pPr>
                              <w:pStyle w:val="TableParagraph"/>
                              <w:spacing w:before="128" w:line="314" w:lineRule="auto"/>
                              <w:ind w:left="118" w:firstLine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 xml:space="preserve">An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in-house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of scheduled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maintenance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has been d</w:t>
                            </w:r>
                            <w:r>
                              <w:rPr>
                                <w:color w:val="5E606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color w:val="5E606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oped and </w:t>
                            </w:r>
                            <w:r>
                              <w:rPr>
                                <w:color w:val="4B4F4F"/>
                                <w:sz w:val="16"/>
                              </w:rPr>
                              <w:t>implemented</w:t>
                            </w:r>
                          </w:p>
                        </w:tc>
                      </w:tr>
                      <w:tr w:rsidR="006C56F4" w14:paraId="35A886D5" w14:textId="77777777">
                        <w:trPr>
                          <w:trHeight w:val="715"/>
                        </w:trPr>
                        <w:tc>
                          <w:tcPr>
                            <w:tcW w:w="2866" w:type="dxa"/>
                          </w:tcPr>
                          <w:p w14:paraId="158B3B24" w14:textId="1F0C7A93" w:rsidR="006C56F4" w:rsidRDefault="00810D0C">
                            <w:pPr>
                              <w:pStyle w:val="TableParagraph"/>
                              <w:spacing w:before="133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Motors and drive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shaft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196883A9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598FAAFB" w14:textId="77777777" w:rsidR="006C56F4" w:rsidRDefault="00810D0C">
                            <w:pPr>
                              <w:pStyle w:val="TableParagraph"/>
                              <w:ind w:left="571" w:right="5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86" w:type="dxa"/>
                          </w:tcPr>
                          <w:p w14:paraId="779F4F0C" w14:textId="5644BC41" w:rsidR="006C56F4" w:rsidRDefault="00810D0C">
                            <w:pPr>
                              <w:pStyle w:val="TableParagraph"/>
                              <w:spacing w:before="128" w:line="314" w:lineRule="auto"/>
                              <w:ind w:left="118" w:firstLine="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 xml:space="preserve">An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in-house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of scheduled maintenance has been developed and </w:t>
                            </w:r>
                            <w:r>
                              <w:rPr>
                                <w:color w:val="4B4F4F"/>
                                <w:sz w:val="16"/>
                              </w:rPr>
                              <w:t>implemented</w:t>
                            </w:r>
                          </w:p>
                        </w:tc>
                      </w:tr>
                      <w:tr w:rsidR="006C56F4" w14:paraId="7AA7273D" w14:textId="77777777">
                        <w:trPr>
                          <w:trHeight w:val="710"/>
                        </w:trPr>
                        <w:tc>
                          <w:tcPr>
                            <w:tcW w:w="2866" w:type="dxa"/>
                          </w:tcPr>
                          <w:p w14:paraId="1D495C71" w14:textId="77777777" w:rsidR="006C56F4" w:rsidRDefault="00810D0C">
                            <w:pPr>
                              <w:pStyle w:val="TableParagraph"/>
                              <w:spacing w:before="12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Regular healer service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226C2455" w14:textId="77777777" w:rsidR="006C56F4" w:rsidRDefault="006C56F4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29BA9D15" w14:textId="77777777" w:rsidR="006C56F4" w:rsidRDefault="00810D0C">
                            <w:pPr>
                              <w:pStyle w:val="TableParagraph"/>
                              <w:ind w:left="568" w:right="5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86" w:type="dxa"/>
                          </w:tcPr>
                          <w:p w14:paraId="7728FE0D" w14:textId="0E522A5B" w:rsidR="006C56F4" w:rsidRDefault="00810D0C">
                            <w:pPr>
                              <w:pStyle w:val="TableParagraph"/>
                              <w:spacing w:before="123" w:line="314" w:lineRule="auto"/>
                              <w:ind w:left="108" w:right="3" w:firstLine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w w:val="105"/>
                                <w:sz w:val="16"/>
                              </w:rPr>
                              <w:t xml:space="preserve">An In-house </w:t>
                            </w:r>
                            <w:r w:rsidR="00243852">
                              <w:rPr>
                                <w:color w:val="363B3B"/>
                                <w:w w:val="105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color w:val="363B3B"/>
                                <w:w w:val="105"/>
                                <w:sz w:val="16"/>
                              </w:rPr>
                              <w:t xml:space="preserve"> of scheduled maintenance has been developed and </w:t>
                            </w:r>
                            <w:r>
                              <w:rPr>
                                <w:color w:val="5E6060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363B3B"/>
                                <w:w w:val="105"/>
                                <w:sz w:val="16"/>
                              </w:rPr>
                              <w:t>mplemented</w:t>
                            </w:r>
                          </w:p>
                        </w:tc>
                      </w:tr>
                      <w:tr w:rsidR="006C56F4" w14:paraId="4FFD97F5" w14:textId="77777777">
                        <w:trPr>
                          <w:trHeight w:val="710"/>
                        </w:trPr>
                        <w:tc>
                          <w:tcPr>
                            <w:tcW w:w="2866" w:type="dxa"/>
                          </w:tcPr>
                          <w:p w14:paraId="79994C5D" w14:textId="77777777" w:rsidR="006C56F4" w:rsidRDefault="00810D0C">
                            <w:pPr>
                              <w:pStyle w:val="TableParagraph"/>
                              <w:spacing w:before="128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Lubrication to a</w:t>
                            </w:r>
                            <w:r>
                              <w:rPr>
                                <w:color w:val="5E6060"/>
                                <w:sz w:val="16"/>
                              </w:rPr>
                              <w:t>vo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>id h</w:t>
                            </w:r>
                            <w:r>
                              <w:rPr>
                                <w:color w:val="79797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>gh friction loss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091379B5" w14:textId="77777777" w:rsidR="006C56F4" w:rsidRDefault="006C56F4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4B30DA36" w14:textId="77777777" w:rsidR="006C56F4" w:rsidRDefault="00810D0C">
                            <w:pPr>
                              <w:pStyle w:val="TableParagraph"/>
                              <w:spacing w:before="1"/>
                              <w:ind w:left="552" w:right="5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86" w:type="dxa"/>
                          </w:tcPr>
                          <w:p w14:paraId="2C303212" w14:textId="5B115C69" w:rsidR="006C56F4" w:rsidRDefault="00810D0C">
                            <w:pPr>
                              <w:pStyle w:val="TableParagraph"/>
                              <w:spacing w:before="123" w:line="295" w:lineRule="auto"/>
                              <w:ind w:left="108" w:firstLine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7"/>
                              </w:rPr>
                              <w:t xml:space="preserve">An 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In-house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of scheduled maintenance has been developed and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implemented</w:t>
                            </w:r>
                          </w:p>
                        </w:tc>
                      </w:tr>
                      <w:tr w:rsidR="006C56F4" w14:paraId="01ECECCB" w14:textId="77777777">
                        <w:trPr>
                          <w:trHeight w:val="705"/>
                        </w:trPr>
                        <w:tc>
                          <w:tcPr>
                            <w:tcW w:w="2866" w:type="dxa"/>
                          </w:tcPr>
                          <w:p w14:paraId="4EBB6D6A" w14:textId="1EA69987" w:rsidR="006C56F4" w:rsidRDefault="00243852">
                            <w:pPr>
                              <w:pStyle w:val="TableParagraph"/>
                              <w:spacing w:before="128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Generator</w:t>
                            </w:r>
                            <w:r w:rsidR="00810D0C">
                              <w:rPr>
                                <w:color w:val="363B3B"/>
                                <w:sz w:val="16"/>
                              </w:rPr>
                              <w:t xml:space="preserve"> maintenance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07616C6E" w14:textId="77777777" w:rsidR="006C56F4" w:rsidRDefault="006C56F4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3F89612C" w14:textId="77777777" w:rsidR="006C56F4" w:rsidRDefault="00810D0C">
                            <w:pPr>
                              <w:pStyle w:val="TableParagraph"/>
                              <w:spacing w:before="1"/>
                              <w:ind w:left="552" w:right="5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86" w:type="dxa"/>
                          </w:tcPr>
                          <w:p w14:paraId="1461AB14" w14:textId="0193A236" w:rsidR="006C56F4" w:rsidRDefault="00810D0C">
                            <w:pPr>
                              <w:pStyle w:val="TableParagraph"/>
                              <w:spacing w:before="128" w:line="314" w:lineRule="auto"/>
                              <w:ind w:left="108" w:right="29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 xml:space="preserve">The generator </w:t>
                            </w:r>
                            <w:r>
                              <w:rPr>
                                <w:color w:val="5E606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s maintained by an approved </w:t>
                            </w:r>
                            <w:proofErr w:type="gramStart"/>
                            <w:r>
                              <w:rPr>
                                <w:color w:val="363B3B"/>
                                <w:sz w:val="16"/>
                              </w:rPr>
                              <w:t>third party</w:t>
                            </w:r>
                            <w:proofErr w:type="gramEnd"/>
                            <w:r>
                              <w:rPr>
                                <w:color w:val="363B3B"/>
                                <w:sz w:val="16"/>
                              </w:rPr>
                              <w:t xml:space="preserve">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contractor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under a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maintenance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agreement</w:t>
                            </w:r>
                          </w:p>
                        </w:tc>
                      </w:tr>
                    </w:tbl>
                    <w:p w14:paraId="7944E901" w14:textId="77777777" w:rsidR="006C56F4" w:rsidRDefault="006C56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0D0C">
        <w:rPr>
          <w:color w:val="C3C3C3"/>
          <w:w w:val="105"/>
          <w:position w:val="-24"/>
          <w:sz w:val="49"/>
        </w:rPr>
        <w:tab/>
      </w:r>
      <w:r w:rsidR="00810D0C">
        <w:rPr>
          <w:b/>
          <w:color w:val="363B3B"/>
          <w:w w:val="105"/>
          <w:sz w:val="19"/>
        </w:rPr>
        <w:t xml:space="preserve">Table </w:t>
      </w:r>
      <w:r w:rsidR="00810D0C">
        <w:rPr>
          <w:rFonts w:ascii="Times New Roman"/>
          <w:color w:val="363B3B"/>
          <w:w w:val="105"/>
        </w:rPr>
        <w:t xml:space="preserve">1: </w:t>
      </w:r>
      <w:r w:rsidR="00810D0C">
        <w:rPr>
          <w:b/>
          <w:color w:val="363B3B"/>
          <w:w w:val="105"/>
          <w:sz w:val="19"/>
        </w:rPr>
        <w:t>Operating, maintenance and housekeeping</w:t>
      </w:r>
      <w:r w:rsidR="00810D0C">
        <w:rPr>
          <w:b/>
          <w:color w:val="363B3B"/>
          <w:spacing w:val="-34"/>
          <w:w w:val="105"/>
          <w:sz w:val="19"/>
        </w:rPr>
        <w:t xml:space="preserve"> </w:t>
      </w:r>
      <w:r w:rsidR="00810D0C">
        <w:rPr>
          <w:b/>
          <w:color w:val="363B3B"/>
          <w:w w:val="105"/>
          <w:sz w:val="19"/>
        </w:rPr>
        <w:t>measures</w:t>
      </w:r>
    </w:p>
    <w:p w14:paraId="08DC2EAF" w14:textId="77777777" w:rsidR="006C56F4" w:rsidRDefault="006C56F4">
      <w:pPr>
        <w:pStyle w:val="BodyText"/>
        <w:rPr>
          <w:b/>
          <w:sz w:val="54"/>
        </w:rPr>
      </w:pPr>
    </w:p>
    <w:p w14:paraId="01F7B4E3" w14:textId="77777777" w:rsidR="006C56F4" w:rsidRDefault="006C56F4">
      <w:pPr>
        <w:pStyle w:val="BodyText"/>
        <w:rPr>
          <w:b/>
          <w:sz w:val="54"/>
        </w:rPr>
      </w:pPr>
    </w:p>
    <w:p w14:paraId="16E31C9E" w14:textId="77777777" w:rsidR="006C56F4" w:rsidRDefault="006C56F4">
      <w:pPr>
        <w:pStyle w:val="BodyText"/>
        <w:rPr>
          <w:b/>
          <w:sz w:val="54"/>
        </w:rPr>
      </w:pPr>
    </w:p>
    <w:p w14:paraId="21CD9D10" w14:textId="77777777" w:rsidR="006C56F4" w:rsidRDefault="006C56F4">
      <w:pPr>
        <w:pStyle w:val="BodyText"/>
        <w:rPr>
          <w:b/>
          <w:sz w:val="54"/>
        </w:rPr>
      </w:pPr>
    </w:p>
    <w:p w14:paraId="680F3A1D" w14:textId="77777777" w:rsidR="006C56F4" w:rsidRDefault="006C56F4">
      <w:pPr>
        <w:pStyle w:val="BodyText"/>
        <w:rPr>
          <w:b/>
          <w:sz w:val="54"/>
        </w:rPr>
      </w:pPr>
    </w:p>
    <w:p w14:paraId="2B35596E" w14:textId="77777777" w:rsidR="006C56F4" w:rsidRDefault="006C56F4">
      <w:pPr>
        <w:pStyle w:val="BodyText"/>
        <w:rPr>
          <w:b/>
          <w:sz w:val="54"/>
        </w:rPr>
      </w:pPr>
    </w:p>
    <w:p w14:paraId="38B4A435" w14:textId="77777777" w:rsidR="006C56F4" w:rsidRDefault="006C56F4">
      <w:pPr>
        <w:pStyle w:val="BodyText"/>
        <w:rPr>
          <w:b/>
          <w:sz w:val="54"/>
        </w:rPr>
      </w:pPr>
    </w:p>
    <w:p w14:paraId="050C5787" w14:textId="77777777" w:rsidR="006C56F4" w:rsidRDefault="006C56F4">
      <w:pPr>
        <w:pStyle w:val="BodyText"/>
        <w:spacing w:before="10"/>
        <w:rPr>
          <w:b/>
          <w:sz w:val="51"/>
        </w:rPr>
      </w:pPr>
    </w:p>
    <w:p w14:paraId="45869A74" w14:textId="75BB2461" w:rsidR="006C56F4" w:rsidRDefault="00810D0C" w:rsidP="00243852">
      <w:pPr>
        <w:pStyle w:val="BodyText"/>
        <w:tabs>
          <w:tab w:val="left" w:pos="5226"/>
          <w:tab w:val="left" w:pos="6465"/>
          <w:tab w:val="left" w:pos="9422"/>
        </w:tabs>
        <w:ind w:left="1128"/>
        <w:jc w:val="both"/>
        <w:rPr>
          <w:rFonts w:ascii="Times New Roman"/>
        </w:rPr>
      </w:pPr>
      <w:r>
        <w:rPr>
          <w:rFonts w:ascii="Times New Roman"/>
          <w:color w:val="363B3B"/>
        </w:rPr>
        <w:t xml:space="preserve">Energy Plan  </w:t>
      </w:r>
      <w:r>
        <w:rPr>
          <w:rFonts w:ascii="Times New Roman"/>
          <w:color w:val="363B3B"/>
          <w:spacing w:val="7"/>
        </w:rPr>
        <w:t xml:space="preserve"> </w:t>
      </w:r>
      <w:proofErr w:type="spellStart"/>
      <w:r w:rsidR="005112C1">
        <w:rPr>
          <w:rFonts w:ascii="Times New Roman"/>
          <w:color w:val="363B3B"/>
        </w:rPr>
        <w:t>Ditchbank</w:t>
      </w:r>
      <w:proofErr w:type="spellEnd"/>
      <w:r w:rsidR="005112C1">
        <w:rPr>
          <w:rFonts w:ascii="Times New Roman"/>
          <w:color w:val="363B3B"/>
        </w:rPr>
        <w:t xml:space="preserve"> Farm Poultry </w:t>
      </w:r>
      <w:r>
        <w:rPr>
          <w:rFonts w:ascii="Times New Roman"/>
          <w:color w:val="363B3B"/>
        </w:rPr>
        <w:tab/>
        <w:t>Page</w:t>
      </w:r>
      <w:r>
        <w:rPr>
          <w:rFonts w:ascii="Times New Roman"/>
          <w:color w:val="363B3B"/>
          <w:spacing w:val="14"/>
        </w:rPr>
        <w:t xml:space="preserve"> </w:t>
      </w:r>
      <w:r>
        <w:rPr>
          <w:rFonts w:ascii="Times New Roman"/>
          <w:color w:val="363B3B"/>
        </w:rPr>
        <w:t>I</w:t>
      </w:r>
      <w:r>
        <w:rPr>
          <w:rFonts w:ascii="Times New Roman"/>
          <w:color w:val="363B3B"/>
          <w:spacing w:val="8"/>
        </w:rPr>
        <w:t xml:space="preserve"> </w:t>
      </w:r>
      <w:r>
        <w:rPr>
          <w:rFonts w:ascii="Times New Roman"/>
          <w:color w:val="363B3B"/>
        </w:rPr>
        <w:t>of3</w:t>
      </w:r>
      <w:r>
        <w:rPr>
          <w:rFonts w:ascii="Times New Roman"/>
          <w:color w:val="363B3B"/>
        </w:rPr>
        <w:tab/>
      </w:r>
      <w:r w:rsidR="00243852">
        <w:rPr>
          <w:rFonts w:ascii="Times New Roman"/>
          <w:color w:val="363B3B"/>
        </w:rPr>
        <w:tab/>
      </w:r>
      <w:r w:rsidR="005112C1">
        <w:rPr>
          <w:rFonts w:ascii="Times New Roman"/>
          <w:color w:val="363B3B"/>
        </w:rPr>
        <w:t xml:space="preserve">Fen 2022 </w:t>
      </w:r>
    </w:p>
    <w:p w14:paraId="57E027C2" w14:textId="77777777" w:rsidR="006C56F4" w:rsidRDefault="006C56F4">
      <w:pPr>
        <w:jc w:val="both"/>
        <w:rPr>
          <w:rFonts w:ascii="Times New Roman"/>
        </w:rPr>
        <w:sectPr w:rsidR="006C56F4">
          <w:headerReference w:type="even" r:id="rId10"/>
          <w:headerReference w:type="default" r:id="rId11"/>
          <w:type w:val="continuous"/>
          <w:pgSz w:w="11920" w:h="16840"/>
          <w:pgMar w:top="920" w:right="500" w:bottom="280" w:left="180" w:header="675" w:footer="720" w:gutter="0"/>
          <w:cols w:space="720"/>
        </w:sectPr>
      </w:pPr>
    </w:p>
    <w:tbl>
      <w:tblPr>
        <w:tblW w:w="0" w:type="auto"/>
        <w:tblInd w:w="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784"/>
        <w:gridCol w:w="3991"/>
      </w:tblGrid>
      <w:tr w:rsidR="006C56F4" w14:paraId="2F9401FE" w14:textId="77777777">
        <w:trPr>
          <w:trHeight w:val="470"/>
        </w:trPr>
        <w:tc>
          <w:tcPr>
            <w:tcW w:w="2851" w:type="dxa"/>
          </w:tcPr>
          <w:p w14:paraId="4D623297" w14:textId="77777777" w:rsidR="006C56F4" w:rsidRDefault="00810D0C">
            <w:pPr>
              <w:pStyle w:val="TableParagraph"/>
              <w:spacing w:before="114"/>
              <w:ind w:left="119"/>
              <w:rPr>
                <w:sz w:val="16"/>
              </w:rPr>
            </w:pPr>
            <w:r>
              <w:rPr>
                <w:color w:val="424444"/>
                <w:sz w:val="16"/>
              </w:rPr>
              <w:lastRenderedPageBreak/>
              <w:t>Variable speed drives motors</w:t>
            </w:r>
          </w:p>
        </w:tc>
        <w:tc>
          <w:tcPr>
            <w:tcW w:w="1784" w:type="dxa"/>
          </w:tcPr>
          <w:p w14:paraId="4B3BA106" w14:textId="77777777" w:rsidR="006C56F4" w:rsidRDefault="00810D0C">
            <w:pPr>
              <w:pStyle w:val="TableParagraph"/>
              <w:spacing w:before="114"/>
              <w:ind w:right="748"/>
              <w:jc w:val="right"/>
              <w:rPr>
                <w:sz w:val="16"/>
              </w:rPr>
            </w:pPr>
            <w:r>
              <w:rPr>
                <w:color w:val="424444"/>
                <w:sz w:val="16"/>
              </w:rPr>
              <w:t>No</w:t>
            </w:r>
          </w:p>
        </w:tc>
        <w:tc>
          <w:tcPr>
            <w:tcW w:w="3991" w:type="dxa"/>
            <w:tcBorders>
              <w:right w:val="single" w:sz="12" w:space="0" w:color="000000"/>
            </w:tcBorders>
          </w:tcPr>
          <w:p w14:paraId="499D38AC" w14:textId="70F57AD0" w:rsidR="006C56F4" w:rsidRDefault="00810D0C"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color w:val="424444"/>
                <w:sz w:val="16"/>
              </w:rPr>
              <w:t>No</w:t>
            </w:r>
            <w:r w:rsidR="00243852">
              <w:rPr>
                <w:color w:val="424444"/>
                <w:sz w:val="16"/>
              </w:rPr>
              <w:t>t</w:t>
            </w:r>
            <w:r>
              <w:rPr>
                <w:color w:val="424444"/>
                <w:sz w:val="16"/>
              </w:rPr>
              <w:t xml:space="preserve"> applicable</w:t>
            </w:r>
          </w:p>
        </w:tc>
      </w:tr>
      <w:tr w:rsidR="006C56F4" w14:paraId="6AA784C6" w14:textId="77777777">
        <w:trPr>
          <w:trHeight w:val="705"/>
        </w:trPr>
        <w:tc>
          <w:tcPr>
            <w:tcW w:w="2851" w:type="dxa"/>
          </w:tcPr>
          <w:p w14:paraId="5C1D2924" w14:textId="77777777" w:rsidR="006C56F4" w:rsidRDefault="00810D0C">
            <w:pPr>
              <w:pStyle w:val="TableParagraph"/>
              <w:spacing w:before="113" w:line="307" w:lineRule="auto"/>
              <w:ind w:left="113" w:firstLine="3"/>
              <w:rPr>
                <w:sz w:val="16"/>
              </w:rPr>
            </w:pPr>
            <w:r>
              <w:rPr>
                <w:color w:val="424444"/>
                <w:sz w:val="16"/>
              </w:rPr>
              <w:t>Phase optim</w:t>
            </w:r>
            <w:r>
              <w:rPr>
                <w:color w:val="606464"/>
                <w:sz w:val="16"/>
              </w:rPr>
              <w:t>i</w:t>
            </w:r>
            <w:r>
              <w:rPr>
                <w:color w:val="424444"/>
                <w:sz w:val="16"/>
              </w:rPr>
              <w:t xml:space="preserve">zation of </w:t>
            </w:r>
            <w:r>
              <w:rPr>
                <w:color w:val="424444"/>
                <w:position w:val="1"/>
                <w:sz w:val="16"/>
              </w:rPr>
              <w:t xml:space="preserve">electronic </w:t>
            </w:r>
            <w:r>
              <w:rPr>
                <w:color w:val="424444"/>
                <w:sz w:val="16"/>
              </w:rPr>
              <w:t>control molars, such as inverters</w:t>
            </w:r>
          </w:p>
        </w:tc>
        <w:tc>
          <w:tcPr>
            <w:tcW w:w="1784" w:type="dxa"/>
          </w:tcPr>
          <w:p w14:paraId="65C028EF" w14:textId="77777777" w:rsidR="006C56F4" w:rsidRDefault="006C56F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7EF5762" w14:textId="77777777" w:rsidR="006C56F4" w:rsidRDefault="00810D0C">
            <w:pPr>
              <w:pStyle w:val="TableParagraph"/>
              <w:spacing w:before="1"/>
              <w:ind w:right="748"/>
              <w:jc w:val="right"/>
              <w:rPr>
                <w:sz w:val="16"/>
              </w:rPr>
            </w:pPr>
            <w:r>
              <w:rPr>
                <w:color w:val="424444"/>
                <w:sz w:val="16"/>
              </w:rPr>
              <w:t>No</w:t>
            </w:r>
          </w:p>
        </w:tc>
        <w:tc>
          <w:tcPr>
            <w:tcW w:w="3991" w:type="dxa"/>
            <w:tcBorders>
              <w:right w:val="single" w:sz="12" w:space="0" w:color="000000"/>
            </w:tcBorders>
          </w:tcPr>
          <w:p w14:paraId="53F7F60F" w14:textId="77777777" w:rsidR="006C56F4" w:rsidRDefault="00810D0C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424444"/>
                <w:sz w:val="16"/>
              </w:rPr>
              <w:t>Not applicable</w:t>
            </w:r>
          </w:p>
        </w:tc>
      </w:tr>
      <w:tr w:rsidR="006C56F4" w14:paraId="5C32C7AC" w14:textId="77777777">
        <w:trPr>
          <w:trHeight w:val="710"/>
        </w:trPr>
        <w:tc>
          <w:tcPr>
            <w:tcW w:w="2851" w:type="dxa"/>
          </w:tcPr>
          <w:p w14:paraId="379D8C47" w14:textId="77777777" w:rsidR="006C56F4" w:rsidRDefault="00810D0C">
            <w:pPr>
              <w:pStyle w:val="TableParagraph"/>
              <w:spacing w:before="118" w:line="314" w:lineRule="auto"/>
              <w:ind w:left="112" w:right="50" w:hanging="6"/>
              <w:rPr>
                <w:sz w:val="16"/>
              </w:rPr>
            </w:pPr>
            <w:r>
              <w:rPr>
                <w:color w:val="424444"/>
                <w:sz w:val="16"/>
              </w:rPr>
              <w:t>Other maintenance activities within the installation</w:t>
            </w:r>
          </w:p>
        </w:tc>
        <w:tc>
          <w:tcPr>
            <w:tcW w:w="1784" w:type="dxa"/>
          </w:tcPr>
          <w:p w14:paraId="321B4C4C" w14:textId="77777777" w:rsidR="006C56F4" w:rsidRDefault="006C56F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C4AC48B" w14:textId="77777777" w:rsidR="006C56F4" w:rsidRDefault="00810D0C">
            <w:pPr>
              <w:pStyle w:val="TableParagraph"/>
              <w:spacing w:before="1"/>
              <w:ind w:right="719"/>
              <w:jc w:val="right"/>
              <w:rPr>
                <w:sz w:val="16"/>
              </w:rPr>
            </w:pPr>
            <w:r>
              <w:rPr>
                <w:color w:val="424444"/>
                <w:sz w:val="16"/>
              </w:rPr>
              <w:t>Yes</w:t>
            </w:r>
          </w:p>
        </w:tc>
        <w:tc>
          <w:tcPr>
            <w:tcW w:w="3991" w:type="dxa"/>
            <w:tcBorders>
              <w:right w:val="single" w:sz="12" w:space="0" w:color="000000"/>
            </w:tcBorders>
          </w:tcPr>
          <w:p w14:paraId="3B62E688" w14:textId="7A275CCB" w:rsidR="006C56F4" w:rsidRDefault="00810D0C">
            <w:pPr>
              <w:pStyle w:val="TableParagraph"/>
              <w:spacing w:before="118" w:line="314" w:lineRule="auto"/>
              <w:ind w:left="109" w:firstLine="1"/>
              <w:rPr>
                <w:sz w:val="16"/>
              </w:rPr>
            </w:pPr>
            <w:r>
              <w:rPr>
                <w:color w:val="424444"/>
                <w:sz w:val="16"/>
              </w:rPr>
              <w:t xml:space="preserve">An In-house </w:t>
            </w:r>
            <w:r w:rsidR="00243852">
              <w:rPr>
                <w:color w:val="424444"/>
                <w:sz w:val="16"/>
              </w:rPr>
              <w:t>program</w:t>
            </w:r>
            <w:r>
              <w:rPr>
                <w:color w:val="424444"/>
                <w:sz w:val="16"/>
              </w:rPr>
              <w:t xml:space="preserve"> of scheduled maintenance has been developed and implemented</w:t>
            </w:r>
          </w:p>
        </w:tc>
      </w:tr>
    </w:tbl>
    <w:p w14:paraId="2322EA47" w14:textId="77777777" w:rsidR="006C56F4" w:rsidRDefault="006C56F4">
      <w:pPr>
        <w:pStyle w:val="BodyText"/>
        <w:rPr>
          <w:rFonts w:ascii="Times New Roman"/>
        </w:rPr>
      </w:pPr>
    </w:p>
    <w:p w14:paraId="0D8262A3" w14:textId="77777777" w:rsidR="006C56F4" w:rsidRDefault="006C56F4">
      <w:pPr>
        <w:pStyle w:val="BodyText"/>
        <w:spacing w:before="10"/>
        <w:rPr>
          <w:rFonts w:ascii="Times New Roman"/>
          <w:sz w:val="22"/>
        </w:rPr>
      </w:pPr>
    </w:p>
    <w:p w14:paraId="5E0ECD92" w14:textId="2F5E62B0" w:rsidR="006C56F4" w:rsidRDefault="005112C1">
      <w:pPr>
        <w:spacing w:before="93"/>
        <w:ind w:left="130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865A6" wp14:editId="1B693D39">
                <wp:simplePos x="0" y="0"/>
                <wp:positionH relativeFrom="page">
                  <wp:posOffset>928370</wp:posOffset>
                </wp:positionH>
                <wp:positionV relativeFrom="paragraph">
                  <wp:posOffset>327660</wp:posOffset>
                </wp:positionV>
                <wp:extent cx="5398770" cy="25215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252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1716"/>
                              <w:gridCol w:w="229"/>
                              <w:gridCol w:w="827"/>
                              <w:gridCol w:w="659"/>
                              <w:gridCol w:w="1264"/>
                              <w:gridCol w:w="3409"/>
                            </w:tblGrid>
                            <w:tr w:rsidR="006C56F4" w14:paraId="36B4FAE2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3797" w:type="dxa"/>
                                  <w:gridSpan w:val="5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1E0F496" w14:textId="77777777" w:rsidR="006C56F4" w:rsidRDefault="00810D0C">
                                  <w:pPr>
                                    <w:pStyle w:val="TableParagraph"/>
                                    <w:spacing w:before="57"/>
                                    <w:ind w:left="12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424444"/>
                                      <w:sz w:val="19"/>
                                    </w:rPr>
                                    <w:t>Physical measures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140931" w14:textId="77777777" w:rsidR="006C56F4" w:rsidRDefault="00810D0C">
                                  <w:pPr>
                                    <w:pStyle w:val="TableParagraph"/>
                                    <w:spacing w:before="61"/>
                                    <w:ind w:left="13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41A18"/>
                                      <w:w w:val="105"/>
                                      <w:sz w:val="19"/>
                                    </w:rPr>
                                    <w:t>Yes/ No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1B16974" w14:textId="77777777" w:rsidR="006C56F4" w:rsidRDefault="00810D0C">
                                  <w:pPr>
                                    <w:pStyle w:val="TableParagraph"/>
                                    <w:tabs>
                                      <w:tab w:val="left" w:pos="1844"/>
                                      <w:tab w:val="left" w:pos="3254"/>
                                    </w:tabs>
                                    <w:spacing w:before="43"/>
                                    <w:ind w:left="124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41A18"/>
                                      <w:w w:val="95"/>
                                      <w:sz w:val="19"/>
                                    </w:rPr>
                                    <w:t>Supplementary</w:t>
                                  </w:r>
                                  <w:r>
                                    <w:rPr>
                                      <w:b/>
                                      <w:color w:val="241A18"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241A18"/>
                                      <w:sz w:val="19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241A18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color w:val="241A18"/>
                                      <w:sz w:val="21"/>
                                    </w:rPr>
                                    <w:t>I</w:t>
                                  </w:r>
                                </w:p>
                                <w:p w14:paraId="2E275A03" w14:textId="77777777" w:rsidR="006C56F4" w:rsidRDefault="00810D0C">
                                  <w:pPr>
                                    <w:pStyle w:val="TableParagraph"/>
                                    <w:spacing w:before="46"/>
                                    <w:ind w:left="12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41A18"/>
                                      <w:w w:val="105"/>
                                      <w:sz w:val="19"/>
                                    </w:rPr>
                                    <w:t>Justi</w:t>
                                  </w:r>
                                  <w:r>
                                    <w:rPr>
                                      <w:b/>
                                      <w:color w:val="424444"/>
                                      <w:w w:val="105"/>
                                      <w:sz w:val="19"/>
                                    </w:rPr>
                                    <w:t>fi</w:t>
                                  </w:r>
                                  <w:r>
                                    <w:rPr>
                                      <w:b/>
                                      <w:color w:val="241A18"/>
                                      <w:w w:val="105"/>
                                      <w:sz w:val="19"/>
                                    </w:rPr>
                                    <w:t>cation</w:t>
                                  </w:r>
                                </w:p>
                              </w:tc>
                            </w:tr>
                            <w:tr w:rsidR="006C56F4" w14:paraId="1A74FACF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12" w:space="0" w:color="000000"/>
                                    <w:right w:val="nil"/>
                                  </w:tcBorders>
                                </w:tcPr>
                                <w:p w14:paraId="5809891D" w14:textId="77777777" w:rsidR="006C56F4" w:rsidRDefault="00810D0C">
                                  <w:pPr>
                                    <w:pStyle w:val="TableParagraph"/>
                                    <w:spacing w:before="66"/>
                                    <w:ind w:left="11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24444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797979"/>
                                      <w:w w:val="105"/>
                                      <w:sz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12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00DE15A6" w14:textId="77777777" w:rsidR="006C56F4" w:rsidRDefault="00810D0C">
                                  <w:pPr>
                                    <w:pStyle w:val="TableParagraph"/>
                                    <w:spacing w:before="75" w:line="307" w:lineRule="auto"/>
                                    <w:ind w:left="122" w:right="-1" w:firstLine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Sufficient insulation vessels and pipework.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12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62F13B4C" w14:textId="77777777" w:rsidR="006C56F4" w:rsidRDefault="00810D0C">
                                  <w:pPr>
                                    <w:pStyle w:val="TableParagraph"/>
                                    <w:spacing w:before="75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12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5B7CC314" w14:textId="77777777" w:rsidR="006C56F4" w:rsidRDefault="00810D0C">
                                  <w:pPr>
                                    <w:pStyle w:val="TableParagraph"/>
                                    <w:spacing w:before="75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buildings,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2" w:space="0" w:color="000000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5C54ADDB" w14:textId="77777777" w:rsidR="006C56F4" w:rsidRDefault="00810D0C">
                                  <w:pPr>
                                    <w:pStyle w:val="TableParagraph"/>
                                    <w:spacing w:before="70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heated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9E915C" w14:textId="77777777" w:rsidR="006C56F4" w:rsidRDefault="00810D0C">
                                  <w:pPr>
                                    <w:pStyle w:val="TableParagraph"/>
                                    <w:spacing w:before="75"/>
                                    <w:ind w:left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93B585A" w14:textId="77777777" w:rsidR="006C56F4" w:rsidRDefault="00810D0C">
                                  <w:pPr>
                                    <w:pStyle w:val="TableParagraph"/>
                                    <w:spacing w:before="70"/>
                                    <w:ind w:left="4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Lagging.</w:t>
                                  </w:r>
                                </w:p>
                                <w:p w14:paraId="54B95E0B" w14:textId="77777777" w:rsidR="006C56F4" w:rsidRDefault="00810D0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83"/>
                                      <w:tab w:val="left" w:pos="484"/>
                                    </w:tabs>
                                    <w:spacing w:before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position w:val="1"/>
                                      <w:sz w:val="16"/>
                                    </w:rPr>
                                    <w:t>Thermostatic</w:t>
                                  </w:r>
                                  <w:r>
                                    <w:rPr>
                                      <w:color w:val="424444"/>
                                      <w:spacing w:val="7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position w:val="1"/>
                                      <w:sz w:val="16"/>
                                    </w:rPr>
                                    <w:t>controls</w:t>
                                  </w:r>
                                </w:p>
                                <w:p w14:paraId="6659B4AB" w14:textId="77777777" w:rsidR="006C56F4" w:rsidRDefault="00810D0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79"/>
                                      <w:tab w:val="left" w:pos="480"/>
                                    </w:tabs>
                                    <w:spacing w:before="50"/>
                                    <w:ind w:left="479" w:hanging="3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position w:val="1"/>
                                      <w:sz w:val="16"/>
                                    </w:rPr>
                                    <w:t>Electric trace healing - self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position w:val="1"/>
                                      <w:sz w:val="16"/>
                                    </w:rPr>
                                    <w:t>regulating</w:t>
                                  </w:r>
                                </w:p>
                              </w:tc>
                            </w:tr>
                            <w:tr w:rsidR="006C56F4" w14:paraId="00AF639A" w14:textId="77777777" w:rsidTr="00243852">
                              <w:trPr>
                                <w:trHeight w:val="60"/>
                              </w:trPr>
                              <w:tc>
                                <w:tcPr>
                                  <w:tcW w:w="3797" w:type="dxa"/>
                                  <w:gridSpan w:val="5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4C6A640" w14:textId="77777777" w:rsidR="006C56F4" w:rsidRDefault="00810D0C">
                                  <w:pPr>
                                    <w:pStyle w:val="TableParagraph"/>
                                    <w:tabs>
                                      <w:tab w:val="left" w:pos="477"/>
                                    </w:tabs>
                                    <w:spacing w:before="60" w:line="266" w:lineRule="auto"/>
                                    <w:ind w:left="465" w:right="76" w:hanging="3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24444"/>
                                      <w:sz w:val="17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/>
                                      <w:color w:val="424444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424444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424444"/>
                                      <w:position w:val="1"/>
                                      <w:sz w:val="16"/>
                                    </w:rPr>
                                    <w:t xml:space="preserve">Provision 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color w:val="424444"/>
                                      <w:position w:val="1"/>
                                      <w:sz w:val="16"/>
                                    </w:rPr>
                                    <w:t xml:space="preserve">sealing </w:t>
                                  </w:r>
                                  <w:r>
                                    <w:rPr>
                                      <w:rFonts w:ascii="Courier New"/>
                                      <w:color w:val="424444"/>
                                      <w:sz w:val="1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containment methods to maintain</w:t>
                                  </w:r>
                                  <w:r>
                                    <w:rPr>
                                      <w:color w:val="424444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E4B0EE" w14:textId="77777777" w:rsidR="006C56F4" w:rsidRDefault="00810D0C">
                                  <w:pPr>
                                    <w:pStyle w:val="TableParagraph"/>
                                    <w:spacing w:before="66"/>
                                    <w:ind w:left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7645F79" w14:textId="078B82AF" w:rsidR="006C56F4" w:rsidRDefault="00810D0C">
                                  <w:pPr>
                                    <w:pStyle w:val="TableParagraph"/>
                                    <w:spacing w:before="66" w:line="309" w:lineRule="auto"/>
                                    <w:ind w:left="111" w:right="68" w:firstLine="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 xml:space="preserve">This insulation is maintained under </w:t>
                                  </w:r>
                                  <w:r w:rsidR="00243852">
                                    <w:rPr>
                                      <w:color w:val="42444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 xml:space="preserve"> preventative maintenance </w:t>
                                  </w:r>
                                  <w:r w:rsidR="00243852">
                                    <w:rPr>
                                      <w:color w:val="424444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C56F4" w14:paraId="46C55083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3797" w:type="dxa"/>
                                  <w:gridSpan w:val="5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38CB8BA" w14:textId="77777777" w:rsidR="006C56F4" w:rsidRDefault="00810D0C">
                                  <w:pPr>
                                    <w:pStyle w:val="TableParagraph"/>
                                    <w:spacing w:before="70" w:line="307" w:lineRule="auto"/>
                                    <w:ind w:left="465" w:right="80" w:hanging="35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position w:val="1"/>
                                      <w:sz w:val="16"/>
                                    </w:rPr>
                                    <w:t xml:space="preserve">Simple sensors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 xml:space="preserve">and timers to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position w:val="1"/>
                                      <w:sz w:val="16"/>
                                    </w:rPr>
                                    <w:t>prevent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 xml:space="preserve"> unnecessary ventilation</w:t>
                                  </w:r>
                                  <w:r>
                                    <w:rPr>
                                      <w:color w:val="424444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24444"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>loss</w:t>
                                  </w:r>
                                  <w:r>
                                    <w:rPr>
                                      <w:color w:val="424444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424444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>ambient house</w:t>
                                  </w:r>
                                  <w:r>
                                    <w:rPr>
                                      <w:color w:val="424444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>temperatures</w:t>
                                  </w:r>
                                  <w:r>
                                    <w:rPr>
                                      <w:color w:val="606464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89790BD" w14:textId="77777777" w:rsidR="006C56F4" w:rsidRDefault="00810D0C">
                                  <w:pPr>
                                    <w:pStyle w:val="TableParagraph"/>
                                    <w:spacing w:before="75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9986771" w14:textId="77777777" w:rsidR="006C56F4" w:rsidRDefault="00810D0C">
                                  <w:pPr>
                                    <w:pStyle w:val="TableParagraph"/>
                                    <w:spacing w:before="70" w:line="314" w:lineRule="auto"/>
                                    <w:ind w:left="111" w:firstLine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Simple sensors and timers are controlled under the automated control system.</w:t>
                                  </w:r>
                                </w:p>
                              </w:tc>
                            </w:tr>
                            <w:tr w:rsidR="006C56F4" w14:paraId="71B5C6CB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3797" w:type="dxa"/>
                                  <w:gridSpan w:val="5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AAE921A" w14:textId="77777777" w:rsidR="006C56F4" w:rsidRDefault="00810D0C">
                                  <w:pPr>
                                    <w:pStyle w:val="TableParagraph"/>
                                    <w:spacing w:before="62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24444"/>
                                      <w:sz w:val="19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Other appropriate measures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27A120" w14:textId="77777777" w:rsidR="006C56F4" w:rsidRDefault="00810D0C">
                                  <w:pPr>
                                    <w:pStyle w:val="TableParagraph"/>
                                    <w:spacing w:before="38"/>
                                    <w:ind w:left="104"/>
                                    <w:rPr>
                                      <w:rFonts w:ascii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06464"/>
                                      <w:sz w:val="1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95D0C83" w14:textId="77777777" w:rsidR="006C56F4" w:rsidRDefault="00810D0C">
                                  <w:pPr>
                                    <w:pStyle w:val="TableParagraph"/>
                                    <w:spacing w:before="70" w:line="307" w:lineRule="auto"/>
                                    <w:ind w:left="111" w:right="18" w:hanging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 xml:space="preserve">No further appropriate measures are employed within the </w:t>
                                  </w:r>
                                  <w:r>
                                    <w:rPr>
                                      <w:color w:val="60646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nstallation</w:t>
                                  </w:r>
                                  <w:r>
                                    <w:rPr>
                                      <w:color w:val="606464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5984557" w14:textId="77777777" w:rsidR="006C56F4" w:rsidRDefault="006C56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65A6" id="Text Box 3" o:spid="_x0000_s1028" type="#_x0000_t202" style="position:absolute;left:0;text-align:left;margin-left:73.1pt;margin-top:25.8pt;width:425.1pt;height:19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1716"/>
                        <w:gridCol w:w="229"/>
                        <w:gridCol w:w="827"/>
                        <w:gridCol w:w="659"/>
                        <w:gridCol w:w="1264"/>
                        <w:gridCol w:w="3409"/>
                      </w:tblGrid>
                      <w:tr w:rsidR="006C56F4" w14:paraId="36B4FAE2" w14:textId="77777777">
                        <w:trPr>
                          <w:trHeight w:val="643"/>
                        </w:trPr>
                        <w:tc>
                          <w:tcPr>
                            <w:tcW w:w="3797" w:type="dxa"/>
                            <w:gridSpan w:val="5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1E0F496" w14:textId="77777777" w:rsidR="006C56F4" w:rsidRDefault="00810D0C">
                            <w:pPr>
                              <w:pStyle w:val="TableParagraph"/>
                              <w:spacing w:before="57"/>
                              <w:ind w:left="1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424444"/>
                                <w:sz w:val="19"/>
                              </w:rPr>
                              <w:t>Physical measures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140931" w14:textId="77777777" w:rsidR="006C56F4" w:rsidRDefault="00810D0C">
                            <w:pPr>
                              <w:pStyle w:val="TableParagraph"/>
                              <w:spacing w:before="61"/>
                              <w:ind w:left="13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41A18"/>
                                <w:w w:val="105"/>
                                <w:sz w:val="19"/>
                              </w:rPr>
                              <w:t>Yes/ No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1B16974" w14:textId="77777777" w:rsidR="006C56F4" w:rsidRDefault="00810D0C">
                            <w:pPr>
                              <w:pStyle w:val="TableParagraph"/>
                              <w:tabs>
                                <w:tab w:val="left" w:pos="1844"/>
                                <w:tab w:val="left" w:pos="3254"/>
                              </w:tabs>
                              <w:spacing w:before="43"/>
                              <w:ind w:left="12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41A18"/>
                                <w:w w:val="95"/>
                                <w:sz w:val="19"/>
                              </w:rPr>
                              <w:t>Supplementary</w:t>
                            </w:r>
                            <w:r>
                              <w:rPr>
                                <w:b/>
                                <w:color w:val="241A18"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color w:val="241A18"/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241A18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color w:val="241A18"/>
                                <w:sz w:val="21"/>
                              </w:rPr>
                              <w:t>I</w:t>
                            </w:r>
                          </w:p>
                          <w:p w14:paraId="2E275A03" w14:textId="77777777" w:rsidR="006C56F4" w:rsidRDefault="00810D0C">
                            <w:pPr>
                              <w:pStyle w:val="TableParagraph"/>
                              <w:spacing w:before="46"/>
                              <w:ind w:left="12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41A18"/>
                                <w:w w:val="105"/>
                                <w:sz w:val="19"/>
                              </w:rPr>
                              <w:t>Justi</w:t>
                            </w:r>
                            <w:r>
                              <w:rPr>
                                <w:b/>
                                <w:color w:val="424444"/>
                                <w:w w:val="105"/>
                                <w:sz w:val="19"/>
                              </w:rPr>
                              <w:t>fi</w:t>
                            </w:r>
                            <w:r>
                              <w:rPr>
                                <w:b/>
                                <w:color w:val="241A18"/>
                                <w:w w:val="105"/>
                                <w:sz w:val="19"/>
                              </w:rPr>
                              <w:t>cation</w:t>
                            </w:r>
                          </w:p>
                        </w:tc>
                      </w:tr>
                      <w:tr w:rsidR="006C56F4" w14:paraId="1A74FACF" w14:textId="77777777">
                        <w:trPr>
                          <w:trHeight w:val="960"/>
                        </w:trPr>
                        <w:tc>
                          <w:tcPr>
                            <w:tcW w:w="366" w:type="dxa"/>
                            <w:tcBorders>
                              <w:top w:val="single" w:sz="12" w:space="0" w:color="000000"/>
                              <w:right w:val="nil"/>
                            </w:tcBorders>
                          </w:tcPr>
                          <w:p w14:paraId="5809891D" w14:textId="77777777" w:rsidR="006C56F4" w:rsidRDefault="00810D0C">
                            <w:pPr>
                              <w:pStyle w:val="TableParagraph"/>
                              <w:spacing w:before="66"/>
                              <w:ind w:left="114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424444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797979"/>
                                <w:w w:val="105"/>
                                <w:sz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12" w:space="0" w:color="000000"/>
                              <w:left w:val="nil"/>
                              <w:right w:val="nil"/>
                            </w:tcBorders>
                          </w:tcPr>
                          <w:p w14:paraId="00DE15A6" w14:textId="77777777" w:rsidR="006C56F4" w:rsidRDefault="00810D0C">
                            <w:pPr>
                              <w:pStyle w:val="TableParagraph"/>
                              <w:spacing w:before="75" w:line="307" w:lineRule="auto"/>
                              <w:ind w:left="122" w:right="-1" w:firstLin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Sufficient insulation vessels and pipework.</w:t>
                            </w: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12" w:space="0" w:color="000000"/>
                              <w:left w:val="nil"/>
                              <w:right w:val="nil"/>
                            </w:tcBorders>
                          </w:tcPr>
                          <w:p w14:paraId="62F13B4C" w14:textId="77777777" w:rsidR="006C56F4" w:rsidRDefault="00810D0C">
                            <w:pPr>
                              <w:pStyle w:val="TableParagraph"/>
                              <w:spacing w:before="75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12" w:space="0" w:color="000000"/>
                              <w:left w:val="nil"/>
                              <w:right w:val="nil"/>
                            </w:tcBorders>
                          </w:tcPr>
                          <w:p w14:paraId="5B7CC314" w14:textId="77777777" w:rsidR="006C56F4" w:rsidRDefault="00810D0C">
                            <w:pPr>
                              <w:pStyle w:val="TableParagraph"/>
                              <w:spacing w:before="75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buildings,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2" w:space="0" w:color="000000"/>
                              <w:left w:val="nil"/>
                              <w:right w:val="single" w:sz="12" w:space="0" w:color="000000"/>
                            </w:tcBorders>
                          </w:tcPr>
                          <w:p w14:paraId="5C54ADDB" w14:textId="77777777" w:rsidR="006C56F4" w:rsidRDefault="00810D0C">
                            <w:pPr>
                              <w:pStyle w:val="TableParagraph"/>
                              <w:spacing w:before="70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heated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9E915C" w14:textId="77777777" w:rsidR="006C56F4" w:rsidRDefault="00810D0C">
                            <w:pPr>
                              <w:pStyle w:val="TableParagraph"/>
                              <w:spacing w:before="75"/>
                              <w:ind w:left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93B585A" w14:textId="77777777" w:rsidR="006C56F4" w:rsidRDefault="00810D0C">
                            <w:pPr>
                              <w:pStyle w:val="TableParagraph"/>
                              <w:spacing w:before="70"/>
                              <w:ind w:left="4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Lagging.</w:t>
                            </w:r>
                          </w:p>
                          <w:p w14:paraId="54B95E0B" w14:textId="77777777" w:rsidR="006C56F4" w:rsidRDefault="00810D0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3"/>
                                <w:tab w:val="left" w:pos="484"/>
                              </w:tabs>
                              <w:spacing w:before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position w:val="1"/>
                                <w:sz w:val="16"/>
                              </w:rPr>
                              <w:t>Thermostatic</w:t>
                            </w:r>
                            <w:r>
                              <w:rPr>
                                <w:color w:val="424444"/>
                                <w:spacing w:val="7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position w:val="1"/>
                                <w:sz w:val="16"/>
                              </w:rPr>
                              <w:t>controls</w:t>
                            </w:r>
                          </w:p>
                          <w:p w14:paraId="6659B4AB" w14:textId="77777777" w:rsidR="006C56F4" w:rsidRDefault="00810D0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9"/>
                                <w:tab w:val="left" w:pos="480"/>
                              </w:tabs>
                              <w:spacing w:before="50"/>
                              <w:ind w:left="479" w:hanging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position w:val="1"/>
                                <w:sz w:val="16"/>
                              </w:rPr>
                              <w:t>Electric trace healing - self</w:t>
                            </w:r>
                            <w:r>
                              <w:rPr>
                                <w:color w:val="424444"/>
                                <w:spacing w:val="-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position w:val="1"/>
                                <w:sz w:val="16"/>
                              </w:rPr>
                              <w:t>regulating</w:t>
                            </w:r>
                          </w:p>
                        </w:tc>
                      </w:tr>
                      <w:tr w:rsidR="006C56F4" w14:paraId="00AF639A" w14:textId="77777777" w:rsidTr="00243852">
                        <w:trPr>
                          <w:trHeight w:val="60"/>
                        </w:trPr>
                        <w:tc>
                          <w:tcPr>
                            <w:tcW w:w="3797" w:type="dxa"/>
                            <w:gridSpan w:val="5"/>
                            <w:tcBorders>
                              <w:right w:val="single" w:sz="12" w:space="0" w:color="000000"/>
                            </w:tcBorders>
                          </w:tcPr>
                          <w:p w14:paraId="14C6A640" w14:textId="77777777" w:rsidR="006C56F4" w:rsidRDefault="00810D0C">
                            <w:pPr>
                              <w:pStyle w:val="TableParagraph"/>
                              <w:tabs>
                                <w:tab w:val="left" w:pos="477"/>
                              </w:tabs>
                              <w:spacing w:before="60" w:line="266" w:lineRule="auto"/>
                              <w:ind w:left="465" w:right="76" w:hanging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424444"/>
                                <w:sz w:val="17"/>
                              </w:rPr>
                              <w:t>2.</w:t>
                            </w:r>
                            <w:r>
                              <w:rPr>
                                <w:rFonts w:ascii="Times New Roman"/>
                                <w:color w:val="42444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424444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424444"/>
                                <w:position w:val="1"/>
                                <w:sz w:val="16"/>
                              </w:rPr>
                              <w:t xml:space="preserve">Provision 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color w:val="424444"/>
                                <w:position w:val="1"/>
                                <w:sz w:val="16"/>
                              </w:rPr>
                              <w:t xml:space="preserve">sealing </w:t>
                            </w:r>
                            <w:r>
                              <w:rPr>
                                <w:rFonts w:ascii="Courier New"/>
                                <w:color w:val="424444"/>
                                <w:sz w:val="19"/>
                              </w:rPr>
                              <w:t xml:space="preserve">and 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>containment methods to maintain</w:t>
                            </w:r>
                            <w:r>
                              <w:rPr>
                                <w:color w:val="424444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3E4B0EE" w14:textId="77777777" w:rsidR="006C56F4" w:rsidRDefault="00810D0C">
                            <w:pPr>
                              <w:pStyle w:val="TableParagraph"/>
                              <w:spacing w:before="66"/>
                              <w:ind w:left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left w:val="single" w:sz="12" w:space="0" w:color="000000"/>
                            </w:tcBorders>
                          </w:tcPr>
                          <w:p w14:paraId="17645F79" w14:textId="078B82AF" w:rsidR="006C56F4" w:rsidRDefault="00810D0C">
                            <w:pPr>
                              <w:pStyle w:val="TableParagraph"/>
                              <w:spacing w:before="66" w:line="309" w:lineRule="auto"/>
                              <w:ind w:left="111" w:right="68" w:firstLine="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 xml:space="preserve">This insulation is maintained under </w:t>
                            </w:r>
                            <w:r w:rsidR="00243852">
                              <w:rPr>
                                <w:color w:val="42444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 xml:space="preserve"> preventative maintenance </w:t>
                            </w:r>
                            <w:r w:rsidR="00243852">
                              <w:rPr>
                                <w:color w:val="424444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C56F4" w14:paraId="46C55083" w14:textId="77777777">
                        <w:trPr>
                          <w:trHeight w:val="830"/>
                        </w:trPr>
                        <w:tc>
                          <w:tcPr>
                            <w:tcW w:w="3797" w:type="dxa"/>
                            <w:gridSpan w:val="5"/>
                            <w:tcBorders>
                              <w:right w:val="single" w:sz="12" w:space="0" w:color="000000"/>
                            </w:tcBorders>
                          </w:tcPr>
                          <w:p w14:paraId="638CB8BA" w14:textId="77777777" w:rsidR="006C56F4" w:rsidRDefault="00810D0C">
                            <w:pPr>
                              <w:pStyle w:val="TableParagraph"/>
                              <w:spacing w:before="70" w:line="307" w:lineRule="auto"/>
                              <w:ind w:left="465" w:right="80" w:hanging="35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color w:val="424444"/>
                                <w:w w:val="105"/>
                                <w:position w:val="1"/>
                                <w:sz w:val="16"/>
                              </w:rPr>
                              <w:t xml:space="preserve">Simple sensors 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 xml:space="preserve">and timers to </w:t>
                            </w:r>
                            <w:r>
                              <w:rPr>
                                <w:color w:val="424444"/>
                                <w:w w:val="105"/>
                                <w:position w:val="1"/>
                                <w:sz w:val="16"/>
                              </w:rPr>
                              <w:t>prevent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 xml:space="preserve"> unnecessary ventilation</w:t>
                            </w:r>
                            <w:r>
                              <w:rPr>
                                <w:color w:val="424444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424444"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color w:val="424444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42444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>ambient house</w:t>
                            </w:r>
                            <w:r>
                              <w:rPr>
                                <w:color w:val="424444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>temperatures</w:t>
                            </w:r>
                            <w:r>
                              <w:rPr>
                                <w:color w:val="606464"/>
                                <w:w w:val="105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89790BD" w14:textId="77777777" w:rsidR="006C56F4" w:rsidRDefault="00810D0C">
                            <w:pPr>
                              <w:pStyle w:val="TableParagraph"/>
                              <w:spacing w:before="75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left w:val="single" w:sz="12" w:space="0" w:color="000000"/>
                            </w:tcBorders>
                          </w:tcPr>
                          <w:p w14:paraId="59986771" w14:textId="77777777" w:rsidR="006C56F4" w:rsidRDefault="00810D0C">
                            <w:pPr>
                              <w:pStyle w:val="TableParagraph"/>
                              <w:spacing w:before="70" w:line="314" w:lineRule="auto"/>
                              <w:ind w:left="111" w:firstLine="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Simple sensors and timers are controlled under the automated control system.</w:t>
                            </w:r>
                          </w:p>
                        </w:tc>
                      </w:tr>
                      <w:tr w:rsidR="006C56F4" w14:paraId="71B5C6CB" w14:textId="77777777">
                        <w:trPr>
                          <w:trHeight w:val="585"/>
                        </w:trPr>
                        <w:tc>
                          <w:tcPr>
                            <w:tcW w:w="3797" w:type="dxa"/>
                            <w:gridSpan w:val="5"/>
                            <w:tcBorders>
                              <w:right w:val="single" w:sz="12" w:space="0" w:color="000000"/>
                            </w:tcBorders>
                          </w:tcPr>
                          <w:p w14:paraId="1AAE921A" w14:textId="77777777" w:rsidR="006C56F4" w:rsidRDefault="00810D0C">
                            <w:pPr>
                              <w:pStyle w:val="TableParagraph"/>
                              <w:spacing w:before="62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color w:val="424444"/>
                                <w:sz w:val="19"/>
                              </w:rPr>
                              <w:t xml:space="preserve">4. 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>Other appropriate measures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627A120" w14:textId="77777777" w:rsidR="006C56F4" w:rsidRDefault="00810D0C">
                            <w:pPr>
                              <w:pStyle w:val="TableParagraph"/>
                              <w:spacing w:before="38"/>
                              <w:ind w:left="104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06464"/>
                                <w:sz w:val="1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left w:val="single" w:sz="12" w:space="0" w:color="000000"/>
                            </w:tcBorders>
                          </w:tcPr>
                          <w:p w14:paraId="295D0C83" w14:textId="77777777" w:rsidR="006C56F4" w:rsidRDefault="00810D0C">
                            <w:pPr>
                              <w:pStyle w:val="TableParagraph"/>
                              <w:spacing w:before="70" w:line="307" w:lineRule="auto"/>
                              <w:ind w:left="111" w:right="18" w:hanging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 xml:space="preserve">No further appropriate measures are employed within the </w:t>
                            </w:r>
                            <w:r>
                              <w:rPr>
                                <w:color w:val="60646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>nstallation</w:t>
                            </w:r>
                            <w:r>
                              <w:rPr>
                                <w:color w:val="606464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5984557" w14:textId="77777777" w:rsidR="006C56F4" w:rsidRDefault="006C56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0D0C">
        <w:rPr>
          <w:color w:val="424444"/>
          <w:w w:val="105"/>
          <w:sz w:val="21"/>
        </w:rPr>
        <w:t xml:space="preserve">Table </w:t>
      </w:r>
      <w:r w:rsidR="00810D0C">
        <w:rPr>
          <w:b/>
          <w:color w:val="424444"/>
          <w:w w:val="105"/>
          <w:sz w:val="19"/>
        </w:rPr>
        <w:t>2: Physical measures</w:t>
      </w:r>
    </w:p>
    <w:p w14:paraId="78F14961" w14:textId="77777777" w:rsidR="006C56F4" w:rsidRDefault="006C56F4">
      <w:pPr>
        <w:pStyle w:val="BodyText"/>
        <w:rPr>
          <w:b/>
          <w:sz w:val="22"/>
        </w:rPr>
      </w:pPr>
    </w:p>
    <w:p w14:paraId="5B990B4B" w14:textId="77777777" w:rsidR="006C56F4" w:rsidRDefault="006C56F4">
      <w:pPr>
        <w:pStyle w:val="BodyText"/>
        <w:rPr>
          <w:b/>
          <w:sz w:val="22"/>
        </w:rPr>
      </w:pPr>
    </w:p>
    <w:p w14:paraId="19531C3B" w14:textId="77777777" w:rsidR="006C56F4" w:rsidRDefault="006C56F4">
      <w:pPr>
        <w:pStyle w:val="BodyText"/>
        <w:rPr>
          <w:b/>
          <w:sz w:val="22"/>
        </w:rPr>
      </w:pPr>
    </w:p>
    <w:p w14:paraId="246ED110" w14:textId="77777777" w:rsidR="006C56F4" w:rsidRDefault="006C56F4">
      <w:pPr>
        <w:pStyle w:val="BodyText"/>
        <w:rPr>
          <w:b/>
          <w:sz w:val="22"/>
        </w:rPr>
      </w:pPr>
    </w:p>
    <w:p w14:paraId="4A570D2E" w14:textId="77777777" w:rsidR="006C56F4" w:rsidRDefault="006C56F4">
      <w:pPr>
        <w:pStyle w:val="BodyText"/>
        <w:rPr>
          <w:b/>
          <w:sz w:val="22"/>
        </w:rPr>
      </w:pPr>
    </w:p>
    <w:p w14:paraId="08A18AA9" w14:textId="77777777" w:rsidR="006C56F4" w:rsidRDefault="006C56F4">
      <w:pPr>
        <w:pStyle w:val="BodyText"/>
        <w:rPr>
          <w:b/>
          <w:sz w:val="22"/>
        </w:rPr>
      </w:pPr>
    </w:p>
    <w:p w14:paraId="38512CEB" w14:textId="1F71D871" w:rsidR="006C56F4" w:rsidRDefault="006C56F4">
      <w:pPr>
        <w:pStyle w:val="Heading1"/>
        <w:spacing w:before="146"/>
        <w:ind w:right="109"/>
        <w:jc w:val="right"/>
      </w:pPr>
    </w:p>
    <w:p w14:paraId="1D34FDB4" w14:textId="77777777" w:rsidR="006C56F4" w:rsidRDefault="006C56F4">
      <w:pPr>
        <w:pStyle w:val="BodyText"/>
        <w:rPr>
          <w:sz w:val="50"/>
        </w:rPr>
      </w:pPr>
    </w:p>
    <w:p w14:paraId="14F59D10" w14:textId="77777777" w:rsidR="006C56F4" w:rsidRDefault="006C56F4">
      <w:pPr>
        <w:pStyle w:val="BodyText"/>
        <w:rPr>
          <w:sz w:val="50"/>
        </w:rPr>
      </w:pPr>
    </w:p>
    <w:p w14:paraId="2D972AE8" w14:textId="77777777" w:rsidR="006C56F4" w:rsidRDefault="006C56F4">
      <w:pPr>
        <w:pStyle w:val="BodyText"/>
        <w:rPr>
          <w:sz w:val="50"/>
        </w:rPr>
      </w:pPr>
    </w:p>
    <w:p w14:paraId="1B55D3AF" w14:textId="77777777" w:rsidR="006C56F4" w:rsidRDefault="006C56F4">
      <w:pPr>
        <w:pStyle w:val="BodyText"/>
        <w:rPr>
          <w:sz w:val="50"/>
        </w:rPr>
      </w:pPr>
    </w:p>
    <w:p w14:paraId="46A6AC67" w14:textId="77777777" w:rsidR="006C56F4" w:rsidRDefault="00810D0C">
      <w:pPr>
        <w:spacing w:before="406"/>
        <w:ind w:left="1277"/>
        <w:rPr>
          <w:b/>
          <w:sz w:val="19"/>
        </w:rPr>
      </w:pPr>
      <w:r>
        <w:rPr>
          <w:b/>
          <w:color w:val="424444"/>
          <w:w w:val="105"/>
          <w:sz w:val="19"/>
        </w:rPr>
        <w:t xml:space="preserve">Table </w:t>
      </w:r>
      <w:r>
        <w:rPr>
          <w:rFonts w:ascii="Times New Roman"/>
          <w:b/>
          <w:color w:val="424444"/>
          <w:w w:val="105"/>
          <w:sz w:val="20"/>
        </w:rPr>
        <w:t xml:space="preserve">3. </w:t>
      </w:r>
      <w:r>
        <w:rPr>
          <w:b/>
          <w:color w:val="424444"/>
          <w:w w:val="105"/>
          <w:sz w:val="19"/>
        </w:rPr>
        <w:t>Building service measures</w:t>
      </w:r>
    </w:p>
    <w:p w14:paraId="0330BE5E" w14:textId="77777777" w:rsidR="006C56F4" w:rsidRDefault="006C56F4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1264"/>
        <w:gridCol w:w="3399"/>
      </w:tblGrid>
      <w:tr w:rsidR="006C56F4" w14:paraId="7567C2C8" w14:textId="77777777">
        <w:trPr>
          <w:trHeight w:val="345"/>
        </w:trPr>
        <w:tc>
          <w:tcPr>
            <w:tcW w:w="3803" w:type="dxa"/>
            <w:tcBorders>
              <w:left w:val="single" w:sz="2" w:space="0" w:color="000000"/>
              <w:right w:val="single" w:sz="2" w:space="0" w:color="000000"/>
            </w:tcBorders>
          </w:tcPr>
          <w:p w14:paraId="0003D28D" w14:textId="77777777" w:rsidR="006C56F4" w:rsidRDefault="00810D0C">
            <w:pPr>
              <w:pStyle w:val="TableParagraph"/>
              <w:spacing w:before="66"/>
              <w:ind w:left="149"/>
              <w:rPr>
                <w:b/>
                <w:sz w:val="16"/>
              </w:rPr>
            </w:pPr>
            <w:r>
              <w:rPr>
                <w:b/>
                <w:color w:val="424444"/>
                <w:sz w:val="16"/>
              </w:rPr>
              <w:t>Building Service Measures</w:t>
            </w:r>
          </w:p>
        </w:tc>
        <w:tc>
          <w:tcPr>
            <w:tcW w:w="1264" w:type="dxa"/>
            <w:tcBorders>
              <w:left w:val="single" w:sz="2" w:space="0" w:color="000000"/>
              <w:right w:val="single" w:sz="2" w:space="0" w:color="000000"/>
            </w:tcBorders>
          </w:tcPr>
          <w:p w14:paraId="2DB119C2" w14:textId="77777777" w:rsidR="006C56F4" w:rsidRDefault="00810D0C">
            <w:pPr>
              <w:pStyle w:val="TableParagraph"/>
              <w:spacing w:before="56"/>
              <w:ind w:left="152"/>
              <w:rPr>
                <w:b/>
                <w:sz w:val="17"/>
              </w:rPr>
            </w:pPr>
            <w:r>
              <w:rPr>
                <w:b/>
                <w:color w:val="424444"/>
                <w:w w:val="105"/>
                <w:sz w:val="17"/>
              </w:rPr>
              <w:t>Yes/ No</w:t>
            </w:r>
          </w:p>
        </w:tc>
        <w:tc>
          <w:tcPr>
            <w:tcW w:w="3399" w:type="dxa"/>
            <w:tcBorders>
              <w:left w:val="single" w:sz="2" w:space="0" w:color="000000"/>
              <w:right w:val="single" w:sz="2" w:space="0" w:color="000000"/>
            </w:tcBorders>
          </w:tcPr>
          <w:p w14:paraId="7E35EA3B" w14:textId="77777777" w:rsidR="006C56F4" w:rsidRDefault="00810D0C">
            <w:pPr>
              <w:pStyle w:val="TableParagraph"/>
              <w:spacing w:before="66"/>
              <w:ind w:left="151"/>
              <w:rPr>
                <w:b/>
                <w:sz w:val="16"/>
              </w:rPr>
            </w:pPr>
            <w:r>
              <w:rPr>
                <w:b/>
                <w:color w:val="424444"/>
                <w:sz w:val="16"/>
              </w:rPr>
              <w:t xml:space="preserve">Supplementary Information </w:t>
            </w:r>
            <w:r>
              <w:rPr>
                <w:color w:val="424444"/>
                <w:sz w:val="16"/>
              </w:rPr>
              <w:t xml:space="preserve">/ </w:t>
            </w:r>
            <w:r>
              <w:rPr>
                <w:b/>
                <w:color w:val="424444"/>
                <w:sz w:val="16"/>
              </w:rPr>
              <w:t>Justification</w:t>
            </w:r>
          </w:p>
        </w:tc>
      </w:tr>
      <w:tr w:rsidR="006C56F4" w14:paraId="1FCC0487" w14:textId="77777777">
        <w:trPr>
          <w:trHeight w:val="1614"/>
        </w:trPr>
        <w:tc>
          <w:tcPr>
            <w:tcW w:w="3803" w:type="dxa"/>
          </w:tcPr>
          <w:p w14:paraId="28A85B7C" w14:textId="77777777" w:rsidR="006C56F4" w:rsidRDefault="00810D0C">
            <w:pPr>
              <w:pStyle w:val="TableParagraph"/>
              <w:tabs>
                <w:tab w:val="left" w:pos="496"/>
              </w:tabs>
              <w:spacing w:before="67"/>
              <w:ind w:left="133"/>
              <w:rPr>
                <w:sz w:val="16"/>
              </w:rPr>
            </w:pPr>
            <w:r>
              <w:rPr>
                <w:rFonts w:ascii="Times New Roman"/>
                <w:color w:val="424444"/>
                <w:spacing w:val="6"/>
                <w:w w:val="105"/>
                <w:sz w:val="17"/>
              </w:rPr>
              <w:t>1</w:t>
            </w:r>
            <w:r>
              <w:rPr>
                <w:rFonts w:ascii="Times New Roman"/>
                <w:color w:val="919191"/>
                <w:spacing w:val="6"/>
                <w:w w:val="105"/>
                <w:sz w:val="17"/>
              </w:rPr>
              <w:t>.</w:t>
            </w:r>
            <w:r>
              <w:rPr>
                <w:rFonts w:ascii="Times New Roman"/>
                <w:color w:val="919191"/>
                <w:spacing w:val="6"/>
                <w:w w:val="105"/>
                <w:sz w:val="17"/>
              </w:rPr>
              <w:tab/>
            </w:r>
            <w:r>
              <w:rPr>
                <w:color w:val="424444"/>
                <w:w w:val="105"/>
                <w:sz w:val="16"/>
              </w:rPr>
              <w:t>Energy</w:t>
            </w:r>
            <w:r>
              <w:rPr>
                <w:color w:val="424444"/>
                <w:spacing w:val="-3"/>
                <w:w w:val="105"/>
                <w:sz w:val="16"/>
              </w:rPr>
              <w:t xml:space="preserve"> </w:t>
            </w:r>
            <w:r>
              <w:rPr>
                <w:color w:val="424444"/>
                <w:w w:val="105"/>
                <w:sz w:val="16"/>
              </w:rPr>
              <w:t>efficient</w:t>
            </w:r>
            <w:r>
              <w:rPr>
                <w:color w:val="42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24444"/>
                <w:w w:val="105"/>
                <w:sz w:val="16"/>
              </w:rPr>
              <w:t>lighting</w:t>
            </w:r>
            <w:r>
              <w:rPr>
                <w:color w:val="424444"/>
                <w:spacing w:val="-14"/>
                <w:w w:val="105"/>
                <w:sz w:val="16"/>
              </w:rPr>
              <w:t xml:space="preserve"> </w:t>
            </w:r>
            <w:r>
              <w:rPr>
                <w:color w:val="424444"/>
                <w:w w:val="105"/>
                <w:sz w:val="16"/>
              </w:rPr>
              <w:t>is</w:t>
            </w:r>
            <w:r>
              <w:rPr>
                <w:color w:val="424444"/>
                <w:spacing w:val="-19"/>
                <w:w w:val="105"/>
                <w:sz w:val="16"/>
              </w:rPr>
              <w:t xml:space="preserve"> </w:t>
            </w:r>
            <w:r>
              <w:rPr>
                <w:color w:val="424444"/>
                <w:w w:val="105"/>
                <w:sz w:val="16"/>
              </w:rPr>
              <w:t>in</w:t>
            </w:r>
            <w:r>
              <w:rPr>
                <w:color w:val="424444"/>
                <w:spacing w:val="-13"/>
                <w:w w:val="105"/>
                <w:sz w:val="16"/>
              </w:rPr>
              <w:t xml:space="preserve"> </w:t>
            </w:r>
            <w:r>
              <w:rPr>
                <w:color w:val="424444"/>
                <w:w w:val="105"/>
                <w:sz w:val="16"/>
              </w:rPr>
              <w:t>place</w:t>
            </w:r>
          </w:p>
        </w:tc>
        <w:tc>
          <w:tcPr>
            <w:tcW w:w="1264" w:type="dxa"/>
            <w:tcBorders>
              <w:right w:val="single" w:sz="12" w:space="0" w:color="000000"/>
            </w:tcBorders>
          </w:tcPr>
          <w:p w14:paraId="5DCA5C04" w14:textId="77777777" w:rsidR="006C56F4" w:rsidRDefault="00810D0C">
            <w:pPr>
              <w:pStyle w:val="TableParagraph"/>
              <w:spacing w:before="75"/>
              <w:ind w:left="143"/>
              <w:rPr>
                <w:sz w:val="16"/>
              </w:rPr>
            </w:pPr>
            <w:r>
              <w:rPr>
                <w:color w:val="424444"/>
                <w:sz w:val="16"/>
              </w:rPr>
              <w:t>Yes</w:t>
            </w:r>
          </w:p>
        </w:tc>
        <w:tc>
          <w:tcPr>
            <w:tcW w:w="3399" w:type="dxa"/>
            <w:tcBorders>
              <w:left w:val="single" w:sz="12" w:space="0" w:color="000000"/>
              <w:right w:val="single" w:sz="2" w:space="0" w:color="000000"/>
            </w:tcBorders>
          </w:tcPr>
          <w:p w14:paraId="3738F998" w14:textId="160D3894" w:rsidR="006C56F4" w:rsidRDefault="00810D0C">
            <w:pPr>
              <w:pStyle w:val="TableParagraph"/>
              <w:spacing w:before="66" w:line="312" w:lineRule="auto"/>
              <w:ind w:left="129" w:right="45" w:firstLine="2"/>
              <w:jc w:val="both"/>
              <w:rPr>
                <w:sz w:val="16"/>
              </w:rPr>
            </w:pPr>
            <w:r>
              <w:rPr>
                <w:color w:val="424444"/>
                <w:sz w:val="16"/>
              </w:rPr>
              <w:t xml:space="preserve">Energy </w:t>
            </w:r>
            <w:r w:rsidR="00243852">
              <w:rPr>
                <w:color w:val="424444"/>
                <w:sz w:val="16"/>
              </w:rPr>
              <w:t>efficient</w:t>
            </w:r>
            <w:r>
              <w:rPr>
                <w:color w:val="424444"/>
                <w:sz w:val="16"/>
              </w:rPr>
              <w:t xml:space="preserve"> </w:t>
            </w:r>
            <w:r w:rsidR="00243852">
              <w:rPr>
                <w:color w:val="424444"/>
                <w:sz w:val="16"/>
              </w:rPr>
              <w:t>lighting</w:t>
            </w:r>
            <w:r>
              <w:rPr>
                <w:color w:val="424444"/>
                <w:sz w:val="16"/>
              </w:rPr>
              <w:t xml:space="preserve"> is currently in place at the installation</w:t>
            </w:r>
            <w:r>
              <w:rPr>
                <w:color w:val="919191"/>
                <w:sz w:val="16"/>
              </w:rPr>
              <w:t xml:space="preserve">. </w:t>
            </w:r>
            <w:r w:rsidR="00243852">
              <w:rPr>
                <w:color w:val="424444"/>
                <w:sz w:val="16"/>
              </w:rPr>
              <w:t>The operator</w:t>
            </w:r>
            <w:r>
              <w:rPr>
                <w:color w:val="424444"/>
                <w:sz w:val="16"/>
              </w:rPr>
              <w:t xml:space="preserve"> commits, as part of the improvement </w:t>
            </w:r>
            <w:r w:rsidR="00243852">
              <w:rPr>
                <w:color w:val="424444"/>
                <w:sz w:val="16"/>
              </w:rPr>
              <w:t>program</w:t>
            </w:r>
            <w:r>
              <w:rPr>
                <w:color w:val="424444"/>
                <w:sz w:val="16"/>
              </w:rPr>
              <w:t>, to replace bulbs with energy effic</w:t>
            </w:r>
            <w:r>
              <w:rPr>
                <w:color w:val="606464"/>
                <w:sz w:val="16"/>
              </w:rPr>
              <w:t>i</w:t>
            </w:r>
            <w:r>
              <w:rPr>
                <w:color w:val="424444"/>
                <w:sz w:val="16"/>
              </w:rPr>
              <w:t>ent</w:t>
            </w:r>
            <w:r w:rsidR="00243852">
              <w:rPr>
                <w:color w:val="424444"/>
                <w:sz w:val="16"/>
              </w:rPr>
              <w:t xml:space="preserve"> </w:t>
            </w:r>
            <w:r>
              <w:rPr>
                <w:color w:val="424444"/>
                <w:sz w:val="16"/>
              </w:rPr>
              <w:t>lighting as required a</w:t>
            </w:r>
            <w:r w:rsidR="00C44877">
              <w:rPr>
                <w:color w:val="424444"/>
                <w:sz w:val="16"/>
              </w:rPr>
              <w:t>t</w:t>
            </w:r>
            <w:r>
              <w:rPr>
                <w:color w:val="424444"/>
                <w:sz w:val="16"/>
              </w:rPr>
              <w:t xml:space="preserve"> the</w:t>
            </w:r>
            <w:r>
              <w:rPr>
                <w:color w:val="424444"/>
                <w:spacing w:val="-5"/>
                <w:sz w:val="16"/>
              </w:rPr>
              <w:t xml:space="preserve"> </w:t>
            </w:r>
            <w:r>
              <w:rPr>
                <w:color w:val="424444"/>
                <w:sz w:val="16"/>
              </w:rPr>
              <w:t>installation.</w:t>
            </w:r>
          </w:p>
        </w:tc>
      </w:tr>
      <w:tr w:rsidR="006C56F4" w14:paraId="26555971" w14:textId="77777777">
        <w:trPr>
          <w:trHeight w:val="2104"/>
        </w:trPr>
        <w:tc>
          <w:tcPr>
            <w:tcW w:w="3803" w:type="dxa"/>
          </w:tcPr>
          <w:p w14:paraId="70D66D61" w14:textId="77777777" w:rsidR="006C56F4" w:rsidRDefault="00810D0C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  <w:tab w:val="left" w:pos="488"/>
              </w:tabs>
              <w:spacing w:before="57" w:line="300" w:lineRule="auto"/>
              <w:ind w:right="57" w:hanging="359"/>
              <w:rPr>
                <w:sz w:val="16"/>
              </w:rPr>
            </w:pPr>
            <w:r>
              <w:rPr>
                <w:color w:val="424444"/>
                <w:sz w:val="16"/>
              </w:rPr>
              <w:t>Energy efficient climate control systems are in place</w:t>
            </w:r>
            <w:r>
              <w:rPr>
                <w:color w:val="424444"/>
                <w:spacing w:val="-25"/>
                <w:sz w:val="16"/>
              </w:rPr>
              <w:t xml:space="preserve"> </w:t>
            </w:r>
            <w:r>
              <w:rPr>
                <w:color w:val="424444"/>
                <w:sz w:val="16"/>
              </w:rPr>
              <w:t>including</w:t>
            </w:r>
          </w:p>
          <w:p w14:paraId="6D2F273C" w14:textId="77777777" w:rsidR="006C56F4" w:rsidRDefault="00810D0C">
            <w:pPr>
              <w:pStyle w:val="TableParagraph"/>
              <w:numPr>
                <w:ilvl w:val="1"/>
                <w:numId w:val="3"/>
              </w:numPr>
              <w:tabs>
                <w:tab w:val="left" w:pos="1578"/>
                <w:tab w:val="left" w:pos="1579"/>
              </w:tabs>
              <w:spacing w:before="32"/>
              <w:rPr>
                <w:sz w:val="16"/>
              </w:rPr>
            </w:pPr>
            <w:r>
              <w:rPr>
                <w:color w:val="424444"/>
                <w:position w:val="1"/>
                <w:sz w:val="16"/>
              </w:rPr>
              <w:t>Space</w:t>
            </w:r>
            <w:r>
              <w:rPr>
                <w:color w:val="424444"/>
                <w:spacing w:val="-2"/>
                <w:position w:val="1"/>
                <w:sz w:val="16"/>
              </w:rPr>
              <w:t xml:space="preserve"> </w:t>
            </w:r>
            <w:r>
              <w:rPr>
                <w:color w:val="424444"/>
                <w:position w:val="1"/>
                <w:sz w:val="16"/>
              </w:rPr>
              <w:t>heating</w:t>
            </w:r>
          </w:p>
          <w:p w14:paraId="45011285" w14:textId="77777777" w:rsidR="006C56F4" w:rsidRDefault="00810D0C">
            <w:pPr>
              <w:pStyle w:val="TableParagraph"/>
              <w:numPr>
                <w:ilvl w:val="1"/>
                <w:numId w:val="3"/>
              </w:numPr>
              <w:tabs>
                <w:tab w:val="left" w:pos="1568"/>
                <w:tab w:val="left" w:pos="1569"/>
              </w:tabs>
              <w:spacing w:before="50"/>
              <w:ind w:left="1568" w:hanging="356"/>
              <w:rPr>
                <w:sz w:val="16"/>
              </w:rPr>
            </w:pPr>
            <w:r>
              <w:rPr>
                <w:color w:val="424444"/>
                <w:w w:val="105"/>
                <w:position w:val="1"/>
                <w:sz w:val="16"/>
              </w:rPr>
              <w:t>Hot</w:t>
            </w:r>
            <w:r>
              <w:rPr>
                <w:color w:val="424444"/>
                <w:spacing w:val="-6"/>
                <w:w w:val="105"/>
                <w:position w:val="1"/>
                <w:sz w:val="16"/>
              </w:rPr>
              <w:t xml:space="preserve"> </w:t>
            </w:r>
            <w:r>
              <w:rPr>
                <w:color w:val="424444"/>
                <w:w w:val="105"/>
                <w:position w:val="1"/>
                <w:sz w:val="16"/>
              </w:rPr>
              <w:t>water</w:t>
            </w:r>
          </w:p>
          <w:p w14:paraId="55305D8B" w14:textId="77777777" w:rsidR="006C56F4" w:rsidRDefault="00810D0C">
            <w:pPr>
              <w:pStyle w:val="TableParagraph"/>
              <w:tabs>
                <w:tab w:val="left" w:pos="1572"/>
              </w:tabs>
              <w:spacing w:before="110" w:line="144" w:lineRule="auto"/>
              <w:ind w:left="1576" w:right="753" w:hanging="385"/>
              <w:rPr>
                <w:sz w:val="16"/>
              </w:rPr>
            </w:pPr>
            <w:proofErr w:type="gramStart"/>
            <w:r>
              <w:rPr>
                <w:rFonts w:ascii="Times New Roman" w:hAnsi="Times New Roman"/>
                <w:color w:val="424444"/>
                <w:spacing w:val="-90"/>
                <w:w w:val="102"/>
                <w:position w:val="-23"/>
                <w:sz w:val="42"/>
              </w:rPr>
              <w:t>.</w:t>
            </w:r>
            <w:r>
              <w:rPr>
                <w:rFonts w:ascii="Times New Roman" w:hAnsi="Times New Roman"/>
                <w:color w:val="424444"/>
                <w:w w:val="99"/>
              </w:rPr>
              <w:t>•</w:t>
            </w:r>
            <w:proofErr w:type="gramEnd"/>
            <w:r>
              <w:rPr>
                <w:rFonts w:ascii="Times New Roman" w:hAnsi="Times New Roman"/>
                <w:color w:val="424444"/>
              </w:rPr>
              <w:tab/>
            </w:r>
            <w:r>
              <w:rPr>
                <w:color w:val="424444"/>
                <w:spacing w:val="-1"/>
                <w:position w:val="1"/>
                <w:sz w:val="16"/>
              </w:rPr>
              <w:t>Temperatur</w:t>
            </w:r>
            <w:r>
              <w:rPr>
                <w:color w:val="424444"/>
                <w:position w:val="1"/>
                <w:sz w:val="16"/>
              </w:rPr>
              <w:t>e</w:t>
            </w:r>
            <w:r>
              <w:rPr>
                <w:color w:val="424444"/>
                <w:spacing w:val="7"/>
                <w:position w:val="1"/>
                <w:sz w:val="16"/>
              </w:rPr>
              <w:t xml:space="preserve"> </w:t>
            </w:r>
            <w:r>
              <w:rPr>
                <w:color w:val="424444"/>
                <w:w w:val="101"/>
                <w:position w:val="1"/>
                <w:sz w:val="16"/>
              </w:rPr>
              <w:t xml:space="preserve">control </w:t>
            </w:r>
            <w:r>
              <w:rPr>
                <w:color w:val="424444"/>
                <w:sz w:val="16"/>
              </w:rPr>
              <w:t>Ventilation</w:t>
            </w:r>
          </w:p>
          <w:p w14:paraId="3B81868C" w14:textId="77777777" w:rsidR="006C56F4" w:rsidRDefault="00810D0C">
            <w:pPr>
              <w:pStyle w:val="TableParagraph"/>
              <w:tabs>
                <w:tab w:val="left" w:pos="1569"/>
              </w:tabs>
              <w:spacing w:line="328" w:lineRule="exact"/>
              <w:ind w:left="1191"/>
              <w:rPr>
                <w:sz w:val="16"/>
              </w:rPr>
            </w:pPr>
            <w:r>
              <w:rPr>
                <w:rFonts w:ascii="Times New Roman"/>
                <w:color w:val="424444"/>
                <w:position w:val="4"/>
                <w:sz w:val="42"/>
              </w:rPr>
              <w:t>.</w:t>
            </w:r>
            <w:r>
              <w:rPr>
                <w:rFonts w:ascii="Times New Roman"/>
                <w:color w:val="424444"/>
                <w:position w:val="4"/>
                <w:sz w:val="42"/>
              </w:rPr>
              <w:tab/>
            </w:r>
            <w:r>
              <w:rPr>
                <w:color w:val="424444"/>
                <w:sz w:val="16"/>
              </w:rPr>
              <w:t>Draught</w:t>
            </w:r>
            <w:r>
              <w:rPr>
                <w:color w:val="424444"/>
                <w:spacing w:val="1"/>
                <w:sz w:val="16"/>
              </w:rPr>
              <w:t xml:space="preserve"> </w:t>
            </w:r>
            <w:r>
              <w:rPr>
                <w:color w:val="424444"/>
                <w:sz w:val="16"/>
              </w:rPr>
              <w:t>proofing</w:t>
            </w:r>
          </w:p>
        </w:tc>
        <w:tc>
          <w:tcPr>
            <w:tcW w:w="1264" w:type="dxa"/>
            <w:tcBorders>
              <w:right w:val="single" w:sz="12" w:space="0" w:color="000000"/>
            </w:tcBorders>
          </w:tcPr>
          <w:p w14:paraId="731375A8" w14:textId="77777777" w:rsidR="006C56F4" w:rsidRDefault="00810D0C">
            <w:pPr>
              <w:pStyle w:val="TableParagraph"/>
              <w:spacing w:before="70"/>
              <w:ind w:left="134"/>
              <w:rPr>
                <w:sz w:val="16"/>
              </w:rPr>
            </w:pPr>
            <w:r>
              <w:rPr>
                <w:color w:val="424444"/>
                <w:sz w:val="16"/>
              </w:rPr>
              <w:t>Yes</w:t>
            </w:r>
          </w:p>
        </w:tc>
        <w:tc>
          <w:tcPr>
            <w:tcW w:w="3399" w:type="dxa"/>
            <w:tcBorders>
              <w:left w:val="single" w:sz="12" w:space="0" w:color="000000"/>
              <w:right w:val="single" w:sz="12" w:space="0" w:color="000000"/>
            </w:tcBorders>
          </w:tcPr>
          <w:p w14:paraId="4C95B534" w14:textId="1FD57598" w:rsidR="006C56F4" w:rsidRDefault="00810D0C">
            <w:pPr>
              <w:pStyle w:val="TableParagraph"/>
              <w:spacing w:before="66" w:line="316" w:lineRule="auto"/>
              <w:ind w:left="119" w:right="39" w:firstLine="3"/>
              <w:jc w:val="both"/>
              <w:rPr>
                <w:sz w:val="16"/>
              </w:rPr>
            </w:pPr>
            <w:r>
              <w:rPr>
                <w:color w:val="424444"/>
                <w:sz w:val="16"/>
              </w:rPr>
              <w:t xml:space="preserve">Energy efficient climate control systems are </w:t>
            </w:r>
            <w:r w:rsidR="00243852">
              <w:rPr>
                <w:color w:val="424444"/>
                <w:sz w:val="16"/>
              </w:rPr>
              <w:t>currently</w:t>
            </w:r>
            <w:r>
              <w:rPr>
                <w:color w:val="424444"/>
                <w:sz w:val="16"/>
              </w:rPr>
              <w:t xml:space="preserve"> in place at the installation. </w:t>
            </w:r>
            <w:r w:rsidR="00243852">
              <w:rPr>
                <w:color w:val="424444"/>
                <w:sz w:val="16"/>
              </w:rPr>
              <w:t xml:space="preserve">The permit holder </w:t>
            </w:r>
            <w:r>
              <w:rPr>
                <w:color w:val="424444"/>
                <w:sz w:val="16"/>
              </w:rPr>
              <w:t xml:space="preserve">commits, as part of the improvement </w:t>
            </w:r>
            <w:r w:rsidR="00243852">
              <w:rPr>
                <w:color w:val="424444"/>
                <w:sz w:val="16"/>
              </w:rPr>
              <w:t>program</w:t>
            </w:r>
            <w:r>
              <w:rPr>
                <w:color w:val="424444"/>
                <w:sz w:val="16"/>
              </w:rPr>
              <w:t>, to assess the continued viability of installing energy efficient climate control systems at the installation.</w:t>
            </w:r>
          </w:p>
        </w:tc>
      </w:tr>
      <w:tr w:rsidR="006C56F4" w14:paraId="4FB79A78" w14:textId="77777777">
        <w:trPr>
          <w:trHeight w:val="600"/>
        </w:trPr>
        <w:tc>
          <w:tcPr>
            <w:tcW w:w="3803" w:type="dxa"/>
          </w:tcPr>
          <w:p w14:paraId="33551DD1" w14:textId="77777777" w:rsidR="006C56F4" w:rsidRDefault="00810D0C">
            <w:pPr>
              <w:pStyle w:val="TableParagraph"/>
              <w:tabs>
                <w:tab w:val="left" w:pos="482"/>
              </w:tabs>
              <w:spacing w:before="61"/>
              <w:ind w:left="122"/>
              <w:rPr>
                <w:sz w:val="16"/>
              </w:rPr>
            </w:pPr>
            <w:r>
              <w:rPr>
                <w:rFonts w:ascii="Times New Roman"/>
                <w:color w:val="424444"/>
                <w:sz w:val="17"/>
              </w:rPr>
              <w:t>3</w:t>
            </w:r>
            <w:r>
              <w:rPr>
                <w:rFonts w:ascii="Times New Roman"/>
                <w:color w:val="A1A1A1"/>
                <w:sz w:val="17"/>
              </w:rPr>
              <w:t>.</w:t>
            </w:r>
            <w:r>
              <w:rPr>
                <w:rFonts w:ascii="Times New Roman"/>
                <w:color w:val="A1A1A1"/>
                <w:sz w:val="17"/>
              </w:rPr>
              <w:tab/>
            </w:r>
            <w:r>
              <w:rPr>
                <w:color w:val="424444"/>
                <w:sz w:val="16"/>
              </w:rPr>
              <w:t xml:space="preserve">Other </w:t>
            </w:r>
            <w:r>
              <w:rPr>
                <w:b/>
                <w:color w:val="424444"/>
                <w:sz w:val="17"/>
              </w:rPr>
              <w:t>appropriate</w:t>
            </w:r>
            <w:r>
              <w:rPr>
                <w:b/>
                <w:color w:val="424444"/>
                <w:spacing w:val="-16"/>
                <w:sz w:val="17"/>
              </w:rPr>
              <w:t xml:space="preserve"> </w:t>
            </w:r>
            <w:r>
              <w:rPr>
                <w:color w:val="424444"/>
                <w:sz w:val="16"/>
              </w:rPr>
              <w:t>measures</w:t>
            </w:r>
          </w:p>
        </w:tc>
        <w:tc>
          <w:tcPr>
            <w:tcW w:w="1264" w:type="dxa"/>
            <w:tcBorders>
              <w:right w:val="single" w:sz="12" w:space="0" w:color="000000"/>
            </w:tcBorders>
          </w:tcPr>
          <w:p w14:paraId="6365A5A1" w14:textId="77777777" w:rsidR="006C56F4" w:rsidRDefault="00810D0C">
            <w:pPr>
              <w:pStyle w:val="TableParagraph"/>
              <w:spacing w:before="66"/>
              <w:ind w:left="113"/>
              <w:rPr>
                <w:b/>
                <w:sz w:val="16"/>
              </w:rPr>
            </w:pPr>
            <w:r>
              <w:rPr>
                <w:b/>
                <w:color w:val="424444"/>
                <w:sz w:val="16"/>
              </w:rPr>
              <w:t>no</w:t>
            </w:r>
          </w:p>
        </w:tc>
        <w:tc>
          <w:tcPr>
            <w:tcW w:w="3399" w:type="dxa"/>
            <w:tcBorders>
              <w:left w:val="single" w:sz="12" w:space="0" w:color="000000"/>
              <w:right w:val="single" w:sz="12" w:space="0" w:color="000000"/>
            </w:tcBorders>
          </w:tcPr>
          <w:p w14:paraId="4D8FEF00" w14:textId="77777777" w:rsidR="006C56F4" w:rsidRDefault="00810D0C">
            <w:pPr>
              <w:pStyle w:val="TableParagraph"/>
              <w:spacing w:before="49"/>
              <w:ind w:left="127"/>
              <w:rPr>
                <w:b/>
                <w:sz w:val="17"/>
              </w:rPr>
            </w:pPr>
            <w:r>
              <w:rPr>
                <w:rFonts w:ascii="Courier New"/>
                <w:b/>
                <w:color w:val="424444"/>
                <w:sz w:val="20"/>
              </w:rPr>
              <w:t xml:space="preserve">No </w:t>
            </w:r>
            <w:r>
              <w:rPr>
                <w:color w:val="424444"/>
                <w:sz w:val="16"/>
              </w:rPr>
              <w:t xml:space="preserve">further </w:t>
            </w:r>
            <w:r>
              <w:rPr>
                <w:b/>
                <w:color w:val="424444"/>
                <w:sz w:val="17"/>
              </w:rPr>
              <w:t xml:space="preserve">appropriate </w:t>
            </w:r>
            <w:r>
              <w:rPr>
                <w:color w:val="424444"/>
                <w:sz w:val="16"/>
              </w:rPr>
              <w:t xml:space="preserve">measures </w:t>
            </w:r>
            <w:r>
              <w:rPr>
                <w:b/>
                <w:color w:val="424444"/>
                <w:sz w:val="17"/>
              </w:rPr>
              <w:t>are</w:t>
            </w:r>
          </w:p>
          <w:p w14:paraId="25D0A0DA" w14:textId="77777777" w:rsidR="006C56F4" w:rsidRDefault="00810D0C">
            <w:pPr>
              <w:pStyle w:val="TableParagraph"/>
              <w:spacing w:before="30"/>
              <w:ind w:left="119"/>
              <w:rPr>
                <w:sz w:val="16"/>
              </w:rPr>
            </w:pPr>
            <w:r>
              <w:rPr>
                <w:color w:val="424444"/>
                <w:w w:val="105"/>
                <w:sz w:val="16"/>
              </w:rPr>
              <w:t>employed within the installation</w:t>
            </w:r>
            <w:r>
              <w:rPr>
                <w:color w:val="606464"/>
                <w:w w:val="105"/>
                <w:sz w:val="16"/>
              </w:rPr>
              <w:t>.</w:t>
            </w:r>
          </w:p>
        </w:tc>
      </w:tr>
    </w:tbl>
    <w:p w14:paraId="51ADCE2D" w14:textId="77777777" w:rsidR="006C56F4" w:rsidRDefault="006C56F4">
      <w:pPr>
        <w:pStyle w:val="BodyText"/>
        <w:spacing w:before="8"/>
        <w:rPr>
          <w:b/>
          <w:sz w:val="26"/>
        </w:rPr>
      </w:pPr>
    </w:p>
    <w:p w14:paraId="13CB735C" w14:textId="3647A57D" w:rsidR="006C56F4" w:rsidRDefault="00810D0C">
      <w:pPr>
        <w:pStyle w:val="BodyText"/>
        <w:spacing w:line="316" w:lineRule="auto"/>
        <w:ind w:left="1245" w:right="884" w:hanging="2"/>
        <w:jc w:val="both"/>
      </w:pPr>
      <w:r>
        <w:rPr>
          <w:color w:val="424444"/>
        </w:rPr>
        <w:t xml:space="preserve">The current and proposed design of </w:t>
      </w:r>
      <w:proofErr w:type="spellStart"/>
      <w:r w:rsidR="005112C1">
        <w:rPr>
          <w:color w:val="424444"/>
        </w:rPr>
        <w:t>Ditchbank</w:t>
      </w:r>
      <w:proofErr w:type="spellEnd"/>
      <w:r w:rsidR="005112C1">
        <w:rPr>
          <w:color w:val="424444"/>
        </w:rPr>
        <w:t xml:space="preserve"> Farm Poultry</w:t>
      </w:r>
      <w:r>
        <w:rPr>
          <w:color w:val="424444"/>
        </w:rPr>
        <w:t xml:space="preserve"> is directed to a more efficient use in respect of energy conservation and environmental concerns. The sheds are designed to allow adequate air flow within the shed and facilities in keeping a constant set temperature.</w:t>
      </w:r>
    </w:p>
    <w:p w14:paraId="7F15502F" w14:textId="77777777" w:rsidR="006C56F4" w:rsidRDefault="006C56F4">
      <w:pPr>
        <w:pStyle w:val="BodyText"/>
        <w:rPr>
          <w:sz w:val="22"/>
        </w:rPr>
      </w:pPr>
    </w:p>
    <w:p w14:paraId="1C5D80AE" w14:textId="77777777" w:rsidR="006C56F4" w:rsidRDefault="006C56F4">
      <w:pPr>
        <w:jc w:val="both"/>
        <w:sectPr w:rsidR="006C56F4">
          <w:pgSz w:w="11920" w:h="16840"/>
          <w:pgMar w:top="1380" w:right="500" w:bottom="280" w:left="180" w:header="680" w:footer="0" w:gutter="0"/>
          <w:cols w:space="720"/>
        </w:sectPr>
      </w:pPr>
    </w:p>
    <w:p w14:paraId="4A1E6029" w14:textId="77777777" w:rsidR="006C56F4" w:rsidRDefault="006C56F4">
      <w:pPr>
        <w:pStyle w:val="BodyText"/>
      </w:pPr>
    </w:p>
    <w:p w14:paraId="0A5BF3A4" w14:textId="77777777" w:rsidR="006C56F4" w:rsidRDefault="006C56F4">
      <w:pPr>
        <w:pStyle w:val="BodyText"/>
        <w:spacing w:before="8"/>
        <w:rPr>
          <w:sz w:val="19"/>
        </w:rPr>
      </w:pPr>
    </w:p>
    <w:p w14:paraId="049E9FE4" w14:textId="13DFD73F" w:rsidR="006C56F4" w:rsidRDefault="00810D0C">
      <w:pPr>
        <w:pStyle w:val="BodyText"/>
        <w:spacing w:before="1" w:line="316" w:lineRule="auto"/>
        <w:ind w:left="1225" w:right="892" w:hanging="1"/>
        <w:jc w:val="both"/>
      </w:pPr>
      <w:r>
        <w:rPr>
          <w:color w:val="3B3B3B"/>
        </w:rPr>
        <w:t>This prevents the heaters from working too hard and burning excess fuel, plus from a welfare view the birds perform better in well-heated and well-ventilated sheds, Wall insulation will also assist in keeping sheds from losing heat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unnecessarily.</w:t>
      </w:r>
    </w:p>
    <w:p w14:paraId="5468A1FA" w14:textId="77777777" w:rsidR="006C56F4" w:rsidRDefault="00810D0C">
      <w:pPr>
        <w:pStyle w:val="BodyText"/>
        <w:spacing w:before="117" w:line="316" w:lineRule="auto"/>
        <w:ind w:left="1221" w:right="916"/>
        <w:jc w:val="both"/>
      </w:pPr>
      <w:proofErr w:type="gramStart"/>
      <w:r>
        <w:rPr>
          <w:color w:val="3B3B3B"/>
        </w:rPr>
        <w:t>With the exception of</w:t>
      </w:r>
      <w:proofErr w:type="gramEnd"/>
      <w:r>
        <w:rPr>
          <w:color w:val="3B3B3B"/>
        </w:rPr>
        <w:t xml:space="preserve"> warm weather, the fans run in an intermittent pattern, thus conserving electricity and decreasing the amount of dust expelled from the sheds.</w:t>
      </w:r>
    </w:p>
    <w:p w14:paraId="4D1ADDD8" w14:textId="77777777" w:rsidR="006C56F4" w:rsidRDefault="00810D0C">
      <w:pPr>
        <w:pStyle w:val="BodyText"/>
        <w:spacing w:before="105" w:line="309" w:lineRule="auto"/>
        <w:ind w:left="1215" w:right="924" w:firstLine="3"/>
        <w:jc w:val="both"/>
      </w:pPr>
      <w:r>
        <w:rPr>
          <w:color w:val="3B3B3B"/>
        </w:rPr>
        <w:t xml:space="preserve">The feedback </w:t>
      </w:r>
      <w:r>
        <w:rPr>
          <w:i/>
          <w:color w:val="3B3B3B"/>
          <w:sz w:val="21"/>
        </w:rPr>
        <w:t xml:space="preserve">I </w:t>
      </w:r>
      <w:r>
        <w:rPr>
          <w:color w:val="3B3B3B"/>
        </w:rPr>
        <w:t xml:space="preserve">relays </w:t>
      </w:r>
      <w:r>
        <w:rPr>
          <w:i/>
          <w:color w:val="3B3B3B"/>
          <w:sz w:val="21"/>
        </w:rPr>
        <w:t xml:space="preserve">I </w:t>
      </w:r>
      <w:r>
        <w:rPr>
          <w:color w:val="3B3B3B"/>
        </w:rPr>
        <w:t>thermostats on the fan/temperature system will prevent extreme variations between set and actual shed temperature thus decreasing demand on the heating system.</w:t>
      </w:r>
    </w:p>
    <w:p w14:paraId="1ABD8222" w14:textId="77777777" w:rsidR="006C56F4" w:rsidRDefault="00810D0C">
      <w:pPr>
        <w:pStyle w:val="BodyText"/>
        <w:spacing w:before="131" w:line="321" w:lineRule="auto"/>
        <w:ind w:left="1206" w:right="921" w:firstLine="3"/>
        <w:jc w:val="both"/>
      </w:pPr>
      <w:r>
        <w:rPr>
          <w:color w:val="3B3B3B"/>
        </w:rPr>
        <w:t xml:space="preserve">Low wattage, long life bulbs will help to lower the cost </w:t>
      </w:r>
      <w:proofErr w:type="spellStart"/>
      <w:r>
        <w:rPr>
          <w:color w:val="3B3B3B"/>
        </w:rPr>
        <w:t>on</w:t>
      </w:r>
      <w:proofErr w:type="spellEnd"/>
      <w:r>
        <w:rPr>
          <w:color w:val="3B3B3B"/>
        </w:rPr>
        <w:t xml:space="preserve"> replacing lights and the amount of electricity used.</w:t>
      </w:r>
    </w:p>
    <w:p w14:paraId="733623F2" w14:textId="77777777" w:rsidR="006C56F4" w:rsidRDefault="00810D0C">
      <w:pPr>
        <w:pStyle w:val="BodyText"/>
        <w:spacing w:before="110" w:line="312" w:lineRule="auto"/>
        <w:ind w:left="1202" w:right="911" w:firstLine="7"/>
        <w:jc w:val="both"/>
      </w:pPr>
      <w:r>
        <w:rPr>
          <w:color w:val="3B3B3B"/>
        </w:rPr>
        <w:t xml:space="preserve">Overall, the design of the sheds enables the company and the environment to benefit </w:t>
      </w:r>
      <w:proofErr w:type="gramStart"/>
      <w:r>
        <w:rPr>
          <w:color w:val="3B3B3B"/>
        </w:rPr>
        <w:t>to being</w:t>
      </w:r>
      <w:proofErr w:type="gramEnd"/>
      <w:r>
        <w:rPr>
          <w:color w:val="3B3B3B"/>
        </w:rPr>
        <w:t xml:space="preserve"> more energy efficient, thus cost effective and less draining on reserves</w:t>
      </w:r>
    </w:p>
    <w:p w14:paraId="7F0DF3B2" w14:textId="77777777" w:rsidR="006C56F4" w:rsidRDefault="006C56F4">
      <w:pPr>
        <w:pStyle w:val="BodyText"/>
      </w:pPr>
    </w:p>
    <w:p w14:paraId="554AEC5F" w14:textId="77777777" w:rsidR="006C56F4" w:rsidRDefault="006C56F4">
      <w:pPr>
        <w:pStyle w:val="BodyText"/>
      </w:pPr>
    </w:p>
    <w:p w14:paraId="365AEA54" w14:textId="116B485B" w:rsidR="006C56F4" w:rsidRDefault="005112C1">
      <w:pPr>
        <w:pStyle w:val="Heading1"/>
        <w:spacing w:before="241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05B1B" wp14:editId="137BDA1D">
                <wp:simplePos x="0" y="0"/>
                <wp:positionH relativeFrom="page">
                  <wp:posOffset>784860</wp:posOffset>
                </wp:positionH>
                <wp:positionV relativeFrom="paragraph">
                  <wp:posOffset>45720</wp:posOffset>
                </wp:positionV>
                <wp:extent cx="5942330" cy="40411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404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712"/>
                              <w:gridCol w:w="4866"/>
                              <w:gridCol w:w="1491"/>
                            </w:tblGrid>
                            <w:tr w:rsidR="006C56F4" w14:paraId="70EAE44F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7A84D3BB" w14:textId="77777777" w:rsidR="006C56F4" w:rsidRDefault="00810D0C">
                                  <w:pPr>
                                    <w:pStyle w:val="TableParagraph"/>
                                    <w:spacing w:before="115"/>
                                    <w:ind w:left="13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21"/>
                                    </w:rPr>
                                    <w:t>Review</w:t>
                                  </w:r>
                                </w:p>
                                <w:p w14:paraId="54BBAD96" w14:textId="77777777" w:rsidR="006C56F4" w:rsidRDefault="00810D0C">
                                  <w:pPr>
                                    <w:pStyle w:val="TableParagraph"/>
                                    <w:spacing w:before="80"/>
                                    <w:ind w:left="13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19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3EFF28B0" w14:textId="77777777" w:rsidR="006C56F4" w:rsidRDefault="00810D0C">
                                  <w:pPr>
                                    <w:pStyle w:val="TableParagraph"/>
                                    <w:spacing w:before="115"/>
                                    <w:ind w:left="13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21"/>
                                    </w:rPr>
                                    <w:t>Review</w:t>
                                  </w:r>
                                </w:p>
                                <w:p w14:paraId="5DC8AF91" w14:textId="77777777" w:rsidR="006C56F4" w:rsidRDefault="00810D0C">
                                  <w:pPr>
                                    <w:pStyle w:val="TableParagraph"/>
                                    <w:spacing w:before="56"/>
                                    <w:ind w:left="13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19"/>
                                    </w:rPr>
                                    <w:t xml:space="preserve">Completed 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z w:val="21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7044063" w14:textId="77777777" w:rsidR="006C56F4" w:rsidRDefault="00810D0C">
                                  <w:pPr>
                                    <w:pStyle w:val="TableParagraph"/>
                                    <w:spacing w:before="124"/>
                                    <w:ind w:left="13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19"/>
                                    </w:rPr>
                                    <w:t>Changes/Additions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92719B0" w14:textId="77777777" w:rsidR="006C56F4" w:rsidRDefault="00810D0C">
                                  <w:pPr>
                                    <w:pStyle w:val="TableParagraph"/>
                                    <w:spacing w:before="110"/>
                                    <w:ind w:left="12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21"/>
                                    </w:rPr>
                                    <w:t>Next Review</w:t>
                                  </w:r>
                                </w:p>
                                <w:p w14:paraId="6C115B5D" w14:textId="77777777" w:rsidR="006C56F4" w:rsidRDefault="00810D0C">
                                  <w:pPr>
                                    <w:pStyle w:val="TableParagraph"/>
                                    <w:spacing w:before="71"/>
                                    <w:ind w:left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20"/>
                                    </w:rPr>
                                    <w:t>Due</w:t>
                                  </w:r>
                                </w:p>
                              </w:tc>
                            </w:tr>
                            <w:tr w:rsidR="006C56F4" w14:paraId="512057FF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7E45AFB2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52722963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0AAA032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CD060DA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39F39BA8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60DCBDF2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0F6FC914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E81C7C7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3D9EA05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5E626F9C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51A74DB4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1A5CCBC8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50285E1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CD6FADA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32D340F9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01609B9A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723E13F2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290232D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EA248E4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54F339A0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6D706AE5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0CC1B640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E796DD1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376F073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592D9F3F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11F6A4C4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3E1BAD6C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6D8E73E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2C1BA8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673831A8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46431BF6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179491AC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9A53D24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32756C3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24E8A4B7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71D5EA6C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368F1CC2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B4F0B21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26AC3DD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56A74895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0C03D980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0ABBAEE3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D30F475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A1F1CF9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2C37B55C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6A986AF2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744BB88D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7F3F5FB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530624C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35434A" w14:textId="77777777" w:rsidR="006C56F4" w:rsidRDefault="006C56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5B1B" id="Text Box 2" o:spid="_x0000_s1029" type="#_x0000_t202" style="position:absolute;left:0;text-align:left;margin-left:61.8pt;margin-top:3.6pt;width:467.9pt;height:31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712"/>
                        <w:gridCol w:w="4866"/>
                        <w:gridCol w:w="1491"/>
                      </w:tblGrid>
                      <w:tr w:rsidR="006C56F4" w14:paraId="70EAE44F" w14:textId="77777777">
                        <w:trPr>
                          <w:trHeight w:val="825"/>
                        </w:trPr>
                        <w:tc>
                          <w:tcPr>
                            <w:tcW w:w="1260" w:type="dxa"/>
                          </w:tcPr>
                          <w:p w14:paraId="7A84D3BB" w14:textId="77777777" w:rsidR="006C56F4" w:rsidRDefault="00810D0C">
                            <w:pPr>
                              <w:pStyle w:val="TableParagraph"/>
                              <w:spacing w:before="115"/>
                              <w:ind w:left="13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21"/>
                              </w:rPr>
                              <w:t>Review</w:t>
                            </w:r>
                          </w:p>
                          <w:p w14:paraId="54BBAD96" w14:textId="77777777" w:rsidR="006C56F4" w:rsidRDefault="00810D0C">
                            <w:pPr>
                              <w:pStyle w:val="TableParagraph"/>
                              <w:spacing w:before="80"/>
                              <w:ind w:left="13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19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14:paraId="3EFF28B0" w14:textId="77777777" w:rsidR="006C56F4" w:rsidRDefault="00810D0C">
                            <w:pPr>
                              <w:pStyle w:val="TableParagraph"/>
                              <w:spacing w:before="115"/>
                              <w:ind w:left="13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21"/>
                              </w:rPr>
                              <w:t>Review</w:t>
                            </w:r>
                          </w:p>
                          <w:p w14:paraId="5DC8AF91" w14:textId="77777777" w:rsidR="006C56F4" w:rsidRDefault="00810D0C">
                            <w:pPr>
                              <w:pStyle w:val="TableParagraph"/>
                              <w:spacing w:before="56"/>
                              <w:ind w:left="13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19"/>
                              </w:rPr>
                              <w:t xml:space="preserve">Completed </w:t>
                            </w:r>
                            <w:r>
                              <w:rPr>
                                <w:b/>
                                <w:color w:val="161616"/>
                                <w:sz w:val="21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77044063" w14:textId="77777777" w:rsidR="006C56F4" w:rsidRDefault="00810D0C">
                            <w:pPr>
                              <w:pStyle w:val="TableParagraph"/>
                              <w:spacing w:before="124"/>
                              <w:ind w:left="13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19"/>
                              </w:rPr>
                              <w:t>Changes/Additions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792719B0" w14:textId="77777777" w:rsidR="006C56F4" w:rsidRDefault="00810D0C">
                            <w:pPr>
                              <w:pStyle w:val="TableParagraph"/>
                              <w:spacing w:before="110"/>
                              <w:ind w:left="12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21"/>
                              </w:rPr>
                              <w:t>Next Review</w:t>
                            </w:r>
                          </w:p>
                          <w:p w14:paraId="6C115B5D" w14:textId="77777777" w:rsidR="006C56F4" w:rsidRDefault="00810D0C">
                            <w:pPr>
                              <w:pStyle w:val="TableParagraph"/>
                              <w:spacing w:before="71"/>
                              <w:ind w:left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20"/>
                              </w:rPr>
                              <w:t>Due</w:t>
                            </w:r>
                          </w:p>
                        </w:tc>
                      </w:tr>
                      <w:tr w:rsidR="006C56F4" w14:paraId="512057FF" w14:textId="77777777">
                        <w:trPr>
                          <w:trHeight w:val="532"/>
                        </w:trPr>
                        <w:tc>
                          <w:tcPr>
                            <w:tcW w:w="1260" w:type="dxa"/>
                          </w:tcPr>
                          <w:p w14:paraId="7E45AFB2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52722963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00AAA032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2CD060DA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39F39BA8" w14:textId="77777777">
                        <w:trPr>
                          <w:trHeight w:val="527"/>
                        </w:trPr>
                        <w:tc>
                          <w:tcPr>
                            <w:tcW w:w="1260" w:type="dxa"/>
                          </w:tcPr>
                          <w:p w14:paraId="60DCBDF2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0F6FC914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4E81C7C7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63D9EA05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5E626F9C" w14:textId="77777777">
                        <w:trPr>
                          <w:trHeight w:val="532"/>
                        </w:trPr>
                        <w:tc>
                          <w:tcPr>
                            <w:tcW w:w="1260" w:type="dxa"/>
                          </w:tcPr>
                          <w:p w14:paraId="51A74DB4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1A5CCBC8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750285E1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7CD6FADA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32D340F9" w14:textId="77777777">
                        <w:trPr>
                          <w:trHeight w:val="523"/>
                        </w:trPr>
                        <w:tc>
                          <w:tcPr>
                            <w:tcW w:w="1260" w:type="dxa"/>
                          </w:tcPr>
                          <w:p w14:paraId="01609B9A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723E13F2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5290232D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7EA248E4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54F339A0" w14:textId="77777777">
                        <w:trPr>
                          <w:trHeight w:val="532"/>
                        </w:trPr>
                        <w:tc>
                          <w:tcPr>
                            <w:tcW w:w="1260" w:type="dxa"/>
                          </w:tcPr>
                          <w:p w14:paraId="6D706AE5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0CC1B640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7E796DD1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1376F073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592D9F3F" w14:textId="77777777">
                        <w:trPr>
                          <w:trHeight w:val="523"/>
                        </w:trPr>
                        <w:tc>
                          <w:tcPr>
                            <w:tcW w:w="1260" w:type="dxa"/>
                          </w:tcPr>
                          <w:p w14:paraId="11F6A4C4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3E1BAD6C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46D8E73E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0A2C1BA8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673831A8" w14:textId="77777777">
                        <w:trPr>
                          <w:trHeight w:val="532"/>
                        </w:trPr>
                        <w:tc>
                          <w:tcPr>
                            <w:tcW w:w="1260" w:type="dxa"/>
                          </w:tcPr>
                          <w:p w14:paraId="46431BF6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179491AC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39A53D24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132756C3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24E8A4B7" w14:textId="77777777">
                        <w:trPr>
                          <w:trHeight w:val="532"/>
                        </w:trPr>
                        <w:tc>
                          <w:tcPr>
                            <w:tcW w:w="1260" w:type="dxa"/>
                          </w:tcPr>
                          <w:p w14:paraId="71D5EA6C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368F1CC2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2B4F0B21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126AC3DD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56A74895" w14:textId="77777777">
                        <w:trPr>
                          <w:trHeight w:val="527"/>
                        </w:trPr>
                        <w:tc>
                          <w:tcPr>
                            <w:tcW w:w="1260" w:type="dxa"/>
                          </w:tcPr>
                          <w:p w14:paraId="0C03D980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0ABBAEE3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5D30F475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3A1F1CF9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2C37B55C" w14:textId="77777777">
                        <w:trPr>
                          <w:trHeight w:val="532"/>
                        </w:trPr>
                        <w:tc>
                          <w:tcPr>
                            <w:tcW w:w="1260" w:type="dxa"/>
                          </w:tcPr>
                          <w:p w14:paraId="6A986AF2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744BB88D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17F3F5FB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0530624C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035434A" w14:textId="77777777" w:rsidR="006C56F4" w:rsidRDefault="006C56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DC6EFB" w14:textId="77777777" w:rsidR="006C56F4" w:rsidRDefault="006C56F4">
      <w:pPr>
        <w:pStyle w:val="BodyText"/>
        <w:rPr>
          <w:sz w:val="50"/>
        </w:rPr>
      </w:pPr>
    </w:p>
    <w:p w14:paraId="1B9A848D" w14:textId="77777777" w:rsidR="006C56F4" w:rsidRDefault="006C56F4">
      <w:pPr>
        <w:pStyle w:val="BodyText"/>
        <w:rPr>
          <w:sz w:val="50"/>
        </w:rPr>
      </w:pPr>
    </w:p>
    <w:p w14:paraId="11DBE83F" w14:textId="77777777" w:rsidR="006C56F4" w:rsidRDefault="006C56F4">
      <w:pPr>
        <w:pStyle w:val="BodyText"/>
        <w:rPr>
          <w:sz w:val="50"/>
        </w:rPr>
      </w:pPr>
    </w:p>
    <w:p w14:paraId="3C697641" w14:textId="77777777" w:rsidR="006C56F4" w:rsidRDefault="006C56F4">
      <w:pPr>
        <w:pStyle w:val="BodyText"/>
        <w:rPr>
          <w:sz w:val="50"/>
        </w:rPr>
      </w:pPr>
    </w:p>
    <w:p w14:paraId="34EA6C63" w14:textId="77777777" w:rsidR="006C56F4" w:rsidRDefault="006C56F4">
      <w:pPr>
        <w:pStyle w:val="BodyText"/>
        <w:rPr>
          <w:sz w:val="50"/>
        </w:rPr>
      </w:pPr>
    </w:p>
    <w:p w14:paraId="204CE477" w14:textId="77777777" w:rsidR="006C56F4" w:rsidRDefault="006C56F4">
      <w:pPr>
        <w:pStyle w:val="BodyText"/>
        <w:rPr>
          <w:sz w:val="50"/>
        </w:rPr>
      </w:pPr>
    </w:p>
    <w:p w14:paraId="40E55C2F" w14:textId="77777777" w:rsidR="006C56F4" w:rsidRDefault="006C56F4">
      <w:pPr>
        <w:pStyle w:val="BodyText"/>
        <w:spacing w:before="9"/>
        <w:rPr>
          <w:sz w:val="49"/>
        </w:rPr>
      </w:pPr>
    </w:p>
    <w:p w14:paraId="3A0E3E55" w14:textId="77777777" w:rsidR="006C56F4" w:rsidRDefault="00810D0C">
      <w:pPr>
        <w:ind w:left="148"/>
        <w:rPr>
          <w:sz w:val="46"/>
        </w:rPr>
      </w:pPr>
      <w:r>
        <w:rPr>
          <w:color w:val="C3C3C3"/>
          <w:w w:val="109"/>
          <w:sz w:val="46"/>
        </w:rPr>
        <w:t>0</w:t>
      </w:r>
    </w:p>
    <w:p w14:paraId="4F7A12C0" w14:textId="77777777" w:rsidR="006C56F4" w:rsidRDefault="006C56F4">
      <w:pPr>
        <w:pStyle w:val="BodyText"/>
        <w:rPr>
          <w:sz w:val="50"/>
        </w:rPr>
      </w:pPr>
    </w:p>
    <w:p w14:paraId="192E41B8" w14:textId="77777777" w:rsidR="006C56F4" w:rsidRDefault="006C56F4">
      <w:pPr>
        <w:pStyle w:val="BodyText"/>
        <w:rPr>
          <w:sz w:val="50"/>
        </w:rPr>
      </w:pPr>
    </w:p>
    <w:p w14:paraId="734AA2BF" w14:textId="13763593" w:rsidR="006C56F4" w:rsidRPr="00C44877" w:rsidRDefault="006C56F4" w:rsidP="00C44877">
      <w:pPr>
        <w:tabs>
          <w:tab w:val="left" w:pos="5591"/>
        </w:tabs>
        <w:spacing w:before="74" w:line="516" w:lineRule="exact"/>
        <w:rPr>
          <w:sz w:val="48"/>
        </w:rPr>
      </w:pPr>
    </w:p>
    <w:sectPr w:rsidR="006C56F4" w:rsidRPr="00C44877">
      <w:headerReference w:type="even" r:id="rId12"/>
      <w:pgSz w:w="16840" w:h="11920" w:orient="landscape"/>
      <w:pgMar w:top="240" w:right="242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AA00" w14:textId="77777777" w:rsidR="00175202" w:rsidRDefault="00175202">
      <w:r>
        <w:separator/>
      </w:r>
    </w:p>
  </w:endnote>
  <w:endnote w:type="continuationSeparator" w:id="0">
    <w:p w14:paraId="48FA90D1" w14:textId="77777777" w:rsidR="00175202" w:rsidRDefault="0017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0A12" w14:textId="77777777" w:rsidR="00175202" w:rsidRDefault="00175202">
      <w:r>
        <w:separator/>
      </w:r>
    </w:p>
  </w:footnote>
  <w:footnote w:type="continuationSeparator" w:id="0">
    <w:p w14:paraId="2F40AA6E" w14:textId="77777777" w:rsidR="00175202" w:rsidRDefault="0017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B683" w14:textId="6F620D39" w:rsidR="006C56F4" w:rsidRDefault="005112C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123712" behindDoc="1" locked="0" layoutInCell="1" allowOverlap="1" wp14:anchorId="32E12F0E" wp14:editId="7C269654">
              <wp:simplePos x="0" y="0"/>
              <wp:positionH relativeFrom="page">
                <wp:posOffset>6202045</wp:posOffset>
              </wp:positionH>
              <wp:positionV relativeFrom="page">
                <wp:posOffset>415925</wp:posOffset>
              </wp:positionV>
              <wp:extent cx="509270" cy="1949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05C59" w14:textId="77777777" w:rsidR="006C56F4" w:rsidRDefault="00810D0C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24444"/>
                              <w:sz w:val="24"/>
                            </w:rPr>
                            <w:t>Doc: 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12F0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8.35pt;margin-top:32.75pt;width:40.1pt;height:15.35pt;z-index:-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" filled="f" stroked="f">
              <v:textbox inset="0,0,0,0">
                <w:txbxContent>
                  <w:p w14:paraId="33D05C59" w14:textId="77777777" w:rsidR="006C56F4" w:rsidRDefault="00810D0C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424444"/>
                        <w:sz w:val="24"/>
                      </w:rPr>
                      <w:t>Doc: 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24736" behindDoc="1" locked="0" layoutInCell="1" allowOverlap="1" wp14:anchorId="03D6FE10" wp14:editId="13721ACE">
              <wp:simplePos x="0" y="0"/>
              <wp:positionH relativeFrom="page">
                <wp:posOffset>7100570</wp:posOffset>
              </wp:positionH>
              <wp:positionV relativeFrom="page">
                <wp:posOffset>416560</wp:posOffset>
              </wp:positionV>
              <wp:extent cx="130810" cy="501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603F4" w14:textId="77777777" w:rsidR="006C56F4" w:rsidRDefault="00810D0C">
                          <w:pPr>
                            <w:spacing w:line="769" w:lineRule="exact"/>
                            <w:ind w:left="20"/>
                            <w:rPr>
                              <w:sz w:val="67"/>
                            </w:rPr>
                          </w:pPr>
                          <w:r>
                            <w:rPr>
                              <w:color w:val="A1A1A1"/>
                              <w:w w:val="74"/>
                              <w:sz w:val="67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6FE10" id="Text Box 1" o:spid="_x0000_s1031" type="#_x0000_t202" style="position:absolute;margin-left:559.1pt;margin-top:32.8pt;width:10.3pt;height:39.5pt;z-index:-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" filled="f" stroked="f">
              <v:textbox inset="0,0,0,0">
                <w:txbxContent>
                  <w:p w14:paraId="793603F4" w14:textId="77777777" w:rsidR="006C56F4" w:rsidRDefault="00810D0C">
                    <w:pPr>
                      <w:spacing w:line="769" w:lineRule="exact"/>
                      <w:ind w:left="20"/>
                      <w:rPr>
                        <w:sz w:val="67"/>
                      </w:rPr>
                    </w:pPr>
                    <w:r>
                      <w:rPr>
                        <w:color w:val="A1A1A1"/>
                        <w:w w:val="74"/>
                        <w:sz w:val="6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3C8" w14:textId="747CED75" w:rsidR="006C56F4" w:rsidRDefault="005112C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122688" behindDoc="1" locked="0" layoutInCell="1" allowOverlap="1" wp14:anchorId="69DD5459" wp14:editId="35D982D5">
              <wp:simplePos x="0" y="0"/>
              <wp:positionH relativeFrom="page">
                <wp:posOffset>5753100</wp:posOffset>
              </wp:positionH>
              <wp:positionV relativeFrom="page">
                <wp:posOffset>409575</wp:posOffset>
              </wp:positionV>
              <wp:extent cx="915670" cy="17589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16F6E" w14:textId="6D9A059C" w:rsidR="006C56F4" w:rsidRDefault="005112C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3B3B3B"/>
                              <w:sz w:val="24"/>
                            </w:rPr>
                            <w:t xml:space="preserve">JP3604MJ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D545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53pt;margin-top:32.25pt;width:72.1pt;height:13.85pt;z-index:-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" filled="f" stroked="f">
              <v:textbox inset="0,0,0,0">
                <w:txbxContent>
                  <w:p w14:paraId="59A16F6E" w14:textId="6D9A059C" w:rsidR="006C56F4" w:rsidRDefault="005112C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3B3B3B"/>
                        <w:sz w:val="24"/>
                      </w:rPr>
                      <w:t xml:space="preserve">JP3604MJ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6D4B" w14:textId="77777777" w:rsidR="006C56F4" w:rsidRDefault="006C56F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3A18"/>
    <w:multiLevelType w:val="hybridMultilevel"/>
    <w:tmpl w:val="EA649136"/>
    <w:lvl w:ilvl="0" w:tplc="44DE4D64">
      <w:numFmt w:val="bullet"/>
      <w:lvlText w:val="•"/>
      <w:lvlJc w:val="left"/>
      <w:pPr>
        <w:ind w:left="483" w:hanging="365"/>
      </w:pPr>
      <w:rPr>
        <w:rFonts w:ascii="Times New Roman" w:eastAsia="Times New Roman" w:hAnsi="Times New Roman" w:cs="Times New Roman" w:hint="default"/>
        <w:color w:val="424444"/>
        <w:w w:val="100"/>
        <w:sz w:val="22"/>
        <w:szCs w:val="22"/>
      </w:rPr>
    </w:lvl>
    <w:lvl w:ilvl="1" w:tplc="784C63F6">
      <w:numFmt w:val="bullet"/>
      <w:lvlText w:val="•"/>
      <w:lvlJc w:val="left"/>
      <w:pPr>
        <w:ind w:left="770" w:hanging="365"/>
      </w:pPr>
      <w:rPr>
        <w:rFonts w:hint="default"/>
      </w:rPr>
    </w:lvl>
    <w:lvl w:ilvl="2" w:tplc="3D72AD38">
      <w:numFmt w:val="bullet"/>
      <w:lvlText w:val="•"/>
      <w:lvlJc w:val="left"/>
      <w:pPr>
        <w:ind w:left="1060" w:hanging="365"/>
      </w:pPr>
      <w:rPr>
        <w:rFonts w:hint="default"/>
      </w:rPr>
    </w:lvl>
    <w:lvl w:ilvl="3" w:tplc="D0DE4CE6">
      <w:numFmt w:val="bullet"/>
      <w:lvlText w:val="•"/>
      <w:lvlJc w:val="left"/>
      <w:pPr>
        <w:ind w:left="1351" w:hanging="365"/>
      </w:pPr>
      <w:rPr>
        <w:rFonts w:hint="default"/>
      </w:rPr>
    </w:lvl>
    <w:lvl w:ilvl="4" w:tplc="6A166470">
      <w:numFmt w:val="bullet"/>
      <w:lvlText w:val="•"/>
      <w:lvlJc w:val="left"/>
      <w:pPr>
        <w:ind w:left="1641" w:hanging="365"/>
      </w:pPr>
      <w:rPr>
        <w:rFonts w:hint="default"/>
      </w:rPr>
    </w:lvl>
    <w:lvl w:ilvl="5" w:tplc="B9800912">
      <w:numFmt w:val="bullet"/>
      <w:lvlText w:val="•"/>
      <w:lvlJc w:val="left"/>
      <w:pPr>
        <w:ind w:left="1932" w:hanging="365"/>
      </w:pPr>
      <w:rPr>
        <w:rFonts w:hint="default"/>
      </w:rPr>
    </w:lvl>
    <w:lvl w:ilvl="6" w:tplc="62F2506E">
      <w:numFmt w:val="bullet"/>
      <w:lvlText w:val="•"/>
      <w:lvlJc w:val="left"/>
      <w:pPr>
        <w:ind w:left="2222" w:hanging="365"/>
      </w:pPr>
      <w:rPr>
        <w:rFonts w:hint="default"/>
      </w:rPr>
    </w:lvl>
    <w:lvl w:ilvl="7" w:tplc="FE7C97EA">
      <w:numFmt w:val="bullet"/>
      <w:lvlText w:val="•"/>
      <w:lvlJc w:val="left"/>
      <w:pPr>
        <w:ind w:left="2512" w:hanging="365"/>
      </w:pPr>
      <w:rPr>
        <w:rFonts w:hint="default"/>
      </w:rPr>
    </w:lvl>
    <w:lvl w:ilvl="8" w:tplc="93E8AEC2">
      <w:numFmt w:val="bullet"/>
      <w:lvlText w:val="•"/>
      <w:lvlJc w:val="left"/>
      <w:pPr>
        <w:ind w:left="2803" w:hanging="365"/>
      </w:pPr>
      <w:rPr>
        <w:rFonts w:hint="default"/>
      </w:rPr>
    </w:lvl>
  </w:abstractNum>
  <w:abstractNum w:abstractNumId="1" w15:restartNumberingAfterBreak="0">
    <w:nsid w:val="41DF37E6"/>
    <w:multiLevelType w:val="hybridMultilevel"/>
    <w:tmpl w:val="5F8636A8"/>
    <w:lvl w:ilvl="0" w:tplc="29749F5A">
      <w:numFmt w:val="bullet"/>
      <w:lvlText w:val="·"/>
      <w:lvlJc w:val="left"/>
      <w:pPr>
        <w:ind w:left="152" w:hanging="47"/>
      </w:pPr>
      <w:rPr>
        <w:rFonts w:ascii="Arial" w:eastAsia="Arial" w:hAnsi="Arial" w:cs="Arial" w:hint="default"/>
        <w:color w:val="CACACA"/>
        <w:spacing w:val="-3"/>
        <w:w w:val="51"/>
        <w:sz w:val="25"/>
        <w:szCs w:val="25"/>
      </w:rPr>
    </w:lvl>
    <w:lvl w:ilvl="1" w:tplc="CAD856C6">
      <w:numFmt w:val="bullet"/>
      <w:lvlText w:val="•"/>
      <w:lvlJc w:val="left"/>
      <w:pPr>
        <w:ind w:left="1556" w:hanging="47"/>
      </w:pPr>
      <w:rPr>
        <w:rFonts w:hint="default"/>
      </w:rPr>
    </w:lvl>
    <w:lvl w:ilvl="2" w:tplc="77625996">
      <w:numFmt w:val="bullet"/>
      <w:lvlText w:val="•"/>
      <w:lvlJc w:val="left"/>
      <w:pPr>
        <w:ind w:left="2952" w:hanging="47"/>
      </w:pPr>
      <w:rPr>
        <w:rFonts w:hint="default"/>
      </w:rPr>
    </w:lvl>
    <w:lvl w:ilvl="3" w:tplc="33FA4E94">
      <w:numFmt w:val="bullet"/>
      <w:lvlText w:val="•"/>
      <w:lvlJc w:val="left"/>
      <w:pPr>
        <w:ind w:left="4348" w:hanging="47"/>
      </w:pPr>
      <w:rPr>
        <w:rFonts w:hint="default"/>
      </w:rPr>
    </w:lvl>
    <w:lvl w:ilvl="4" w:tplc="12640B18">
      <w:numFmt w:val="bullet"/>
      <w:lvlText w:val="•"/>
      <w:lvlJc w:val="left"/>
      <w:pPr>
        <w:ind w:left="5744" w:hanging="47"/>
      </w:pPr>
      <w:rPr>
        <w:rFonts w:hint="default"/>
      </w:rPr>
    </w:lvl>
    <w:lvl w:ilvl="5" w:tplc="04B28360">
      <w:numFmt w:val="bullet"/>
      <w:lvlText w:val="•"/>
      <w:lvlJc w:val="left"/>
      <w:pPr>
        <w:ind w:left="7140" w:hanging="47"/>
      </w:pPr>
      <w:rPr>
        <w:rFonts w:hint="default"/>
      </w:rPr>
    </w:lvl>
    <w:lvl w:ilvl="6" w:tplc="83D6420C">
      <w:numFmt w:val="bullet"/>
      <w:lvlText w:val="•"/>
      <w:lvlJc w:val="left"/>
      <w:pPr>
        <w:ind w:left="8536" w:hanging="47"/>
      </w:pPr>
      <w:rPr>
        <w:rFonts w:hint="default"/>
      </w:rPr>
    </w:lvl>
    <w:lvl w:ilvl="7" w:tplc="1096C188">
      <w:numFmt w:val="bullet"/>
      <w:lvlText w:val="•"/>
      <w:lvlJc w:val="left"/>
      <w:pPr>
        <w:ind w:left="9932" w:hanging="47"/>
      </w:pPr>
      <w:rPr>
        <w:rFonts w:hint="default"/>
      </w:rPr>
    </w:lvl>
    <w:lvl w:ilvl="8" w:tplc="26AAB34E">
      <w:numFmt w:val="bullet"/>
      <w:lvlText w:val="•"/>
      <w:lvlJc w:val="left"/>
      <w:pPr>
        <w:ind w:left="11328" w:hanging="47"/>
      </w:pPr>
      <w:rPr>
        <w:rFonts w:hint="default"/>
      </w:rPr>
    </w:lvl>
  </w:abstractNum>
  <w:abstractNum w:abstractNumId="2" w15:restartNumberingAfterBreak="0">
    <w:nsid w:val="529B3CD2"/>
    <w:multiLevelType w:val="hybridMultilevel"/>
    <w:tmpl w:val="0B622282"/>
    <w:lvl w:ilvl="0" w:tplc="50681BF0">
      <w:numFmt w:val="bullet"/>
      <w:lvlText w:val="•"/>
      <w:lvlJc w:val="left"/>
      <w:pPr>
        <w:ind w:left="1893" w:hanging="357"/>
      </w:pPr>
      <w:rPr>
        <w:rFonts w:hint="default"/>
        <w:w w:val="100"/>
      </w:rPr>
    </w:lvl>
    <w:lvl w:ilvl="1" w:tplc="096E311A">
      <w:numFmt w:val="bullet"/>
      <w:lvlText w:val="•"/>
      <w:lvlJc w:val="left"/>
      <w:pPr>
        <w:ind w:left="2834" w:hanging="357"/>
      </w:pPr>
      <w:rPr>
        <w:rFonts w:hint="default"/>
      </w:rPr>
    </w:lvl>
    <w:lvl w:ilvl="2" w:tplc="434E790A">
      <w:numFmt w:val="bullet"/>
      <w:lvlText w:val="•"/>
      <w:lvlJc w:val="left"/>
      <w:pPr>
        <w:ind w:left="3768" w:hanging="357"/>
      </w:pPr>
      <w:rPr>
        <w:rFonts w:hint="default"/>
      </w:rPr>
    </w:lvl>
    <w:lvl w:ilvl="3" w:tplc="01C411E4">
      <w:numFmt w:val="bullet"/>
      <w:lvlText w:val="•"/>
      <w:lvlJc w:val="left"/>
      <w:pPr>
        <w:ind w:left="4702" w:hanging="357"/>
      </w:pPr>
      <w:rPr>
        <w:rFonts w:hint="default"/>
      </w:rPr>
    </w:lvl>
    <w:lvl w:ilvl="4" w:tplc="CC683ED2">
      <w:numFmt w:val="bullet"/>
      <w:lvlText w:val="•"/>
      <w:lvlJc w:val="left"/>
      <w:pPr>
        <w:ind w:left="5636" w:hanging="357"/>
      </w:pPr>
      <w:rPr>
        <w:rFonts w:hint="default"/>
      </w:rPr>
    </w:lvl>
    <w:lvl w:ilvl="5" w:tplc="8DF44584">
      <w:numFmt w:val="bullet"/>
      <w:lvlText w:val="•"/>
      <w:lvlJc w:val="left"/>
      <w:pPr>
        <w:ind w:left="6570" w:hanging="357"/>
      </w:pPr>
      <w:rPr>
        <w:rFonts w:hint="default"/>
      </w:rPr>
    </w:lvl>
    <w:lvl w:ilvl="6" w:tplc="50DED8DA">
      <w:numFmt w:val="bullet"/>
      <w:lvlText w:val="•"/>
      <w:lvlJc w:val="left"/>
      <w:pPr>
        <w:ind w:left="7504" w:hanging="357"/>
      </w:pPr>
      <w:rPr>
        <w:rFonts w:hint="default"/>
      </w:rPr>
    </w:lvl>
    <w:lvl w:ilvl="7" w:tplc="C840B5EA">
      <w:numFmt w:val="bullet"/>
      <w:lvlText w:val="•"/>
      <w:lvlJc w:val="left"/>
      <w:pPr>
        <w:ind w:left="8438" w:hanging="357"/>
      </w:pPr>
      <w:rPr>
        <w:rFonts w:hint="default"/>
      </w:rPr>
    </w:lvl>
    <w:lvl w:ilvl="8" w:tplc="8A903D30">
      <w:numFmt w:val="bullet"/>
      <w:lvlText w:val="•"/>
      <w:lvlJc w:val="left"/>
      <w:pPr>
        <w:ind w:left="9372" w:hanging="357"/>
      </w:pPr>
      <w:rPr>
        <w:rFonts w:hint="default"/>
      </w:rPr>
    </w:lvl>
  </w:abstractNum>
  <w:abstractNum w:abstractNumId="3" w15:restartNumberingAfterBreak="0">
    <w:nsid w:val="65134B5C"/>
    <w:multiLevelType w:val="hybridMultilevel"/>
    <w:tmpl w:val="820C79A0"/>
    <w:lvl w:ilvl="0" w:tplc="81D8BB5E">
      <w:numFmt w:val="bullet"/>
      <w:lvlText w:val="■"/>
      <w:lvlJc w:val="left"/>
      <w:pPr>
        <w:ind w:left="1881" w:hanging="353"/>
      </w:pPr>
      <w:rPr>
        <w:rFonts w:ascii="Arial" w:eastAsia="Arial" w:hAnsi="Arial" w:cs="Arial" w:hint="default"/>
        <w:color w:val="363B3B"/>
        <w:w w:val="95"/>
        <w:sz w:val="15"/>
        <w:szCs w:val="15"/>
      </w:rPr>
    </w:lvl>
    <w:lvl w:ilvl="1" w:tplc="93B872C2">
      <w:numFmt w:val="bullet"/>
      <w:lvlText w:val="•"/>
      <w:lvlJc w:val="left"/>
      <w:pPr>
        <w:ind w:left="2816" w:hanging="353"/>
      </w:pPr>
      <w:rPr>
        <w:rFonts w:hint="default"/>
      </w:rPr>
    </w:lvl>
    <w:lvl w:ilvl="2" w:tplc="DDD4C4D6">
      <w:numFmt w:val="bullet"/>
      <w:lvlText w:val="•"/>
      <w:lvlJc w:val="left"/>
      <w:pPr>
        <w:ind w:left="3752" w:hanging="353"/>
      </w:pPr>
      <w:rPr>
        <w:rFonts w:hint="default"/>
      </w:rPr>
    </w:lvl>
    <w:lvl w:ilvl="3" w:tplc="C730F910">
      <w:numFmt w:val="bullet"/>
      <w:lvlText w:val="•"/>
      <w:lvlJc w:val="left"/>
      <w:pPr>
        <w:ind w:left="4688" w:hanging="353"/>
      </w:pPr>
      <w:rPr>
        <w:rFonts w:hint="default"/>
      </w:rPr>
    </w:lvl>
    <w:lvl w:ilvl="4" w:tplc="8618CCC2">
      <w:numFmt w:val="bullet"/>
      <w:lvlText w:val="•"/>
      <w:lvlJc w:val="left"/>
      <w:pPr>
        <w:ind w:left="5624" w:hanging="353"/>
      </w:pPr>
      <w:rPr>
        <w:rFonts w:hint="default"/>
      </w:rPr>
    </w:lvl>
    <w:lvl w:ilvl="5" w:tplc="CCFEB90C">
      <w:numFmt w:val="bullet"/>
      <w:lvlText w:val="•"/>
      <w:lvlJc w:val="left"/>
      <w:pPr>
        <w:ind w:left="6560" w:hanging="353"/>
      </w:pPr>
      <w:rPr>
        <w:rFonts w:hint="default"/>
      </w:rPr>
    </w:lvl>
    <w:lvl w:ilvl="6" w:tplc="B3045478">
      <w:numFmt w:val="bullet"/>
      <w:lvlText w:val="•"/>
      <w:lvlJc w:val="left"/>
      <w:pPr>
        <w:ind w:left="7496" w:hanging="353"/>
      </w:pPr>
      <w:rPr>
        <w:rFonts w:hint="default"/>
      </w:rPr>
    </w:lvl>
    <w:lvl w:ilvl="7" w:tplc="F2400E5A">
      <w:numFmt w:val="bullet"/>
      <w:lvlText w:val="•"/>
      <w:lvlJc w:val="left"/>
      <w:pPr>
        <w:ind w:left="8432" w:hanging="353"/>
      </w:pPr>
      <w:rPr>
        <w:rFonts w:hint="default"/>
      </w:rPr>
    </w:lvl>
    <w:lvl w:ilvl="8" w:tplc="0950C32E">
      <w:numFmt w:val="bullet"/>
      <w:lvlText w:val="•"/>
      <w:lvlJc w:val="left"/>
      <w:pPr>
        <w:ind w:left="9368" w:hanging="353"/>
      </w:pPr>
      <w:rPr>
        <w:rFonts w:hint="default"/>
      </w:rPr>
    </w:lvl>
  </w:abstractNum>
  <w:abstractNum w:abstractNumId="4" w15:restartNumberingAfterBreak="0">
    <w:nsid w:val="79C26979"/>
    <w:multiLevelType w:val="hybridMultilevel"/>
    <w:tmpl w:val="0EAADB76"/>
    <w:lvl w:ilvl="0" w:tplc="D3367888">
      <w:start w:val="2"/>
      <w:numFmt w:val="decimal"/>
      <w:lvlText w:val="%1."/>
      <w:lvlJc w:val="left"/>
      <w:pPr>
        <w:ind w:left="489" w:hanging="357"/>
        <w:jc w:val="left"/>
      </w:pPr>
      <w:rPr>
        <w:rFonts w:ascii="Times New Roman" w:eastAsia="Times New Roman" w:hAnsi="Times New Roman" w:cs="Times New Roman" w:hint="default"/>
        <w:color w:val="424444"/>
        <w:spacing w:val="-11"/>
        <w:w w:val="108"/>
        <w:sz w:val="18"/>
        <w:szCs w:val="18"/>
      </w:rPr>
    </w:lvl>
    <w:lvl w:ilvl="1" w:tplc="6C0A18B8">
      <w:numFmt w:val="bullet"/>
      <w:lvlText w:val="•"/>
      <w:lvlJc w:val="left"/>
      <w:pPr>
        <w:ind w:left="1579" w:hanging="366"/>
      </w:pPr>
      <w:rPr>
        <w:rFonts w:ascii="Times New Roman" w:eastAsia="Times New Roman" w:hAnsi="Times New Roman" w:cs="Times New Roman" w:hint="default"/>
        <w:color w:val="424444"/>
        <w:w w:val="101"/>
        <w:sz w:val="22"/>
        <w:szCs w:val="22"/>
      </w:rPr>
    </w:lvl>
    <w:lvl w:ilvl="2" w:tplc="AEE87288">
      <w:numFmt w:val="bullet"/>
      <w:lvlText w:val="•"/>
      <w:lvlJc w:val="left"/>
      <w:pPr>
        <w:ind w:left="1824" w:hanging="366"/>
      </w:pPr>
      <w:rPr>
        <w:rFonts w:hint="default"/>
      </w:rPr>
    </w:lvl>
    <w:lvl w:ilvl="3" w:tplc="38B043E6">
      <w:numFmt w:val="bullet"/>
      <w:lvlText w:val="•"/>
      <w:lvlJc w:val="left"/>
      <w:pPr>
        <w:ind w:left="2069" w:hanging="366"/>
      </w:pPr>
      <w:rPr>
        <w:rFonts w:hint="default"/>
      </w:rPr>
    </w:lvl>
    <w:lvl w:ilvl="4" w:tplc="1F9E653C">
      <w:numFmt w:val="bullet"/>
      <w:lvlText w:val="•"/>
      <w:lvlJc w:val="left"/>
      <w:pPr>
        <w:ind w:left="2314" w:hanging="366"/>
      </w:pPr>
      <w:rPr>
        <w:rFonts w:hint="default"/>
      </w:rPr>
    </w:lvl>
    <w:lvl w:ilvl="5" w:tplc="2B3AAF78">
      <w:numFmt w:val="bullet"/>
      <w:lvlText w:val="•"/>
      <w:lvlJc w:val="left"/>
      <w:pPr>
        <w:ind w:left="2559" w:hanging="366"/>
      </w:pPr>
      <w:rPr>
        <w:rFonts w:hint="default"/>
      </w:rPr>
    </w:lvl>
    <w:lvl w:ilvl="6" w:tplc="1CD6C200">
      <w:numFmt w:val="bullet"/>
      <w:lvlText w:val="•"/>
      <w:lvlJc w:val="left"/>
      <w:pPr>
        <w:ind w:left="2803" w:hanging="366"/>
      </w:pPr>
      <w:rPr>
        <w:rFonts w:hint="default"/>
      </w:rPr>
    </w:lvl>
    <w:lvl w:ilvl="7" w:tplc="ED822094">
      <w:numFmt w:val="bullet"/>
      <w:lvlText w:val="•"/>
      <w:lvlJc w:val="left"/>
      <w:pPr>
        <w:ind w:left="3048" w:hanging="366"/>
      </w:pPr>
      <w:rPr>
        <w:rFonts w:hint="default"/>
      </w:rPr>
    </w:lvl>
    <w:lvl w:ilvl="8" w:tplc="3B70B0E4">
      <w:numFmt w:val="bullet"/>
      <w:lvlText w:val="•"/>
      <w:lvlJc w:val="left"/>
      <w:pPr>
        <w:ind w:left="3293" w:hanging="36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F4"/>
    <w:rsid w:val="00175202"/>
    <w:rsid w:val="00243852"/>
    <w:rsid w:val="005112C1"/>
    <w:rsid w:val="006872BA"/>
    <w:rsid w:val="006C56F4"/>
    <w:rsid w:val="00810D0C"/>
    <w:rsid w:val="00C44877"/>
    <w:rsid w:val="00D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B31F"/>
  <w15:docId w15:val="{DD795470-2898-4922-A61B-6C43E6E2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93"/>
      <w:ind w:left="15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43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52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43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5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2022-06-08T23:00:00+00:00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EPR-JP3604MJ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EPR-JP3604MJ</OtherReference>
    <EventLink xmlns="5ffd8e36-f429-4edc-ab50-c5be84842779" xsi:nil="true"/>
    <Customer_x002f_OperatorName xmlns="eebef177-55b5-4448-a5fb-28ea454417ee">G O Few &amp; Sons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2022-06-08T23:00:00+00:00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EPR-JP3604MJ</EPRNumber>
    <FacilityAddressPostcode xmlns="eebef177-55b5-4448-a5fb-28ea454417ee">B60 4HS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GO Few and Sons</ExternalAuthor>
    <SiteName xmlns="eebef177-55b5-4448-a5fb-28ea454417ee">Ditchford Bank Farm Poultry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Ditchford Bank Farm, Worcestershire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609AF-4BC9-46BE-8AD2-7D1C4DD64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da21e935-9c4e-465c-9eca-732bd85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C7733-B9DF-4714-B98C-546FA86347E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5ffd8e36-f429-4edc-ab50-c5be84842779"/>
    <ds:schemaRef ds:uri="http://purl.org/dc/elements/1.1/"/>
    <ds:schemaRef ds:uri="da21e935-9c4e-465c-9eca-732bd850eeb1"/>
    <ds:schemaRef ds:uri="eebef177-55b5-4448-a5fb-28ea454417ee"/>
    <ds:schemaRef ds:uri="662745e8-e224-48e8-a2e3-254862b8c2f5"/>
    <ds:schemaRef ds:uri="dbe221e7-66db-4bdb-a92c-aa517c005f1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3555F3-669D-4EDC-BC3F-FBFA9D6F8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Wight, Jonathan Robert</cp:lastModifiedBy>
  <cp:revision>2</cp:revision>
  <dcterms:created xsi:type="dcterms:W3CDTF">2023-05-04T14:07:00Z</dcterms:created>
  <dcterms:modified xsi:type="dcterms:W3CDTF">2023-05-04T14:07:00Z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Xerox WorkCentre 7830</vt:lpwstr>
  </property>
  <property fmtid="{D5CDD505-2E9C-101B-9397-08002B2CF9AE}" pid="4" name="LastSaved">
    <vt:filetime>2020-03-11T00:00:00Z</vt:filetime>
  </property>
  <property fmtid="{D5CDD505-2E9C-101B-9397-08002B2CF9AE}" pid="5" name="ContentTypeId">
    <vt:lpwstr>0x0101000E9AD557692E154F9D2697C8C6432F760056E373D105EEC340838F4C20D6107928</vt:lpwstr>
  </property>
  <property fmtid="{D5CDD505-2E9C-101B-9397-08002B2CF9AE}" pid="6" name="PermitDocumentType">
    <vt:lpwstr/>
  </property>
  <property fmtid="{D5CDD505-2E9C-101B-9397-08002B2CF9AE}" pid="7" name="MediaServiceImageTags">
    <vt:lpwstr/>
  </property>
  <property fmtid="{D5CDD505-2E9C-101B-9397-08002B2CF9AE}" pid="8" name="TypeofPermit">
    <vt:lpwstr>32;#Bespoke|743fbb82-64b4-442a-8bac-afa632175399</vt:lpwstr>
  </property>
  <property fmtid="{D5CDD505-2E9C-101B-9397-08002B2CF9AE}" pid="9" name="DisclosureStatus">
    <vt:lpwstr>41;#Public Register|f1fcf6a6-5d97-4f1d-964e-a2f916eb1f18</vt:lpwstr>
  </property>
  <property fmtid="{D5CDD505-2E9C-101B-9397-08002B2CF9AE}" pid="10" name="RegulatedActivitySub-Class">
    <vt:lpwstr/>
  </property>
  <property fmtid="{D5CDD505-2E9C-101B-9397-08002B2CF9AE}" pid="11" name="EventType1">
    <vt:lpwstr/>
  </property>
  <property fmtid="{D5CDD505-2E9C-101B-9397-08002B2CF9AE}" pid="12" name="ActivityGrouping">
    <vt:lpwstr>14;#Application ＆ Associated Docs|5eadfd3c-6deb-44e1-b7e1-16accd427bec</vt:lpwstr>
  </property>
  <property fmtid="{D5CDD505-2E9C-101B-9397-08002B2CF9AE}" pid="13" name="RegulatedActivityClass">
    <vt:lpwstr>49;#Installations|645f1c9c-65df-490a-9ce3-4a2aa7c5ff7f</vt:lpwstr>
  </property>
  <property fmtid="{D5CDD505-2E9C-101B-9397-08002B2CF9AE}" pid="14" name="Catchment">
    <vt:lpwstr/>
  </property>
  <property fmtid="{D5CDD505-2E9C-101B-9397-08002B2CF9AE}" pid="15" name="MajorProjectID">
    <vt:lpwstr/>
  </property>
  <property fmtid="{D5CDD505-2E9C-101B-9397-08002B2CF9AE}" pid="16" name="StandardRulesID">
    <vt:lpwstr/>
  </property>
  <property fmtid="{D5CDD505-2E9C-101B-9397-08002B2CF9AE}" pid="17" name="CessationStatus">
    <vt:lpwstr/>
  </property>
  <property fmtid="{D5CDD505-2E9C-101B-9397-08002B2CF9AE}" pid="18" name="Regime">
    <vt:lpwstr>11;#EPR|0e5af97d-1a8c-4d8f-a20b-528a11cab1f6</vt:lpwstr>
  </property>
</Properties>
</file>