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131F6" w14:textId="51BAFEED" w:rsidR="001620BA" w:rsidRPr="00407736" w:rsidRDefault="006D527D" w:rsidP="00407736">
      <w:pPr>
        <w:pStyle w:val="Title1"/>
        <w:ind w:left="0"/>
        <w:rPr>
          <w:color w:val="00AF41"/>
        </w:rPr>
      </w:pPr>
      <w:r w:rsidRPr="006D527D">
        <w:rPr>
          <w:noProof/>
          <w:color w:val="00AF41"/>
          <w:lang w:eastAsia="en-GB"/>
        </w:rPr>
        <mc:AlternateContent>
          <mc:Choice Requires="wps">
            <w:drawing>
              <wp:anchor distT="0" distB="0" distL="114300" distR="114300" simplePos="0" relativeHeight="251658240" behindDoc="0" locked="0" layoutInCell="0" allowOverlap="1" wp14:anchorId="782BBE71" wp14:editId="0D63583D">
                <wp:simplePos x="0" y="0"/>
                <wp:positionH relativeFrom="column">
                  <wp:posOffset>-179705</wp:posOffset>
                </wp:positionH>
                <wp:positionV relativeFrom="paragraph">
                  <wp:posOffset>523875</wp:posOffset>
                </wp:positionV>
                <wp:extent cx="6924675" cy="459105"/>
                <wp:effectExtent l="0" t="0" r="0" b="0"/>
                <wp:wrapSquare wrapText="bothSides"/>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1FF5E" w14:textId="1FFA29FF" w:rsidR="00D75E98" w:rsidRPr="00D75E98" w:rsidRDefault="00D75E98" w:rsidP="00D75E98">
                            <w:pPr>
                              <w:pStyle w:val="Reportsubtitle"/>
                              <w:rPr>
                                <w:rFonts w:cs="Arial"/>
                                <w:b/>
                                <w:bCs/>
                                <w:color w:val="auto"/>
                                <w:sz w:val="24"/>
                              </w:rPr>
                            </w:pPr>
                            <w:r w:rsidRPr="00D75E98">
                              <w:rPr>
                                <w:rFonts w:cs="Arial"/>
                                <w:b/>
                                <w:bCs/>
                                <w:color w:val="auto"/>
                                <w:sz w:val="24"/>
                              </w:rPr>
                              <w:t>Proposals for permitting of waste motor vehicles: standard rules consultation</w:t>
                            </w:r>
                            <w:r>
                              <w:rPr>
                                <w:rFonts w:cs="Arial"/>
                                <w:b/>
                                <w:bCs/>
                                <w:color w:val="auto"/>
                                <w:sz w:val="24"/>
                              </w:rPr>
                              <w:t xml:space="preserve"> No 33</w:t>
                            </w:r>
                          </w:p>
                          <w:p w14:paraId="482B3128" w14:textId="77777777" w:rsidR="00407736" w:rsidRDefault="00407736" w:rsidP="00E014C2">
                            <w:pPr>
                              <w:pStyle w:val="Reportsubtitle"/>
                              <w:rPr>
                                <w:rFonts w:cs="Arial"/>
                                <w:color w:val="auto"/>
                                <w:sz w:val="24"/>
                                <w:szCs w:val="24"/>
                              </w:rPr>
                            </w:pPr>
                          </w:p>
                          <w:p w14:paraId="585C47B8" w14:textId="77777777" w:rsidR="00407736" w:rsidRPr="00DB1DD9" w:rsidRDefault="00407736" w:rsidP="00E014C2">
                            <w:pPr>
                              <w:pStyle w:val="Reportsubtitle"/>
                              <w:rPr>
                                <w:rFonts w:cs="Arial"/>
                                <w:color w:val="auto"/>
                                <w:sz w:val="24"/>
                                <w:szCs w:val="24"/>
                              </w:rPr>
                            </w:pPr>
                          </w:p>
                          <w:p w14:paraId="5A4E1D61" w14:textId="47FA62DC" w:rsidR="00CA3375" w:rsidRPr="006D527D" w:rsidRDefault="00CA3375" w:rsidP="00CA3375">
                            <w:pPr>
                              <w:ind w:left="0"/>
                              <w:rPr>
                                <w:color w:val="00AF41"/>
                              </w:rPr>
                            </w:pPr>
                            <w:r w:rsidRPr="006D527D">
                              <w:rPr>
                                <w:color w:val="00AF41"/>
                                <w:highlight w:val="yellow"/>
                              </w:rPr>
                              <w:t>]</w:t>
                            </w:r>
                          </w:p>
                          <w:p w14:paraId="01C9F4FF" w14:textId="77777777" w:rsidR="00264D01" w:rsidRPr="001913A4" w:rsidRDefault="00264D01" w:rsidP="00191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BBE71" id="_x0000_t202" coordsize="21600,21600" o:spt="202" path="m,l,21600r21600,l21600,xe">
                <v:stroke joinstyle="miter"/>
                <v:path gradientshapeok="t" o:connecttype="rect"/>
              </v:shapetype>
              <v:shape id="Text Box 7" o:spid="_x0000_s1026" type="#_x0000_t202" style="position:absolute;margin-left:-14.15pt;margin-top:41.25pt;width:545.25pt;height:3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" o:allowincell="f" filled="f" stroked="f">
                <v:textbox>
                  <w:txbxContent>
                    <w:p w14:paraId="75A1FF5E" w14:textId="1FFA29FF" w:rsidR="00D75E98" w:rsidRPr="00D75E98" w:rsidRDefault="00D75E98" w:rsidP="00D75E98">
                      <w:pPr>
                        <w:pStyle w:val="Reportsubtitle"/>
                        <w:rPr>
                          <w:rFonts w:cs="Arial"/>
                          <w:b/>
                          <w:bCs/>
                          <w:color w:val="auto"/>
                          <w:sz w:val="24"/>
                        </w:rPr>
                      </w:pPr>
                      <w:r w:rsidRPr="00D75E98">
                        <w:rPr>
                          <w:rFonts w:cs="Arial"/>
                          <w:b/>
                          <w:bCs/>
                          <w:color w:val="auto"/>
                          <w:sz w:val="24"/>
                        </w:rPr>
                        <w:t>Proposals for permitting of waste motor vehicles: standard rules consultation</w:t>
                      </w:r>
                      <w:r>
                        <w:rPr>
                          <w:rFonts w:cs="Arial"/>
                          <w:b/>
                          <w:bCs/>
                          <w:color w:val="auto"/>
                          <w:sz w:val="24"/>
                        </w:rPr>
                        <w:t xml:space="preserve"> No 33</w:t>
                      </w:r>
                    </w:p>
                    <w:p w14:paraId="482B3128" w14:textId="77777777" w:rsidR="00407736" w:rsidRDefault="00407736" w:rsidP="00E014C2">
                      <w:pPr>
                        <w:pStyle w:val="Reportsubtitle"/>
                        <w:rPr>
                          <w:rFonts w:cs="Arial"/>
                          <w:color w:val="auto"/>
                          <w:sz w:val="24"/>
                          <w:szCs w:val="24"/>
                        </w:rPr>
                      </w:pPr>
                    </w:p>
                    <w:p w14:paraId="585C47B8" w14:textId="77777777" w:rsidR="00407736" w:rsidRPr="00DB1DD9" w:rsidRDefault="00407736" w:rsidP="00E014C2">
                      <w:pPr>
                        <w:pStyle w:val="Reportsubtitle"/>
                        <w:rPr>
                          <w:rFonts w:cs="Arial"/>
                          <w:color w:val="auto"/>
                          <w:sz w:val="24"/>
                          <w:szCs w:val="24"/>
                        </w:rPr>
                      </w:pPr>
                    </w:p>
                    <w:p w14:paraId="5A4E1D61" w14:textId="47FA62DC" w:rsidR="00CA3375" w:rsidRPr="006D527D" w:rsidRDefault="00CA3375" w:rsidP="00CA3375">
                      <w:pPr>
                        <w:ind w:left="0"/>
                        <w:rPr>
                          <w:color w:val="00AF41"/>
                        </w:rPr>
                      </w:pPr>
                      <w:r w:rsidRPr="006D527D">
                        <w:rPr>
                          <w:color w:val="00AF41"/>
                          <w:highlight w:val="yellow"/>
                        </w:rPr>
                        <w:t>]</w:t>
                      </w:r>
                    </w:p>
                    <w:p w14:paraId="01C9F4FF" w14:textId="77777777" w:rsidR="00264D01" w:rsidRPr="001913A4" w:rsidRDefault="00264D01" w:rsidP="001913A4"/>
                  </w:txbxContent>
                </v:textbox>
                <w10:wrap type="square"/>
              </v:shape>
            </w:pict>
          </mc:Fallback>
        </mc:AlternateContent>
      </w:r>
      <w:r w:rsidR="006A35D3" w:rsidRPr="006D527D">
        <w:rPr>
          <w:color w:val="00AF41"/>
        </w:rPr>
        <w:t>R</w:t>
      </w:r>
      <w:r w:rsidR="002B211A" w:rsidRPr="006D527D">
        <w:rPr>
          <w:color w:val="00AF41"/>
        </w:rPr>
        <w:t>esponse form</w:t>
      </w:r>
      <w:r w:rsidR="00512CF8" w:rsidRPr="006D527D">
        <w:rPr>
          <w:color w:val="00AF41"/>
        </w:rPr>
        <w:t xml:space="preserve"> </w:t>
      </w:r>
    </w:p>
    <w:p w14:paraId="51FE7666" w14:textId="2D8B9E8A" w:rsidR="00407736" w:rsidRPr="00407736" w:rsidRDefault="00407736" w:rsidP="00407736">
      <w:pPr>
        <w:spacing w:before="240" w:after="120" w:line="276" w:lineRule="auto"/>
        <w:ind w:left="0"/>
        <w:rPr>
          <w:color w:val="00AF41"/>
          <w:sz w:val="28"/>
          <w:szCs w:val="28"/>
        </w:rPr>
      </w:pPr>
      <w:r w:rsidRPr="00407736">
        <w:rPr>
          <w:color w:val="00AF41"/>
          <w:sz w:val="28"/>
          <w:szCs w:val="28"/>
        </w:rPr>
        <w:t>Privacy notice</w:t>
      </w:r>
    </w:p>
    <w:p w14:paraId="2A10FB33" w14:textId="192498B1" w:rsidR="00407736" w:rsidRPr="00407736" w:rsidRDefault="00407736" w:rsidP="0044477B">
      <w:pPr>
        <w:spacing w:before="100" w:beforeAutospacing="1" w:after="100" w:afterAutospacing="1" w:line="276" w:lineRule="auto"/>
        <w:ind w:left="0"/>
        <w:jc w:val="both"/>
        <w:rPr>
          <w:rFonts w:eastAsia="Arial"/>
          <w:b w:val="0"/>
          <w:color w:val="auto"/>
          <w:sz w:val="24"/>
          <w:szCs w:val="22"/>
        </w:rPr>
      </w:pPr>
      <w:r w:rsidRPr="00407736">
        <w:rPr>
          <w:rFonts w:eastAsia="Arial"/>
          <w:b w:val="0"/>
          <w:color w:val="auto"/>
          <w:sz w:val="24"/>
          <w:szCs w:val="22"/>
        </w:rPr>
        <w:t>The Environment Agency would like to kee</w:t>
      </w:r>
      <w:r w:rsidR="00653551">
        <w:rPr>
          <w:rFonts w:eastAsia="Arial"/>
          <w:b w:val="0"/>
          <w:color w:val="auto"/>
          <w:sz w:val="24"/>
          <w:szCs w:val="22"/>
        </w:rPr>
        <w:t>p you</w:t>
      </w:r>
      <w:r w:rsidRPr="00407736">
        <w:rPr>
          <w:rFonts w:eastAsia="Arial"/>
          <w:b w:val="0"/>
          <w:color w:val="auto"/>
          <w:sz w:val="24"/>
          <w:szCs w:val="22"/>
        </w:rPr>
        <w:t xml:space="preserve"> informed about the outcomes of the consultation. If you would like to receive an </w:t>
      </w:r>
      <w:r w:rsidR="00653551">
        <w:rPr>
          <w:rFonts w:eastAsia="Arial"/>
          <w:b w:val="0"/>
          <w:color w:val="auto"/>
          <w:sz w:val="24"/>
          <w:szCs w:val="22"/>
        </w:rPr>
        <w:t>e</w:t>
      </w:r>
      <w:r w:rsidRPr="00407736">
        <w:rPr>
          <w:rFonts w:eastAsia="Arial"/>
          <w:b w:val="0"/>
          <w:color w:val="auto"/>
          <w:sz w:val="24"/>
          <w:szCs w:val="22"/>
        </w:rPr>
        <w:t xml:space="preserve">mail acknowledging your response and telling you when we’ve published the consultation response document, please provide your email address with your response. </w:t>
      </w:r>
    </w:p>
    <w:p w14:paraId="6881ACB1" w14:textId="77777777" w:rsidR="00407736" w:rsidRPr="00407736" w:rsidRDefault="00407736" w:rsidP="00407736">
      <w:pPr>
        <w:spacing w:before="240" w:after="120" w:line="276" w:lineRule="auto"/>
        <w:ind w:left="0"/>
        <w:rPr>
          <w:rFonts w:eastAsia="Arial"/>
          <w:b w:val="0"/>
          <w:color w:val="auto"/>
          <w:sz w:val="24"/>
          <w:szCs w:val="22"/>
        </w:rPr>
      </w:pPr>
      <w:r w:rsidRPr="00407736">
        <w:rPr>
          <w:rFonts w:eastAsia="Arial"/>
          <w:b w:val="0"/>
          <w:color w:val="auto"/>
          <w:sz w:val="24"/>
          <w:szCs w:val="22"/>
        </w:rPr>
        <w:t>By giving us your email address, you consent for us to email you about the consultation. We will keep your details until we have notified you of the consultation response document publication.</w:t>
      </w:r>
    </w:p>
    <w:p w14:paraId="51CAE1FC" w14:textId="77777777" w:rsidR="00407736" w:rsidRPr="00407736" w:rsidRDefault="00407736" w:rsidP="00407736">
      <w:pPr>
        <w:spacing w:before="240" w:after="120" w:line="276" w:lineRule="auto"/>
        <w:ind w:left="0"/>
        <w:rPr>
          <w:rFonts w:eastAsia="Arial"/>
          <w:b w:val="0"/>
          <w:color w:val="auto"/>
          <w:sz w:val="24"/>
          <w:szCs w:val="22"/>
        </w:rPr>
      </w:pPr>
      <w:r w:rsidRPr="00407736">
        <w:rPr>
          <w:rFonts w:eastAsia="Arial"/>
          <w:b w:val="0"/>
          <w:color w:val="auto"/>
          <w:sz w:val="24"/>
          <w:szCs w:val="22"/>
        </w:rPr>
        <w:t xml:space="preserve">We will not share your details with any other third party without your clear and full consent unless required to do so by law. </w:t>
      </w:r>
    </w:p>
    <w:p w14:paraId="6F4C58A9" w14:textId="7BE16ABD" w:rsidR="00407736" w:rsidRPr="00407736" w:rsidRDefault="00407736" w:rsidP="00407736">
      <w:pPr>
        <w:spacing w:before="240" w:after="120" w:line="276" w:lineRule="auto"/>
        <w:ind w:left="0"/>
        <w:rPr>
          <w:rFonts w:eastAsia="Arial"/>
          <w:b w:val="0"/>
          <w:color w:val="auto"/>
          <w:sz w:val="24"/>
          <w:szCs w:val="22"/>
        </w:rPr>
      </w:pPr>
      <w:r w:rsidRPr="00407736">
        <w:rPr>
          <w:rFonts w:eastAsia="Arial"/>
          <w:b w:val="0"/>
          <w:color w:val="auto"/>
          <w:sz w:val="24"/>
          <w:szCs w:val="22"/>
        </w:rPr>
        <w:t xml:space="preserve">You can withdraw your consent to receive these emails at any time by contacting us at </w:t>
      </w:r>
      <w:hyperlink r:id="rId12" w:history="1">
        <w:r w:rsidR="004A73F8" w:rsidRPr="009665DF">
          <w:rPr>
            <w:rStyle w:val="Hyperlink"/>
            <w:rFonts w:eastAsia="Arial"/>
            <w:b w:val="0"/>
            <w:sz w:val="24"/>
            <w:szCs w:val="22"/>
          </w:rPr>
          <w:t>permissionsserviceteam@environment-agency.gov.uk</w:t>
        </w:r>
      </w:hyperlink>
      <w:r w:rsidRPr="00407736">
        <w:rPr>
          <w:rFonts w:eastAsia="Arial"/>
          <w:b w:val="0"/>
          <w:color w:val="auto"/>
          <w:sz w:val="24"/>
          <w:szCs w:val="22"/>
        </w:rPr>
        <w:t xml:space="preserve"> </w:t>
      </w:r>
    </w:p>
    <w:p w14:paraId="5EF23C9C" w14:textId="77777777" w:rsidR="00407736" w:rsidRPr="00407736" w:rsidRDefault="00407736" w:rsidP="00407736">
      <w:pPr>
        <w:spacing w:before="240" w:after="120" w:line="276" w:lineRule="auto"/>
        <w:ind w:left="0"/>
        <w:rPr>
          <w:rFonts w:eastAsia="Arial" w:cs="Arial"/>
          <w:b w:val="0"/>
          <w:color w:val="000000"/>
          <w:sz w:val="24"/>
          <w:szCs w:val="22"/>
        </w:rPr>
      </w:pPr>
      <w:r w:rsidRPr="00407736">
        <w:rPr>
          <w:rFonts w:eastAsia="Arial"/>
          <w:b w:val="0"/>
          <w:color w:val="auto"/>
          <w:sz w:val="24"/>
          <w:szCs w:val="22"/>
        </w:rPr>
        <w:t xml:space="preserve">The Environment Agency is the data controller for the personal data you provide. For more information on how we deal with your personal data please see our </w:t>
      </w:r>
      <w:hyperlink r:id="rId13" w:history="1">
        <w:r w:rsidRPr="00407736">
          <w:rPr>
            <w:rFonts w:eastAsia="Segoe UI" w:cs="Arial"/>
            <w:b w:val="0"/>
            <w:color w:val="1D70B8"/>
            <w:sz w:val="24"/>
            <w:szCs w:val="22"/>
            <w:u w:val="single"/>
          </w:rPr>
          <w:t>personal information charter</w:t>
        </w:r>
      </w:hyperlink>
      <w:r w:rsidRPr="00407736">
        <w:rPr>
          <w:rFonts w:eastAsia="Arial"/>
          <w:b w:val="0"/>
          <w:color w:val="auto"/>
          <w:sz w:val="24"/>
          <w:szCs w:val="22"/>
        </w:rPr>
        <w:t xml:space="preserve"> on GOV.UK.</w:t>
      </w:r>
    </w:p>
    <w:p w14:paraId="0E0C1833" w14:textId="77777777" w:rsidR="00407736" w:rsidRPr="00407736" w:rsidRDefault="00407736" w:rsidP="00407736">
      <w:pPr>
        <w:spacing w:before="240" w:after="120" w:line="276" w:lineRule="auto"/>
        <w:ind w:left="0"/>
        <w:rPr>
          <w:rFonts w:eastAsia="Arial"/>
          <w:b w:val="0"/>
          <w:color w:val="auto"/>
          <w:sz w:val="24"/>
          <w:szCs w:val="22"/>
        </w:rPr>
      </w:pPr>
      <w:r w:rsidRPr="00407736">
        <w:rPr>
          <w:rFonts w:eastAsia="Arial" w:cs="Arial"/>
          <w:b w:val="0"/>
          <w:color w:val="000000"/>
          <w:sz w:val="24"/>
          <w:szCs w:val="22"/>
        </w:rPr>
        <w:t xml:space="preserve">You can email our Data Protection team: </w:t>
      </w:r>
      <w:hyperlink r:id="rId14" w:history="1">
        <w:r w:rsidRPr="00407736">
          <w:rPr>
            <w:rFonts w:eastAsia="Arial" w:cs="Arial"/>
            <w:b w:val="0"/>
            <w:color w:val="1D70B8"/>
            <w:sz w:val="24"/>
            <w:szCs w:val="22"/>
            <w:u w:val="single"/>
          </w:rPr>
          <w:t>dataprotection@environment-agency.gov.uk</w:t>
        </w:r>
      </w:hyperlink>
    </w:p>
    <w:p w14:paraId="34A5A9FE" w14:textId="7DBFB883" w:rsidR="00407736" w:rsidRDefault="00407736" w:rsidP="00407736">
      <w:pPr>
        <w:ind w:left="0"/>
      </w:pPr>
    </w:p>
    <w:p w14:paraId="24D5C738" w14:textId="75C83E44" w:rsidR="00407736" w:rsidRDefault="00E36139" w:rsidP="00407736">
      <w:pPr>
        <w:ind w:left="426"/>
        <w:rPr>
          <w:color w:val="00AF41"/>
          <w:sz w:val="28"/>
          <w:szCs w:val="28"/>
        </w:rPr>
      </w:pPr>
      <w:r>
        <w:rPr>
          <w:color w:val="00AF41"/>
          <w:sz w:val="28"/>
          <w:szCs w:val="28"/>
        </w:rPr>
        <w:t>About you</w:t>
      </w:r>
    </w:p>
    <w:p w14:paraId="6D9B3BB2" w14:textId="77777777" w:rsidR="00407736" w:rsidRDefault="00407736" w:rsidP="00407736">
      <w:pPr>
        <w:ind w:left="426"/>
        <w:rPr>
          <w:color w:val="auto"/>
          <w:sz w:val="22"/>
          <w:szCs w:val="22"/>
        </w:rPr>
      </w:pPr>
    </w:p>
    <w:p w14:paraId="4F0532DE" w14:textId="2F853883" w:rsidR="00407736" w:rsidRPr="00CC7605" w:rsidRDefault="00407736" w:rsidP="00407736">
      <w:pPr>
        <w:ind w:left="426"/>
        <w:rPr>
          <w:color w:val="auto"/>
          <w:sz w:val="22"/>
          <w:szCs w:val="22"/>
        </w:rPr>
      </w:pPr>
      <w:r w:rsidRPr="00CC7605">
        <w:rPr>
          <w:color w:val="auto"/>
          <w:sz w:val="22"/>
          <w:szCs w:val="22"/>
        </w:rPr>
        <w:t>If you would like to receive emails acknowledging your response and/or telling you when we have published the consultation response document, please select from:</w:t>
      </w:r>
    </w:p>
    <w:p w14:paraId="157D603E" w14:textId="77777777" w:rsidR="00407736" w:rsidRDefault="00407736" w:rsidP="00407736">
      <w:pPr>
        <w:ind w:left="426"/>
        <w:rPr>
          <w:snapToGrid w:val="0"/>
          <w:color w:val="000000"/>
          <w:sz w:val="22"/>
          <w:szCs w:val="22"/>
        </w:rPr>
      </w:pPr>
    </w:p>
    <w:p w14:paraId="05E1EC17" w14:textId="77777777" w:rsidR="00407736" w:rsidRPr="00B31E61" w:rsidRDefault="00407736" w:rsidP="00407736">
      <w:pPr>
        <w:ind w:left="426"/>
        <w:rPr>
          <w:rStyle w:val="bodyboldpurple"/>
          <w:color w:val="000000"/>
          <w:szCs w:val="22"/>
        </w:rPr>
      </w:pPr>
      <w:r w:rsidRPr="00B31E61">
        <w:rPr>
          <w:rStyle w:val="bodyboldpurple"/>
          <w:rFonts w:ascii="Wingdings 2" w:eastAsia="Wingdings 2" w:hAnsi="Wingdings 2" w:cs="Wingdings 2"/>
          <w:color w:val="000000"/>
          <w:szCs w:val="22"/>
        </w:rPr>
        <w:t>£</w:t>
      </w:r>
      <w:r w:rsidRPr="00B31E61">
        <w:rPr>
          <w:rStyle w:val="bodyboldpurple"/>
          <w:color w:val="000000"/>
          <w:szCs w:val="22"/>
        </w:rPr>
        <w:t xml:space="preserve"> </w:t>
      </w:r>
      <w:r>
        <w:rPr>
          <w:rStyle w:val="bodyboldpurple"/>
          <w:color w:val="000000"/>
          <w:szCs w:val="22"/>
        </w:rPr>
        <w:t>yes, I would like to receive emails acknowledging your response my response</w:t>
      </w:r>
    </w:p>
    <w:p w14:paraId="472ADF5C" w14:textId="4C8A9040" w:rsidR="00407736" w:rsidRDefault="00407736" w:rsidP="00407736">
      <w:pPr>
        <w:spacing w:before="40" w:after="40"/>
        <w:ind w:left="426" w:hanging="425"/>
        <w:rPr>
          <w:snapToGrid w:val="0"/>
          <w:color w:val="000000"/>
          <w:sz w:val="22"/>
          <w:szCs w:val="22"/>
        </w:rPr>
      </w:pPr>
      <w:r>
        <w:rPr>
          <w:rStyle w:val="bodyboldpurple"/>
          <w:rFonts w:ascii="Wingdings 2" w:eastAsia="Wingdings 2" w:hAnsi="Wingdings 2" w:cs="Wingdings 2"/>
          <w:color w:val="000000"/>
          <w:szCs w:val="22"/>
        </w:rPr>
        <w:t xml:space="preserve">  </w:t>
      </w:r>
      <w:r w:rsidRPr="00B31E61">
        <w:rPr>
          <w:rStyle w:val="bodyboldpurple"/>
          <w:rFonts w:ascii="Wingdings 2" w:eastAsia="Wingdings 2" w:hAnsi="Wingdings 2" w:cs="Wingdings 2"/>
          <w:color w:val="000000"/>
          <w:szCs w:val="22"/>
        </w:rPr>
        <w:t>£</w:t>
      </w:r>
      <w:r w:rsidRPr="00B31E61">
        <w:rPr>
          <w:rStyle w:val="bodyboldpurple"/>
          <w:color w:val="000000"/>
          <w:szCs w:val="22"/>
        </w:rPr>
        <w:t xml:space="preserve"> </w:t>
      </w:r>
      <w:r>
        <w:rPr>
          <w:rStyle w:val="bodyboldpurple"/>
          <w:color w:val="000000"/>
          <w:szCs w:val="22"/>
        </w:rPr>
        <w:t>yes, I would like to receive an email to let me know the consultation response document is published</w:t>
      </w:r>
    </w:p>
    <w:p w14:paraId="52C79E51" w14:textId="1C1E2F28" w:rsidR="00407736" w:rsidRDefault="00407736" w:rsidP="00407736">
      <w:pPr>
        <w:spacing w:before="40" w:after="40"/>
        <w:ind w:left="426" w:hanging="425"/>
        <w:rPr>
          <w:snapToGrid w:val="0"/>
          <w:color w:val="000000"/>
          <w:sz w:val="22"/>
          <w:szCs w:val="22"/>
        </w:rPr>
      </w:pPr>
      <w:r>
        <w:rPr>
          <w:rStyle w:val="bodyboldpurple"/>
          <w:rFonts w:ascii="Wingdings 2" w:eastAsia="Wingdings 2" w:hAnsi="Wingdings 2" w:cs="Wingdings 2"/>
          <w:color w:val="000000"/>
          <w:szCs w:val="22"/>
        </w:rPr>
        <w:t xml:space="preserve">  </w:t>
      </w:r>
      <w:r w:rsidRPr="00B31E61">
        <w:rPr>
          <w:rStyle w:val="bodyboldpurple"/>
          <w:rFonts w:ascii="Wingdings 2" w:eastAsia="Wingdings 2" w:hAnsi="Wingdings 2" w:cs="Wingdings 2"/>
          <w:color w:val="000000"/>
          <w:szCs w:val="22"/>
        </w:rPr>
        <w:t></w:t>
      </w:r>
      <w:r w:rsidRPr="00B31E61">
        <w:rPr>
          <w:rStyle w:val="bodyboldpurple"/>
          <w:color w:val="000000"/>
          <w:szCs w:val="22"/>
        </w:rPr>
        <w:t xml:space="preserve"> Other</w:t>
      </w:r>
      <w:r w:rsidRPr="00B31E61">
        <w:rPr>
          <w:snapToGrid w:val="0"/>
          <w:color w:val="000000"/>
          <w:sz w:val="22"/>
          <w:szCs w:val="22"/>
        </w:rPr>
        <w:t xml:space="preserve"> </w:t>
      </w:r>
    </w:p>
    <w:p w14:paraId="4F1177B8" w14:textId="4E053812" w:rsidR="00407736" w:rsidRPr="00407736" w:rsidRDefault="00407736" w:rsidP="00407736">
      <w:pPr>
        <w:ind w:left="426"/>
        <w:rPr>
          <w:color w:val="auto"/>
          <w:sz w:val="22"/>
          <w:szCs w:val="22"/>
        </w:rPr>
      </w:pPr>
      <w:r w:rsidRPr="003F7009">
        <w:rPr>
          <w:color w:val="auto"/>
          <w:sz w:val="22"/>
          <w:szCs w:val="22"/>
        </w:rPr>
        <w:t>If you have selected any of the above, please tell us your email address</w:t>
      </w:r>
      <w:r w:rsidRPr="00407736">
        <w:rPr>
          <w:color w:val="auto"/>
          <w:sz w:val="22"/>
          <w:szCs w:val="22"/>
        </w:rPr>
        <w:t>:</w:t>
      </w:r>
      <w:r>
        <w:rPr>
          <w:color w:val="auto"/>
          <w:sz w:val="22"/>
          <w:szCs w:val="22"/>
        </w:rPr>
        <w:br/>
      </w:r>
    </w:p>
    <w:p w14:paraId="6C2AB611" w14:textId="77777777" w:rsidR="00407736" w:rsidRPr="00407736" w:rsidRDefault="00407736" w:rsidP="00407736">
      <w:pPr>
        <w:spacing w:before="40" w:after="40"/>
        <w:ind w:left="426" w:hanging="425"/>
        <w:rPr>
          <w:rStyle w:val="bodyboldpurple"/>
          <w:color w:val="auto"/>
          <w:szCs w:val="22"/>
        </w:rPr>
      </w:pPr>
    </w:p>
    <w:p w14:paraId="79D865A1" w14:textId="483C57E8" w:rsidR="00407736" w:rsidRPr="00407736" w:rsidRDefault="00407736" w:rsidP="00407736">
      <w:pPr>
        <w:ind w:left="426"/>
        <w:rPr>
          <w:color w:val="auto"/>
          <w:sz w:val="22"/>
          <w:szCs w:val="22"/>
        </w:rPr>
      </w:pPr>
      <w:r w:rsidRPr="00407736">
        <w:rPr>
          <w:color w:val="auto"/>
          <w:sz w:val="22"/>
          <w:szCs w:val="22"/>
        </w:rPr>
        <w:t>Email: _______________________________</w:t>
      </w:r>
      <w:r>
        <w:rPr>
          <w:color w:val="auto"/>
          <w:sz w:val="22"/>
          <w:szCs w:val="22"/>
        </w:rPr>
        <w:t>________</w:t>
      </w:r>
      <w:r w:rsidRPr="00407736">
        <w:rPr>
          <w:color w:val="auto"/>
          <w:sz w:val="22"/>
          <w:szCs w:val="22"/>
        </w:rPr>
        <w:t>___________________</w:t>
      </w:r>
    </w:p>
    <w:tbl>
      <w:tblPr>
        <w:tblpPr w:leftFromText="180" w:rightFromText="180" w:vertAnchor="page" w:horzAnchor="margin" w:tblpX="426" w:tblpY="1824"/>
        <w:tblW w:w="9380" w:type="dxa"/>
        <w:tblLayout w:type="fixed"/>
        <w:tblCellMar>
          <w:left w:w="30" w:type="dxa"/>
          <w:right w:w="30" w:type="dxa"/>
        </w:tblCellMar>
        <w:tblLook w:val="0000" w:firstRow="0" w:lastRow="0" w:firstColumn="0" w:lastColumn="0" w:noHBand="0" w:noVBand="0"/>
      </w:tblPr>
      <w:tblGrid>
        <w:gridCol w:w="9380"/>
      </w:tblGrid>
      <w:tr w:rsidR="00407736" w:rsidRPr="00D81F8D" w14:paraId="52F578AE" w14:textId="77777777" w:rsidTr="00407736">
        <w:trPr>
          <w:cantSplit/>
          <w:trHeight w:val="296"/>
        </w:trPr>
        <w:tc>
          <w:tcPr>
            <w:tcW w:w="9380" w:type="dxa"/>
            <w:tcBorders>
              <w:top w:val="nil"/>
              <w:left w:val="nil"/>
              <w:right w:val="nil"/>
            </w:tcBorders>
          </w:tcPr>
          <w:p w14:paraId="4CD643D7" w14:textId="77777777" w:rsidR="00407736" w:rsidRPr="006D527D" w:rsidRDefault="00407736" w:rsidP="00407736">
            <w:pPr>
              <w:spacing w:before="40" w:after="40"/>
              <w:ind w:left="-30"/>
              <w:rPr>
                <w:snapToGrid w:val="0"/>
                <w:color w:val="00AF41"/>
                <w:szCs w:val="32"/>
              </w:rPr>
            </w:pPr>
          </w:p>
        </w:tc>
      </w:tr>
      <w:tr w:rsidR="00407736" w:rsidRPr="00314431" w14:paraId="0A2F1615" w14:textId="77777777" w:rsidTr="00407736">
        <w:trPr>
          <w:cantSplit/>
          <w:trHeight w:val="296"/>
        </w:trPr>
        <w:tc>
          <w:tcPr>
            <w:tcW w:w="9380" w:type="dxa"/>
            <w:vAlign w:val="center"/>
          </w:tcPr>
          <w:p w14:paraId="2E238DE5" w14:textId="77777777" w:rsidR="00407736" w:rsidRDefault="00407736" w:rsidP="00407736">
            <w:pPr>
              <w:ind w:left="0"/>
              <w:rPr>
                <w:snapToGrid w:val="0"/>
                <w:color w:val="000000"/>
                <w:sz w:val="22"/>
                <w:szCs w:val="22"/>
              </w:rPr>
            </w:pPr>
            <w:r>
              <w:rPr>
                <w:snapToGrid w:val="0"/>
                <w:color w:val="000000"/>
                <w:sz w:val="24"/>
              </w:rPr>
              <w:t xml:space="preserve">  </w:t>
            </w:r>
            <w:r>
              <w:rPr>
                <w:snapToGrid w:val="0"/>
                <w:color w:val="000000"/>
                <w:sz w:val="22"/>
                <w:szCs w:val="22"/>
              </w:rPr>
              <w:t>Can we publish your response? We will not include personal information.</w:t>
            </w:r>
          </w:p>
          <w:p w14:paraId="3E989AD8" w14:textId="77777777" w:rsidR="00BC23D0" w:rsidRDefault="00BC23D0" w:rsidP="00407736">
            <w:pPr>
              <w:ind w:left="0"/>
              <w:rPr>
                <w:snapToGrid w:val="0"/>
                <w:color w:val="000000"/>
                <w:sz w:val="22"/>
                <w:szCs w:val="22"/>
              </w:rPr>
            </w:pPr>
          </w:p>
          <w:p w14:paraId="0F4FCBB9" w14:textId="094CC56B" w:rsidR="00BC23D0" w:rsidRPr="00BC23D0" w:rsidRDefault="00BC23D0" w:rsidP="00407736">
            <w:pPr>
              <w:ind w:left="0"/>
              <w:rPr>
                <w:b w:val="0"/>
                <w:bCs/>
                <w:snapToGrid w:val="0"/>
                <w:color w:val="000000"/>
                <w:sz w:val="22"/>
                <w:szCs w:val="22"/>
              </w:rPr>
            </w:pPr>
            <w:r w:rsidRPr="00BC23D0">
              <w:rPr>
                <w:b w:val="0"/>
                <w:bCs/>
                <w:snapToGrid w:val="0"/>
                <w:color w:val="000000"/>
                <w:sz w:val="22"/>
                <w:szCs w:val="22"/>
              </w:rPr>
              <w:t>In accordance with the Freedom of Information Act 2000, we may be required to publish your response to this consultation but will not include any personal information. If you have requested your response to be kept confidential, we may still be required to provide a summary of it.</w:t>
            </w:r>
          </w:p>
          <w:p w14:paraId="25074623" w14:textId="77777777" w:rsidR="00407736" w:rsidRDefault="00407736" w:rsidP="00407736">
            <w:pPr>
              <w:rPr>
                <w:snapToGrid w:val="0"/>
                <w:color w:val="000000"/>
                <w:sz w:val="22"/>
                <w:szCs w:val="22"/>
              </w:rPr>
            </w:pPr>
          </w:p>
          <w:p w14:paraId="231A6C2E" w14:textId="77777777" w:rsidR="00407736" w:rsidRDefault="00407736" w:rsidP="00407736">
            <w:pPr>
              <w:rPr>
                <w:b w:val="0"/>
                <w:bCs/>
                <w:snapToGrid w:val="0"/>
                <w:color w:val="000000"/>
                <w:sz w:val="22"/>
                <w:szCs w:val="22"/>
              </w:rPr>
            </w:pPr>
            <w:r w:rsidRPr="00144501">
              <w:rPr>
                <w:b w:val="0"/>
                <w:bCs/>
                <w:snapToGrid w:val="0"/>
                <w:color w:val="000000"/>
                <w:sz w:val="22"/>
                <w:szCs w:val="22"/>
              </w:rPr>
              <w:t>This is required question, please select one of the following:</w:t>
            </w:r>
          </w:p>
          <w:p w14:paraId="47B4F4C8" w14:textId="77777777" w:rsidR="00407736" w:rsidRPr="00144501" w:rsidRDefault="00407736" w:rsidP="00407736">
            <w:pPr>
              <w:rPr>
                <w:b w:val="0"/>
                <w:bCs/>
                <w:snapToGrid w:val="0"/>
                <w:color w:val="000000"/>
                <w:sz w:val="22"/>
                <w:szCs w:val="22"/>
              </w:rPr>
            </w:pPr>
          </w:p>
          <w:p w14:paraId="041F6EDB" w14:textId="77777777" w:rsidR="00407736" w:rsidRPr="00B31E61" w:rsidRDefault="00407736" w:rsidP="00407736">
            <w:pPr>
              <w:rPr>
                <w:rStyle w:val="bodyboldpurple"/>
                <w:color w:val="000000"/>
                <w:szCs w:val="22"/>
              </w:rPr>
            </w:pPr>
            <w:r w:rsidRPr="00B31E61">
              <w:rPr>
                <w:rStyle w:val="bodyboldpurple"/>
                <w:rFonts w:ascii="Wingdings 2" w:eastAsia="Wingdings 2" w:hAnsi="Wingdings 2" w:cs="Wingdings 2"/>
                <w:color w:val="000000"/>
                <w:szCs w:val="22"/>
              </w:rPr>
              <w:t>£</w:t>
            </w:r>
            <w:r w:rsidRPr="00B31E61">
              <w:rPr>
                <w:rStyle w:val="bodyboldpurple"/>
                <w:color w:val="000000"/>
                <w:szCs w:val="22"/>
              </w:rPr>
              <w:t xml:space="preserve"> </w:t>
            </w:r>
            <w:r>
              <w:rPr>
                <w:rStyle w:val="bodyboldpurple"/>
                <w:color w:val="000000"/>
                <w:szCs w:val="22"/>
              </w:rPr>
              <w:t>yes</w:t>
            </w:r>
          </w:p>
          <w:p w14:paraId="44EC8500" w14:textId="1B2BED59" w:rsidR="00407736" w:rsidRDefault="00407736" w:rsidP="00407736">
            <w:pPr>
              <w:spacing w:before="40" w:after="40"/>
              <w:ind w:left="567" w:hanging="425"/>
              <w:rPr>
                <w:rStyle w:val="bodyboldpurple"/>
                <w:color w:val="000000"/>
                <w:szCs w:val="22"/>
              </w:rPr>
            </w:pPr>
            <w:r w:rsidRPr="00B31E61">
              <w:rPr>
                <w:rStyle w:val="bodyboldpurple"/>
                <w:rFonts w:ascii="Wingdings 2" w:eastAsia="Wingdings 2" w:hAnsi="Wingdings 2" w:cs="Wingdings 2"/>
                <w:color w:val="000000"/>
                <w:szCs w:val="22"/>
              </w:rPr>
              <w:t>£</w:t>
            </w:r>
            <w:r w:rsidRPr="00B31E61">
              <w:rPr>
                <w:rStyle w:val="bodyboldpurple"/>
                <w:color w:val="000000"/>
                <w:szCs w:val="22"/>
              </w:rPr>
              <w:t xml:space="preserve"> </w:t>
            </w:r>
            <w:r>
              <w:rPr>
                <w:rStyle w:val="bodyboldpurple"/>
                <w:color w:val="000000"/>
                <w:szCs w:val="22"/>
              </w:rPr>
              <w:t>no</w:t>
            </w:r>
            <w:r>
              <w:rPr>
                <w:rStyle w:val="bodyboldpurple"/>
                <w:color w:val="000000"/>
                <w:szCs w:val="22"/>
              </w:rPr>
              <w:br/>
            </w:r>
          </w:p>
          <w:p w14:paraId="40B728BE" w14:textId="77777777" w:rsidR="00407736" w:rsidRDefault="00407736" w:rsidP="00407736">
            <w:pPr>
              <w:spacing w:before="40" w:after="40"/>
              <w:ind w:left="112" w:firstLine="30"/>
              <w:rPr>
                <w:rStyle w:val="bodyboldpurple"/>
                <w:color w:val="auto"/>
              </w:rPr>
            </w:pPr>
            <w:r w:rsidRPr="00213AB5">
              <w:rPr>
                <w:rStyle w:val="bodyboldpurple"/>
                <w:color w:val="auto"/>
              </w:rPr>
              <w:t>If you answered no, please tell us why below as we will need to understand this when responding to any Freedom of Information request.</w:t>
            </w:r>
          </w:p>
          <w:p w14:paraId="4DA2CF66" w14:textId="77777777" w:rsidR="00407736" w:rsidRPr="00213AB5" w:rsidRDefault="00407736" w:rsidP="00407736">
            <w:pPr>
              <w:spacing w:before="40" w:after="40"/>
              <w:ind w:left="112" w:firstLine="30"/>
              <w:rPr>
                <w:snapToGrid w:val="0"/>
                <w:color w:val="auto"/>
                <w:sz w:val="22"/>
                <w:szCs w:val="22"/>
              </w:rPr>
            </w:pPr>
          </w:p>
          <w:p w14:paraId="79FB55BE" w14:textId="77777777" w:rsidR="00407736" w:rsidRDefault="00407736" w:rsidP="00407736">
            <w:pPr>
              <w:spacing w:before="40" w:after="40"/>
              <w:ind w:left="567" w:hanging="425"/>
              <w:rPr>
                <w:rStyle w:val="bodyboldpurple"/>
                <w:color w:val="000000"/>
                <w:szCs w:val="22"/>
              </w:rPr>
            </w:pPr>
            <w:r w:rsidRPr="00B31E61">
              <w:rPr>
                <w:rStyle w:val="bodyboldpurple"/>
                <w:color w:val="000000"/>
                <w:szCs w:val="22"/>
              </w:rPr>
              <w:t xml:space="preserve">  </w:t>
            </w:r>
          </w:p>
          <w:p w14:paraId="3A15441F" w14:textId="77777777" w:rsidR="00407736" w:rsidRPr="002B426B" w:rsidRDefault="00407736" w:rsidP="00407736">
            <w:pPr>
              <w:spacing w:before="40" w:after="40"/>
              <w:ind w:left="112"/>
              <w:rPr>
                <w:rStyle w:val="bodyboldpurple"/>
                <w:b/>
                <w:bCs/>
                <w:color w:val="000000"/>
                <w:szCs w:val="22"/>
              </w:rPr>
            </w:pPr>
            <w:r w:rsidRPr="002B426B">
              <w:rPr>
                <w:rStyle w:val="bodyboldpurple"/>
                <w:b/>
                <w:bCs/>
                <w:color w:val="000000"/>
                <w:szCs w:val="22"/>
              </w:rPr>
              <w:t>When we come to analyse the results of this consultation, it would help us to know if you are responding as an individual or on behalf of an organisation or group.</w:t>
            </w:r>
          </w:p>
          <w:p w14:paraId="5CE33AE4" w14:textId="77777777" w:rsidR="00407736" w:rsidRDefault="00407736" w:rsidP="00407736">
            <w:pPr>
              <w:rPr>
                <w:snapToGrid w:val="0"/>
                <w:color w:val="000000"/>
                <w:sz w:val="22"/>
                <w:szCs w:val="22"/>
              </w:rPr>
            </w:pPr>
            <w:r w:rsidRPr="002B426B">
              <w:rPr>
                <w:b w:val="0"/>
                <w:bCs/>
                <w:snapToGrid w:val="0"/>
                <w:color w:val="000000"/>
                <w:sz w:val="22"/>
                <w:szCs w:val="22"/>
              </w:rPr>
              <w:t>Select one answer only from the following options</w:t>
            </w:r>
            <w:r>
              <w:rPr>
                <w:snapToGrid w:val="0"/>
                <w:color w:val="000000"/>
                <w:sz w:val="22"/>
                <w:szCs w:val="22"/>
              </w:rPr>
              <w:t>:</w:t>
            </w:r>
          </w:p>
          <w:p w14:paraId="145730AC" w14:textId="48AD4F63" w:rsidR="00407736" w:rsidRPr="00B31E61" w:rsidRDefault="00407736" w:rsidP="00407736">
            <w:pPr>
              <w:rPr>
                <w:rStyle w:val="bodyboldpurple"/>
                <w:color w:val="000000"/>
                <w:szCs w:val="22"/>
              </w:rPr>
            </w:pPr>
            <w:r w:rsidRPr="00B31E61">
              <w:rPr>
                <w:snapToGrid w:val="0"/>
                <w:color w:val="000000"/>
                <w:sz w:val="22"/>
                <w:szCs w:val="22"/>
              </w:rPr>
              <w:t xml:space="preserve"> </w:t>
            </w:r>
            <w:r w:rsidRPr="00B31E61">
              <w:rPr>
                <w:snapToGrid w:val="0"/>
                <w:color w:val="000000"/>
                <w:sz w:val="22"/>
                <w:szCs w:val="22"/>
              </w:rPr>
              <w:br/>
            </w:r>
            <w:r w:rsidRPr="00B31E61">
              <w:rPr>
                <w:rStyle w:val="bodyboldpurple"/>
                <w:rFonts w:ascii="Wingdings 2" w:eastAsia="Wingdings 2" w:hAnsi="Wingdings 2" w:cs="Wingdings 2"/>
                <w:color w:val="000000"/>
                <w:szCs w:val="22"/>
              </w:rPr>
              <w:t></w:t>
            </w:r>
            <w:r w:rsidRPr="00B31E61">
              <w:rPr>
                <w:rStyle w:val="bodyboldpurple"/>
                <w:color w:val="000000"/>
                <w:szCs w:val="22"/>
              </w:rPr>
              <w:t xml:space="preserve"> </w:t>
            </w:r>
            <w:r w:rsidR="004D07F4">
              <w:rPr>
                <w:rStyle w:val="bodyboldpurple"/>
                <w:color w:val="000000"/>
                <w:szCs w:val="22"/>
              </w:rPr>
              <w:t xml:space="preserve">a) </w:t>
            </w:r>
            <w:r w:rsidRPr="00B31E61">
              <w:rPr>
                <w:rStyle w:val="bodyboldpurple"/>
                <w:color w:val="000000"/>
                <w:szCs w:val="22"/>
              </w:rPr>
              <w:t>responding</w:t>
            </w:r>
            <w:r>
              <w:rPr>
                <w:rStyle w:val="bodyboldpurple"/>
                <w:color w:val="000000"/>
                <w:szCs w:val="22"/>
              </w:rPr>
              <w:t xml:space="preserve"> as an individual</w:t>
            </w:r>
          </w:p>
          <w:p w14:paraId="6FF2E2EA" w14:textId="67A0357F" w:rsidR="00407736" w:rsidRDefault="00407736" w:rsidP="00407736">
            <w:pPr>
              <w:spacing w:before="40" w:after="40"/>
              <w:ind w:left="567" w:hanging="425"/>
              <w:rPr>
                <w:snapToGrid w:val="0"/>
                <w:color w:val="000000"/>
                <w:sz w:val="22"/>
                <w:szCs w:val="22"/>
              </w:rPr>
            </w:pPr>
            <w:r w:rsidRPr="00B31E61">
              <w:rPr>
                <w:rStyle w:val="bodyboldpurple"/>
                <w:rFonts w:ascii="Wingdings 2" w:eastAsia="Wingdings 2" w:hAnsi="Wingdings 2" w:cs="Wingdings 2"/>
                <w:color w:val="000000"/>
                <w:szCs w:val="22"/>
              </w:rPr>
              <w:t></w:t>
            </w:r>
            <w:r w:rsidRPr="00B31E61">
              <w:rPr>
                <w:rStyle w:val="bodyboldpurple"/>
                <w:color w:val="000000"/>
                <w:szCs w:val="22"/>
              </w:rPr>
              <w:t xml:space="preserve"> </w:t>
            </w:r>
            <w:r w:rsidR="004D07F4">
              <w:rPr>
                <w:rStyle w:val="bodyboldpurple"/>
                <w:color w:val="000000"/>
                <w:szCs w:val="22"/>
              </w:rPr>
              <w:t xml:space="preserve">b) </w:t>
            </w:r>
            <w:r w:rsidRPr="00B31E61">
              <w:rPr>
                <w:rStyle w:val="bodyboldpurple"/>
                <w:color w:val="000000"/>
                <w:szCs w:val="22"/>
              </w:rPr>
              <w:t>responding</w:t>
            </w:r>
            <w:r>
              <w:rPr>
                <w:rStyle w:val="bodyboldpurple"/>
                <w:color w:val="000000"/>
                <w:szCs w:val="22"/>
              </w:rPr>
              <w:t xml:space="preserve"> on behalf of an organisation or group</w:t>
            </w:r>
          </w:p>
          <w:p w14:paraId="53F82032" w14:textId="5DEF043D" w:rsidR="00407736" w:rsidRPr="00B31E61" w:rsidRDefault="00407736" w:rsidP="00407736">
            <w:pPr>
              <w:spacing w:before="40" w:after="40"/>
              <w:ind w:left="567" w:hanging="425"/>
              <w:rPr>
                <w:rStyle w:val="bodyboldpurple"/>
                <w:color w:val="000000"/>
                <w:szCs w:val="22"/>
              </w:rPr>
            </w:pPr>
            <w:r w:rsidRPr="00B31E61">
              <w:rPr>
                <w:rStyle w:val="bodyboldpurple"/>
                <w:rFonts w:ascii="Wingdings 2" w:eastAsia="Wingdings 2" w:hAnsi="Wingdings 2" w:cs="Wingdings 2"/>
                <w:color w:val="000000"/>
                <w:szCs w:val="22"/>
              </w:rPr>
              <w:t></w:t>
            </w:r>
            <w:r w:rsidRPr="00B31E61">
              <w:rPr>
                <w:rStyle w:val="bodyboldpurple"/>
                <w:color w:val="000000"/>
                <w:szCs w:val="22"/>
              </w:rPr>
              <w:t xml:space="preserve"> </w:t>
            </w:r>
            <w:r w:rsidR="004D07F4">
              <w:rPr>
                <w:rStyle w:val="bodyboldpurple"/>
                <w:color w:val="000000"/>
                <w:szCs w:val="22"/>
              </w:rPr>
              <w:t>c) o</w:t>
            </w:r>
            <w:r w:rsidRPr="00B31E61">
              <w:rPr>
                <w:rStyle w:val="bodyboldpurple"/>
                <w:color w:val="000000"/>
                <w:szCs w:val="22"/>
              </w:rPr>
              <w:t>ther</w:t>
            </w:r>
            <w:r w:rsidRPr="00B31E61">
              <w:rPr>
                <w:snapToGrid w:val="0"/>
                <w:color w:val="000000"/>
                <w:sz w:val="22"/>
                <w:szCs w:val="22"/>
              </w:rPr>
              <w:t xml:space="preserve"> </w:t>
            </w:r>
            <w:r>
              <w:rPr>
                <w:snapToGrid w:val="0"/>
                <w:color w:val="000000"/>
                <w:sz w:val="22"/>
                <w:szCs w:val="22"/>
              </w:rPr>
              <w:br/>
            </w:r>
          </w:p>
          <w:p w14:paraId="70F7FB4C" w14:textId="66C67CAD" w:rsidR="00407736" w:rsidRDefault="00407736" w:rsidP="00407736">
            <w:pPr>
              <w:spacing w:before="40" w:after="40"/>
              <w:ind w:left="567" w:hanging="425"/>
              <w:rPr>
                <w:rStyle w:val="bodyboldpurple"/>
                <w:color w:val="000000"/>
                <w:szCs w:val="22"/>
              </w:rPr>
            </w:pPr>
            <w:r>
              <w:rPr>
                <w:rStyle w:val="bodyboldpurple"/>
                <w:color w:val="000000"/>
                <w:szCs w:val="22"/>
              </w:rPr>
              <w:t>If you have selected (b), please tell us the name of your organisation or group:</w:t>
            </w:r>
            <w:r>
              <w:rPr>
                <w:rStyle w:val="bodyboldpurple"/>
                <w:color w:val="000000"/>
                <w:szCs w:val="22"/>
              </w:rPr>
              <w:br/>
            </w:r>
            <w:r>
              <w:rPr>
                <w:rStyle w:val="bodyboldpurple"/>
                <w:color w:val="000000"/>
                <w:szCs w:val="22"/>
              </w:rPr>
              <w:br/>
            </w:r>
          </w:p>
          <w:p w14:paraId="74708A58" w14:textId="7D68690A" w:rsidR="00407736" w:rsidRDefault="00407736" w:rsidP="00407736">
            <w:pPr>
              <w:spacing w:before="40" w:after="40"/>
              <w:ind w:left="567" w:hanging="425"/>
              <w:rPr>
                <w:rStyle w:val="bodyboldpurple"/>
                <w:color w:val="000000"/>
                <w:szCs w:val="22"/>
              </w:rPr>
            </w:pPr>
            <w:r>
              <w:rPr>
                <w:rStyle w:val="bodyboldpurple"/>
                <w:color w:val="000000"/>
                <w:szCs w:val="22"/>
              </w:rPr>
              <w:t>If you have selected (c) ‘other’ please specify:</w:t>
            </w:r>
          </w:p>
          <w:p w14:paraId="1C783600" w14:textId="77777777" w:rsidR="00407736" w:rsidRPr="00B31E61" w:rsidRDefault="00407736" w:rsidP="00407736">
            <w:pPr>
              <w:spacing w:before="40" w:after="40"/>
              <w:rPr>
                <w:snapToGrid w:val="0"/>
                <w:color w:val="000000"/>
                <w:sz w:val="22"/>
                <w:szCs w:val="22"/>
              </w:rPr>
            </w:pPr>
          </w:p>
          <w:p w14:paraId="6B23ABF6" w14:textId="77777777" w:rsidR="00407736" w:rsidRPr="006652C8" w:rsidRDefault="00407736" w:rsidP="00407736">
            <w:pPr>
              <w:rPr>
                <w:color w:val="auto"/>
                <w:sz w:val="22"/>
                <w:szCs w:val="22"/>
              </w:rPr>
            </w:pPr>
            <w:r w:rsidRPr="006652C8">
              <w:rPr>
                <w:color w:val="auto"/>
                <w:sz w:val="22"/>
                <w:szCs w:val="22"/>
              </w:rPr>
              <w:t>What sector do you represent?</w:t>
            </w:r>
          </w:p>
          <w:p w14:paraId="5288F381" w14:textId="0589D63F" w:rsidR="00407736" w:rsidRDefault="00407736" w:rsidP="00407736">
            <w:pPr>
              <w:rPr>
                <w:b w:val="0"/>
                <w:bCs/>
                <w:color w:val="auto"/>
                <w:sz w:val="22"/>
                <w:szCs w:val="22"/>
              </w:rPr>
            </w:pPr>
            <w:r w:rsidRPr="002F40C1">
              <w:rPr>
                <w:b w:val="0"/>
                <w:bCs/>
                <w:color w:val="auto"/>
                <w:sz w:val="22"/>
                <w:szCs w:val="22"/>
              </w:rPr>
              <w:t>Please choose one of the following</w:t>
            </w:r>
            <w:r>
              <w:rPr>
                <w:b w:val="0"/>
                <w:bCs/>
                <w:color w:val="auto"/>
                <w:sz w:val="22"/>
                <w:szCs w:val="22"/>
              </w:rPr>
              <w:t>:</w:t>
            </w:r>
            <w:r>
              <w:rPr>
                <w:b w:val="0"/>
                <w:bCs/>
                <w:color w:val="auto"/>
                <w:sz w:val="22"/>
                <w:szCs w:val="22"/>
              </w:rPr>
              <w:br/>
            </w:r>
          </w:p>
          <w:tbl>
            <w:tblPr>
              <w:tblW w:w="9683" w:type="dxa"/>
              <w:tblInd w:w="348" w:type="dxa"/>
              <w:tblLayout w:type="fixed"/>
              <w:tblLook w:val="0000" w:firstRow="0" w:lastRow="0" w:firstColumn="0" w:lastColumn="0" w:noHBand="0" w:noVBand="0"/>
            </w:tblPr>
            <w:tblGrid>
              <w:gridCol w:w="9683"/>
            </w:tblGrid>
            <w:tr w:rsidR="00407736" w:rsidRPr="007872EA" w14:paraId="7186587A" w14:textId="77777777" w:rsidTr="00D75E98">
              <w:trPr>
                <w:cantSplit/>
              </w:trPr>
              <w:tc>
                <w:tcPr>
                  <w:tcW w:w="9004" w:type="dxa"/>
                </w:tcPr>
                <w:p w14:paraId="6AF26E82" w14:textId="77777777" w:rsidR="00407736" w:rsidRPr="007872EA" w:rsidRDefault="00407736" w:rsidP="00783195">
                  <w:pPr>
                    <w:framePr w:hSpace="180" w:wrap="around" w:vAnchor="page" w:hAnchor="margin" w:x="426" w:y="1824"/>
                    <w:adjustRightInd w:val="0"/>
                    <w:rPr>
                      <w:b w:val="0"/>
                      <w:color w:val="auto"/>
                      <w:sz w:val="22"/>
                      <w:szCs w:val="22"/>
                    </w:rPr>
                  </w:pPr>
                  <w:r w:rsidRPr="007872EA">
                    <w:rPr>
                      <w:rFonts w:ascii="Wingdings 2" w:eastAsia="Wingdings 2" w:hAnsi="Wingdings 2" w:cs="Wingdings 2"/>
                      <w:b w:val="0"/>
                      <w:color w:val="auto"/>
                      <w:sz w:val="22"/>
                      <w:szCs w:val="22"/>
                    </w:rPr>
                    <w:t></w:t>
                  </w:r>
                  <w:r w:rsidRPr="007872EA">
                    <w:rPr>
                      <w:b w:val="0"/>
                      <w:color w:val="auto"/>
                      <w:sz w:val="22"/>
                      <w:szCs w:val="22"/>
                    </w:rPr>
                    <w:t xml:space="preserve"> Government</w:t>
                  </w:r>
                  <w:r>
                    <w:rPr>
                      <w:b w:val="0"/>
                      <w:color w:val="auto"/>
                      <w:sz w:val="22"/>
                      <w:szCs w:val="22"/>
                    </w:rPr>
                    <w:t xml:space="preserve"> &amp; regulators</w:t>
                  </w:r>
                </w:p>
              </w:tc>
            </w:tr>
            <w:tr w:rsidR="00407736" w:rsidRPr="007872EA" w14:paraId="0FA1D478" w14:textId="77777777" w:rsidTr="00D75E98">
              <w:trPr>
                <w:cantSplit/>
              </w:trPr>
              <w:tc>
                <w:tcPr>
                  <w:tcW w:w="9004" w:type="dxa"/>
                </w:tcPr>
                <w:p w14:paraId="49FD25D9" w14:textId="77777777" w:rsidR="00407736" w:rsidRPr="007872EA" w:rsidRDefault="00407736" w:rsidP="00783195">
                  <w:pPr>
                    <w:framePr w:hSpace="180" w:wrap="around" w:vAnchor="page" w:hAnchor="margin" w:x="426" w:y="1824"/>
                    <w:adjustRightInd w:val="0"/>
                    <w:rPr>
                      <w:b w:val="0"/>
                      <w:color w:val="auto"/>
                      <w:sz w:val="22"/>
                      <w:szCs w:val="22"/>
                    </w:rPr>
                  </w:pPr>
                  <w:r w:rsidRPr="007872EA">
                    <w:rPr>
                      <w:rFonts w:ascii="Wingdings 2" w:eastAsia="Wingdings 2" w:hAnsi="Wingdings 2" w:cs="Wingdings 2"/>
                      <w:b w:val="0"/>
                      <w:color w:val="auto"/>
                      <w:sz w:val="22"/>
                      <w:szCs w:val="22"/>
                    </w:rPr>
                    <w:t></w:t>
                  </w:r>
                  <w:r w:rsidRPr="007872EA">
                    <w:rPr>
                      <w:b w:val="0"/>
                      <w:color w:val="auto"/>
                      <w:sz w:val="22"/>
                      <w:szCs w:val="22"/>
                    </w:rPr>
                    <w:t xml:space="preserve"> Environment</w:t>
                  </w:r>
                </w:p>
              </w:tc>
            </w:tr>
            <w:tr w:rsidR="00407736" w:rsidRPr="007872EA" w14:paraId="71210FEC" w14:textId="77777777" w:rsidTr="00D75E98">
              <w:trPr>
                <w:cantSplit/>
              </w:trPr>
              <w:tc>
                <w:tcPr>
                  <w:tcW w:w="9004" w:type="dxa"/>
                </w:tcPr>
                <w:p w14:paraId="4E60C2E1" w14:textId="77777777" w:rsidR="00407736" w:rsidRPr="007872EA" w:rsidRDefault="00407736" w:rsidP="00783195">
                  <w:pPr>
                    <w:framePr w:hSpace="180" w:wrap="around" w:vAnchor="page" w:hAnchor="margin" w:x="426" w:y="1824"/>
                    <w:adjustRightInd w:val="0"/>
                    <w:rPr>
                      <w:b w:val="0"/>
                      <w:color w:val="auto"/>
                      <w:sz w:val="22"/>
                      <w:szCs w:val="22"/>
                    </w:rPr>
                  </w:pPr>
                  <w:r w:rsidRPr="007872EA">
                    <w:rPr>
                      <w:rFonts w:ascii="Wingdings 2" w:eastAsia="Wingdings 2" w:hAnsi="Wingdings 2" w:cs="Wingdings 2"/>
                      <w:b w:val="0"/>
                      <w:color w:val="auto"/>
                      <w:sz w:val="22"/>
                      <w:szCs w:val="22"/>
                    </w:rPr>
                    <w:t></w:t>
                  </w:r>
                  <w:r w:rsidRPr="007872EA">
                    <w:rPr>
                      <w:b w:val="0"/>
                      <w:color w:val="auto"/>
                      <w:sz w:val="22"/>
                      <w:szCs w:val="22"/>
                    </w:rPr>
                    <w:t xml:space="preserve"> Agriculture</w:t>
                  </w:r>
                  <w:r>
                    <w:rPr>
                      <w:b w:val="0"/>
                      <w:color w:val="auto"/>
                      <w:sz w:val="22"/>
                      <w:szCs w:val="22"/>
                    </w:rPr>
                    <w:t xml:space="preserve"> &amp; horticulture</w:t>
                  </w:r>
                </w:p>
              </w:tc>
            </w:tr>
            <w:tr w:rsidR="00407736" w:rsidRPr="007872EA" w14:paraId="11B2E5BD" w14:textId="77777777" w:rsidTr="00D75E98">
              <w:trPr>
                <w:cantSplit/>
              </w:trPr>
              <w:tc>
                <w:tcPr>
                  <w:tcW w:w="9004" w:type="dxa"/>
                </w:tcPr>
                <w:p w14:paraId="1C6CB6F0" w14:textId="77777777" w:rsidR="00407736" w:rsidRPr="007872EA" w:rsidRDefault="00407736" w:rsidP="00783195">
                  <w:pPr>
                    <w:framePr w:hSpace="180" w:wrap="around" w:vAnchor="page" w:hAnchor="margin" w:x="426" w:y="1824"/>
                    <w:adjustRightInd w:val="0"/>
                    <w:rPr>
                      <w:b w:val="0"/>
                      <w:color w:val="auto"/>
                      <w:sz w:val="22"/>
                      <w:szCs w:val="22"/>
                    </w:rPr>
                  </w:pPr>
                  <w:r w:rsidRPr="007872EA">
                    <w:rPr>
                      <w:rFonts w:ascii="Wingdings 2" w:eastAsia="Wingdings 2" w:hAnsi="Wingdings 2" w:cs="Wingdings 2"/>
                      <w:b w:val="0"/>
                      <w:color w:val="auto"/>
                      <w:sz w:val="22"/>
                      <w:szCs w:val="22"/>
                    </w:rPr>
                    <w:t></w:t>
                  </w:r>
                  <w:r w:rsidRPr="007872EA">
                    <w:rPr>
                      <w:b w:val="0"/>
                      <w:color w:val="auto"/>
                      <w:sz w:val="22"/>
                      <w:szCs w:val="22"/>
                    </w:rPr>
                    <w:t xml:space="preserve"> Public</w:t>
                  </w:r>
                  <w:r>
                    <w:rPr>
                      <w:b w:val="0"/>
                      <w:color w:val="auto"/>
                      <w:sz w:val="22"/>
                      <w:szCs w:val="22"/>
                    </w:rPr>
                    <w:t xml:space="preserve"> water supply</w:t>
                  </w:r>
                </w:p>
              </w:tc>
            </w:tr>
            <w:tr w:rsidR="00407736" w:rsidRPr="007872EA" w14:paraId="64E819ED" w14:textId="77777777" w:rsidTr="00D75E98">
              <w:trPr>
                <w:cantSplit/>
              </w:trPr>
              <w:tc>
                <w:tcPr>
                  <w:tcW w:w="9004" w:type="dxa"/>
                </w:tcPr>
                <w:p w14:paraId="17244141" w14:textId="77777777" w:rsidR="00407736" w:rsidRPr="007872EA" w:rsidRDefault="00407736" w:rsidP="00783195">
                  <w:pPr>
                    <w:framePr w:hSpace="180" w:wrap="around" w:vAnchor="page" w:hAnchor="margin" w:x="426" w:y="1824"/>
                    <w:adjustRightInd w:val="0"/>
                    <w:rPr>
                      <w:b w:val="0"/>
                      <w:color w:val="auto"/>
                      <w:sz w:val="22"/>
                      <w:szCs w:val="22"/>
                    </w:rPr>
                  </w:pPr>
                  <w:r w:rsidRPr="007872EA">
                    <w:rPr>
                      <w:rFonts w:ascii="Wingdings 2" w:eastAsia="Wingdings 2" w:hAnsi="Wingdings 2" w:cs="Wingdings 2"/>
                      <w:b w:val="0"/>
                      <w:color w:val="auto"/>
                      <w:sz w:val="22"/>
                      <w:szCs w:val="22"/>
                    </w:rPr>
                    <w:t></w:t>
                  </w:r>
                  <w:r w:rsidRPr="007872EA">
                    <w:rPr>
                      <w:b w:val="0"/>
                      <w:color w:val="auto"/>
                      <w:sz w:val="22"/>
                      <w:szCs w:val="22"/>
                    </w:rPr>
                    <w:t xml:space="preserve"> Navigation</w:t>
                  </w:r>
                </w:p>
              </w:tc>
            </w:tr>
            <w:tr w:rsidR="00407736" w:rsidRPr="007872EA" w14:paraId="28B01106" w14:textId="77777777" w:rsidTr="00D75E98">
              <w:trPr>
                <w:cantSplit/>
              </w:trPr>
              <w:tc>
                <w:tcPr>
                  <w:tcW w:w="9004" w:type="dxa"/>
                </w:tcPr>
                <w:p w14:paraId="37378598" w14:textId="77777777" w:rsidR="00407736" w:rsidRDefault="00407736" w:rsidP="00783195">
                  <w:pPr>
                    <w:framePr w:hSpace="180" w:wrap="around" w:vAnchor="page" w:hAnchor="margin" w:x="426" w:y="1824"/>
                    <w:adjustRightInd w:val="0"/>
                    <w:rPr>
                      <w:b w:val="0"/>
                      <w:color w:val="auto"/>
                      <w:sz w:val="22"/>
                      <w:szCs w:val="22"/>
                    </w:rPr>
                  </w:pPr>
                  <w:r w:rsidRPr="007872EA">
                    <w:rPr>
                      <w:rFonts w:ascii="Wingdings 2" w:eastAsia="Wingdings 2" w:hAnsi="Wingdings 2" w:cs="Wingdings 2"/>
                      <w:b w:val="0"/>
                      <w:color w:val="auto"/>
                      <w:sz w:val="22"/>
                      <w:szCs w:val="22"/>
                    </w:rPr>
                    <w:t></w:t>
                  </w:r>
                  <w:r w:rsidRPr="007872EA">
                    <w:rPr>
                      <w:b w:val="0"/>
                      <w:color w:val="auto"/>
                      <w:sz w:val="22"/>
                      <w:szCs w:val="22"/>
                    </w:rPr>
                    <w:t xml:space="preserve"> Recreation</w:t>
                  </w:r>
                </w:p>
                <w:p w14:paraId="680CF2A8" w14:textId="77777777" w:rsidR="00407736" w:rsidRDefault="00407736" w:rsidP="00783195">
                  <w:pPr>
                    <w:framePr w:hSpace="180" w:wrap="around" w:vAnchor="page" w:hAnchor="margin" w:x="426" w:y="1824"/>
                    <w:adjustRightInd w:val="0"/>
                    <w:rPr>
                      <w:b w:val="0"/>
                      <w:color w:val="auto"/>
                      <w:sz w:val="22"/>
                      <w:szCs w:val="22"/>
                    </w:rPr>
                  </w:pPr>
                  <w:r w:rsidRPr="007872EA">
                    <w:rPr>
                      <w:rFonts w:ascii="Wingdings 2" w:eastAsia="Wingdings 2" w:hAnsi="Wingdings 2" w:cs="Wingdings 2"/>
                      <w:b w:val="0"/>
                      <w:color w:val="auto"/>
                      <w:sz w:val="22"/>
                      <w:szCs w:val="22"/>
                    </w:rPr>
                    <w:t></w:t>
                  </w:r>
                  <w:r w:rsidRPr="007872EA">
                    <w:rPr>
                      <w:b w:val="0"/>
                      <w:color w:val="auto"/>
                      <w:sz w:val="22"/>
                      <w:szCs w:val="22"/>
                    </w:rPr>
                    <w:t xml:space="preserve"> </w:t>
                  </w:r>
                  <w:r>
                    <w:rPr>
                      <w:b w:val="0"/>
                      <w:color w:val="auto"/>
                      <w:sz w:val="22"/>
                      <w:szCs w:val="22"/>
                    </w:rPr>
                    <w:t>Energy</w:t>
                  </w:r>
                </w:p>
                <w:p w14:paraId="53C5FA16" w14:textId="77777777" w:rsidR="00407736" w:rsidRDefault="00407736" w:rsidP="00783195">
                  <w:pPr>
                    <w:framePr w:hSpace="180" w:wrap="around" w:vAnchor="page" w:hAnchor="margin" w:x="426" w:y="1824"/>
                    <w:adjustRightInd w:val="0"/>
                    <w:rPr>
                      <w:b w:val="0"/>
                      <w:color w:val="auto"/>
                      <w:sz w:val="22"/>
                      <w:szCs w:val="22"/>
                    </w:rPr>
                  </w:pPr>
                  <w:r w:rsidRPr="007872EA">
                    <w:rPr>
                      <w:rFonts w:ascii="Wingdings 2" w:eastAsia="Wingdings 2" w:hAnsi="Wingdings 2" w:cs="Wingdings 2"/>
                      <w:b w:val="0"/>
                      <w:color w:val="auto"/>
                      <w:sz w:val="22"/>
                      <w:szCs w:val="22"/>
                    </w:rPr>
                    <w:t></w:t>
                  </w:r>
                  <w:r w:rsidRPr="007872EA">
                    <w:rPr>
                      <w:b w:val="0"/>
                      <w:color w:val="auto"/>
                      <w:sz w:val="22"/>
                      <w:szCs w:val="22"/>
                    </w:rPr>
                    <w:t xml:space="preserve"> </w:t>
                  </w:r>
                  <w:r>
                    <w:rPr>
                      <w:b w:val="0"/>
                      <w:color w:val="auto"/>
                      <w:sz w:val="22"/>
                      <w:szCs w:val="22"/>
                    </w:rPr>
                    <w:t>Business</w:t>
                  </w:r>
                </w:p>
                <w:p w14:paraId="6D17FCC6" w14:textId="6C687F5C" w:rsidR="00407736" w:rsidRDefault="00407736" w:rsidP="00783195">
                  <w:pPr>
                    <w:framePr w:hSpace="180" w:wrap="around" w:vAnchor="page" w:hAnchor="margin" w:x="426" w:y="1824"/>
                    <w:adjustRightInd w:val="0"/>
                    <w:rPr>
                      <w:b w:val="0"/>
                      <w:color w:val="auto"/>
                      <w:sz w:val="22"/>
                      <w:szCs w:val="22"/>
                    </w:rPr>
                  </w:pPr>
                  <w:r w:rsidRPr="007872EA">
                    <w:rPr>
                      <w:rFonts w:ascii="Wingdings 2" w:eastAsia="Wingdings 2" w:hAnsi="Wingdings 2" w:cs="Wingdings 2"/>
                      <w:b w:val="0"/>
                      <w:color w:val="auto"/>
                      <w:sz w:val="22"/>
                      <w:szCs w:val="22"/>
                    </w:rPr>
                    <w:t></w:t>
                  </w:r>
                  <w:r w:rsidRPr="007872EA">
                    <w:rPr>
                      <w:b w:val="0"/>
                      <w:color w:val="auto"/>
                      <w:sz w:val="22"/>
                      <w:szCs w:val="22"/>
                    </w:rPr>
                    <w:t xml:space="preserve"> </w:t>
                  </w:r>
                  <w:r>
                    <w:rPr>
                      <w:b w:val="0"/>
                      <w:color w:val="auto"/>
                      <w:sz w:val="22"/>
                      <w:szCs w:val="22"/>
                    </w:rPr>
                    <w:t>Industry</w:t>
                  </w:r>
                  <w:r w:rsidR="004D07F4">
                    <w:rPr>
                      <w:b w:val="0"/>
                      <w:color w:val="auto"/>
                      <w:sz w:val="22"/>
                      <w:szCs w:val="22"/>
                    </w:rPr>
                    <w:t xml:space="preserve"> (e.g. Metals)</w:t>
                  </w:r>
                </w:p>
                <w:p w14:paraId="4C492F84" w14:textId="13ECD1CE" w:rsidR="00407736" w:rsidRDefault="00407736" w:rsidP="00783195">
                  <w:pPr>
                    <w:framePr w:hSpace="180" w:wrap="around" w:vAnchor="page" w:hAnchor="margin" w:x="426" w:y="1824"/>
                    <w:adjustRightInd w:val="0"/>
                    <w:rPr>
                      <w:b w:val="0"/>
                      <w:color w:val="auto"/>
                      <w:sz w:val="22"/>
                      <w:szCs w:val="22"/>
                    </w:rPr>
                  </w:pPr>
                  <w:r w:rsidRPr="007872EA">
                    <w:rPr>
                      <w:rFonts w:ascii="Wingdings 2" w:eastAsia="Wingdings 2" w:hAnsi="Wingdings 2" w:cs="Wingdings 2"/>
                      <w:b w:val="0"/>
                      <w:color w:val="auto"/>
                      <w:sz w:val="22"/>
                      <w:szCs w:val="22"/>
                    </w:rPr>
                    <w:t>£</w:t>
                  </w:r>
                  <w:r w:rsidRPr="007872EA">
                    <w:rPr>
                      <w:b w:val="0"/>
                      <w:color w:val="auto"/>
                      <w:sz w:val="22"/>
                      <w:szCs w:val="22"/>
                    </w:rPr>
                    <w:t xml:space="preserve"> Other </w:t>
                  </w:r>
                  <w:r>
                    <w:rPr>
                      <w:b w:val="0"/>
                      <w:color w:val="auto"/>
                      <w:sz w:val="22"/>
                      <w:szCs w:val="22"/>
                    </w:rPr>
                    <w:br/>
                  </w:r>
                </w:p>
                <w:p w14:paraId="2EB0B0E6" w14:textId="2D129B14" w:rsidR="00407736" w:rsidRDefault="00407736" w:rsidP="00783195">
                  <w:pPr>
                    <w:framePr w:hSpace="180" w:wrap="around" w:vAnchor="page" w:hAnchor="margin" w:x="426" w:y="1824"/>
                    <w:adjustRightInd w:val="0"/>
                    <w:rPr>
                      <w:b w:val="0"/>
                      <w:color w:val="auto"/>
                      <w:sz w:val="22"/>
                      <w:szCs w:val="22"/>
                    </w:rPr>
                  </w:pPr>
                  <w:r>
                    <w:rPr>
                      <w:b w:val="0"/>
                      <w:color w:val="auto"/>
                      <w:sz w:val="22"/>
                      <w:szCs w:val="22"/>
                    </w:rPr>
                    <w:t>If you have selected ‘other’, please tell us the sector:</w:t>
                  </w:r>
                  <w:r>
                    <w:rPr>
                      <w:b w:val="0"/>
                      <w:color w:val="auto"/>
                      <w:sz w:val="22"/>
                      <w:szCs w:val="22"/>
                    </w:rPr>
                    <w:br/>
                  </w:r>
                  <w:r>
                    <w:rPr>
                      <w:b w:val="0"/>
                      <w:color w:val="auto"/>
                      <w:sz w:val="22"/>
                      <w:szCs w:val="22"/>
                    </w:rPr>
                    <w:br/>
                  </w:r>
                </w:p>
                <w:p w14:paraId="4B7F2824" w14:textId="77777777" w:rsidR="00407736" w:rsidRPr="007872EA" w:rsidRDefault="00407736" w:rsidP="00783195">
                  <w:pPr>
                    <w:framePr w:hSpace="180" w:wrap="around" w:vAnchor="page" w:hAnchor="margin" w:x="426" w:y="1824"/>
                    <w:adjustRightInd w:val="0"/>
                    <w:rPr>
                      <w:b w:val="0"/>
                      <w:color w:val="auto"/>
                      <w:sz w:val="22"/>
                      <w:szCs w:val="22"/>
                    </w:rPr>
                  </w:pPr>
                  <w:r w:rsidRPr="007872EA">
                    <w:rPr>
                      <w:b w:val="0"/>
                      <w:color w:val="auto"/>
                      <w:sz w:val="22"/>
                      <w:szCs w:val="22"/>
                    </w:rPr>
                    <w:t>________________________________________________</w:t>
                  </w:r>
                </w:p>
                <w:p w14:paraId="6833DCF2" w14:textId="77777777" w:rsidR="00407736" w:rsidRPr="007872EA" w:rsidRDefault="00407736" w:rsidP="00783195">
                  <w:pPr>
                    <w:framePr w:hSpace="180" w:wrap="around" w:vAnchor="page" w:hAnchor="margin" w:x="426" w:y="1824"/>
                    <w:adjustRightInd w:val="0"/>
                    <w:ind w:left="0"/>
                    <w:rPr>
                      <w:b w:val="0"/>
                      <w:color w:val="auto"/>
                      <w:sz w:val="22"/>
                      <w:szCs w:val="22"/>
                    </w:rPr>
                  </w:pPr>
                </w:p>
              </w:tc>
            </w:tr>
          </w:tbl>
          <w:p w14:paraId="4ABC645B" w14:textId="77777777" w:rsidR="00407736" w:rsidRPr="00B31E61" w:rsidRDefault="00407736" w:rsidP="00407736">
            <w:pPr>
              <w:rPr>
                <w:snapToGrid w:val="0"/>
                <w:color w:val="000000"/>
                <w:sz w:val="22"/>
                <w:szCs w:val="22"/>
              </w:rPr>
            </w:pPr>
          </w:p>
          <w:p w14:paraId="3862E667" w14:textId="77777777" w:rsidR="00407736" w:rsidRPr="00B31E61" w:rsidRDefault="00407736" w:rsidP="00407736">
            <w:pPr>
              <w:rPr>
                <w:snapToGrid w:val="0"/>
                <w:color w:val="000000"/>
                <w:sz w:val="22"/>
                <w:szCs w:val="22"/>
              </w:rPr>
            </w:pPr>
          </w:p>
          <w:p w14:paraId="452DD41C" w14:textId="77777777" w:rsidR="00407736" w:rsidRPr="00314431" w:rsidRDefault="00407736" w:rsidP="00407736">
            <w:pPr>
              <w:spacing w:before="40" w:after="40"/>
              <w:rPr>
                <w:snapToGrid w:val="0"/>
                <w:color w:val="000000"/>
                <w:sz w:val="24"/>
              </w:rPr>
            </w:pPr>
          </w:p>
        </w:tc>
      </w:tr>
    </w:tbl>
    <w:p w14:paraId="771804CE" w14:textId="77777777" w:rsidR="00467DCF" w:rsidRPr="00314431" w:rsidRDefault="00467DCF" w:rsidP="00467DCF">
      <w:pPr>
        <w:ind w:left="600"/>
        <w:rPr>
          <w:rFonts w:cs="Arial"/>
          <w:bCs/>
          <w:color w:val="auto"/>
          <w:kern w:val="24"/>
          <w:sz w:val="24"/>
        </w:rPr>
      </w:pPr>
    </w:p>
    <w:p w14:paraId="6C938E83" w14:textId="77777777" w:rsidR="003D40FB" w:rsidRPr="002F40C1" w:rsidRDefault="003D40FB" w:rsidP="00264D01">
      <w:pPr>
        <w:ind w:left="600"/>
        <w:rPr>
          <w:b w:val="0"/>
          <w:bCs/>
          <w:color w:val="auto"/>
          <w:sz w:val="22"/>
          <w:szCs w:val="22"/>
        </w:rPr>
      </w:pPr>
    </w:p>
    <w:p w14:paraId="6E90E498" w14:textId="77777777" w:rsidR="003D40FB" w:rsidRPr="002F40C1" w:rsidRDefault="003D40FB" w:rsidP="00264D01">
      <w:pPr>
        <w:ind w:left="600"/>
        <w:rPr>
          <w:b w:val="0"/>
          <w:bCs/>
          <w:color w:val="auto"/>
          <w:sz w:val="22"/>
          <w:szCs w:val="22"/>
        </w:rPr>
      </w:pPr>
    </w:p>
    <w:p w14:paraId="479E823F" w14:textId="77777777" w:rsidR="00264D01" w:rsidRPr="006D527D" w:rsidRDefault="00264D01" w:rsidP="003D40FB">
      <w:pPr>
        <w:ind w:left="284"/>
        <w:rPr>
          <w:rFonts w:cs="Arial"/>
          <w:bCs/>
          <w:color w:val="00AF41"/>
          <w:kern w:val="24"/>
          <w:sz w:val="28"/>
          <w:szCs w:val="28"/>
        </w:rPr>
      </w:pPr>
      <w:r w:rsidRPr="006D527D">
        <w:rPr>
          <w:color w:val="00AF41"/>
          <w:sz w:val="28"/>
          <w:szCs w:val="28"/>
        </w:rPr>
        <w:t>How we will use your information</w:t>
      </w:r>
      <w:r w:rsidRPr="006D527D">
        <w:rPr>
          <w:color w:val="00AF41"/>
          <w:sz w:val="28"/>
          <w:szCs w:val="28"/>
        </w:rPr>
        <w:br/>
      </w:r>
    </w:p>
    <w:p w14:paraId="56756D34" w14:textId="77777777" w:rsidR="0078757B" w:rsidRDefault="0078757B" w:rsidP="0078757B">
      <w:pPr>
        <w:ind w:left="284"/>
        <w:rPr>
          <w:rFonts w:eastAsia="Arial"/>
          <w:b w:val="0"/>
          <w:color w:val="auto"/>
          <w:sz w:val="24"/>
          <w:szCs w:val="22"/>
        </w:rPr>
      </w:pPr>
      <w:r w:rsidRPr="0078757B">
        <w:rPr>
          <w:rFonts w:eastAsia="Arial"/>
          <w:b w:val="0"/>
          <w:color w:val="auto"/>
          <w:sz w:val="24"/>
          <w:szCs w:val="22"/>
        </w:rPr>
        <w:t>After the consultation has closed, the Environment Agency will summarise responses in a consultation response document and make this publicly available on GOV.UK. We may include comments or quotes, unless you specifically request that we keep your response confidential.</w:t>
      </w:r>
    </w:p>
    <w:p w14:paraId="1A974B0B" w14:textId="77777777" w:rsidR="0078757B" w:rsidRPr="0078757B" w:rsidRDefault="0078757B" w:rsidP="0078757B">
      <w:pPr>
        <w:ind w:left="284"/>
        <w:rPr>
          <w:rFonts w:eastAsia="Arial"/>
          <w:b w:val="0"/>
          <w:color w:val="auto"/>
          <w:sz w:val="24"/>
          <w:szCs w:val="22"/>
        </w:rPr>
      </w:pPr>
    </w:p>
    <w:p w14:paraId="71EB5195" w14:textId="77777777" w:rsidR="0078757B" w:rsidRDefault="0078757B" w:rsidP="0078757B">
      <w:pPr>
        <w:ind w:left="284"/>
        <w:rPr>
          <w:rFonts w:eastAsia="Arial"/>
          <w:b w:val="0"/>
          <w:color w:val="auto"/>
          <w:sz w:val="24"/>
          <w:szCs w:val="22"/>
        </w:rPr>
      </w:pPr>
      <w:r w:rsidRPr="0078757B">
        <w:rPr>
          <w:rFonts w:eastAsia="Arial"/>
          <w:b w:val="0"/>
          <w:color w:val="auto"/>
          <w:sz w:val="24"/>
          <w:szCs w:val="22"/>
        </w:rPr>
        <w:t>We will not publish names of individuals or personal data, but we will publish the name of the organisation for those responses made on behalf of organisations. We will not respond individually to responses. If you have asked to be notified, we will contact you to let you know when the consultation response document is published.</w:t>
      </w:r>
    </w:p>
    <w:p w14:paraId="1D48F6DE" w14:textId="77777777" w:rsidR="0078757B" w:rsidRPr="0078757B" w:rsidRDefault="0078757B" w:rsidP="0078757B">
      <w:pPr>
        <w:ind w:left="284"/>
        <w:rPr>
          <w:rFonts w:eastAsia="Arial"/>
          <w:b w:val="0"/>
          <w:color w:val="auto"/>
          <w:sz w:val="24"/>
          <w:szCs w:val="22"/>
        </w:rPr>
      </w:pPr>
    </w:p>
    <w:p w14:paraId="6BA5BE55" w14:textId="77777777" w:rsidR="0078757B" w:rsidRPr="0078757B" w:rsidRDefault="0078757B" w:rsidP="0078757B">
      <w:pPr>
        <w:ind w:left="284"/>
        <w:rPr>
          <w:rFonts w:eastAsia="Arial"/>
          <w:b w:val="0"/>
          <w:color w:val="auto"/>
          <w:sz w:val="24"/>
          <w:szCs w:val="22"/>
        </w:rPr>
      </w:pPr>
      <w:r w:rsidRPr="0078757B">
        <w:rPr>
          <w:rFonts w:eastAsia="Arial"/>
          <w:b w:val="0"/>
          <w:color w:val="auto"/>
          <w:sz w:val="24"/>
          <w:szCs w:val="22"/>
        </w:rPr>
        <w:t>In accordance with the Freedom of Information Act 2000, we may be required to publish your response to this consultation but will not include any personal information. If you have requested your response to be kept confidential, we may still be required to provide a summary of it.</w:t>
      </w:r>
    </w:p>
    <w:p w14:paraId="5083B0CC" w14:textId="77777777" w:rsidR="0078757B" w:rsidRPr="0078757B" w:rsidRDefault="0078757B" w:rsidP="0078757B">
      <w:pPr>
        <w:ind w:left="284"/>
        <w:rPr>
          <w:rFonts w:eastAsia="Arial"/>
          <w:b w:val="0"/>
          <w:color w:val="auto"/>
          <w:sz w:val="24"/>
          <w:szCs w:val="22"/>
        </w:rPr>
      </w:pPr>
    </w:p>
    <w:p w14:paraId="7556C0FE" w14:textId="77777777" w:rsidR="003D40FB" w:rsidRPr="006D527D" w:rsidRDefault="003D40FB" w:rsidP="003D40FB">
      <w:pPr>
        <w:ind w:left="284"/>
        <w:rPr>
          <w:color w:val="00AF41"/>
          <w:kern w:val="24"/>
        </w:rPr>
      </w:pPr>
      <w:r w:rsidRPr="006D527D">
        <w:rPr>
          <w:color w:val="00AF41"/>
          <w:kern w:val="24"/>
        </w:rPr>
        <w:t>Returning your response</w:t>
      </w:r>
    </w:p>
    <w:p w14:paraId="1C36D5E0" w14:textId="110447BB" w:rsidR="003D40FB" w:rsidRPr="009A0B78" w:rsidRDefault="003D40FB" w:rsidP="003D40FB">
      <w:pPr>
        <w:ind w:left="284"/>
        <w:rPr>
          <w:b w:val="0"/>
          <w:color w:val="auto"/>
          <w:kern w:val="24"/>
          <w:sz w:val="24"/>
        </w:rPr>
      </w:pPr>
      <w:r w:rsidRPr="00567A23">
        <w:rPr>
          <w:kern w:val="24"/>
        </w:rPr>
        <w:br/>
      </w:r>
      <w:r w:rsidRPr="009A0B78">
        <w:rPr>
          <w:b w:val="0"/>
          <w:color w:val="auto"/>
          <w:kern w:val="24"/>
          <w:sz w:val="24"/>
        </w:rPr>
        <w:t xml:space="preserve">Your response to this consultation needs to be returned </w:t>
      </w:r>
      <w:r w:rsidRPr="003F765E">
        <w:rPr>
          <w:b w:val="0"/>
          <w:color w:val="auto"/>
          <w:kern w:val="24"/>
          <w:sz w:val="24"/>
        </w:rPr>
        <w:t xml:space="preserve">by </w:t>
      </w:r>
      <w:r w:rsidR="003C5224">
        <w:rPr>
          <w:color w:val="auto"/>
          <w:kern w:val="24"/>
          <w:sz w:val="24"/>
        </w:rPr>
        <w:t>10</w:t>
      </w:r>
      <w:r w:rsidR="003C5224" w:rsidRPr="003C5224">
        <w:rPr>
          <w:color w:val="auto"/>
          <w:kern w:val="24"/>
          <w:sz w:val="24"/>
          <w:vertAlign w:val="superscript"/>
        </w:rPr>
        <w:t>th</w:t>
      </w:r>
      <w:r w:rsidR="003C5224">
        <w:rPr>
          <w:color w:val="auto"/>
          <w:kern w:val="24"/>
          <w:sz w:val="24"/>
        </w:rPr>
        <w:t xml:space="preserve"> March</w:t>
      </w:r>
      <w:r w:rsidR="007D3528" w:rsidRPr="003F765E">
        <w:rPr>
          <w:color w:val="auto"/>
          <w:kern w:val="24"/>
          <w:sz w:val="24"/>
        </w:rPr>
        <w:t xml:space="preserve"> 202</w:t>
      </w:r>
      <w:r w:rsidR="004D07F4">
        <w:rPr>
          <w:color w:val="auto"/>
          <w:kern w:val="24"/>
          <w:sz w:val="24"/>
        </w:rPr>
        <w:t>6</w:t>
      </w:r>
      <w:r w:rsidRPr="003F765E">
        <w:rPr>
          <w:b w:val="0"/>
          <w:color w:val="auto"/>
          <w:kern w:val="24"/>
          <w:sz w:val="24"/>
        </w:rPr>
        <w:t>.</w:t>
      </w:r>
      <w:r w:rsidRPr="009A0B78">
        <w:rPr>
          <w:b w:val="0"/>
          <w:color w:val="auto"/>
          <w:kern w:val="24"/>
          <w:sz w:val="24"/>
        </w:rPr>
        <w:t xml:space="preserve"> </w:t>
      </w:r>
    </w:p>
    <w:p w14:paraId="7EB7A0C1" w14:textId="77777777" w:rsidR="003D40FB" w:rsidRPr="009A0B78" w:rsidRDefault="003D40FB" w:rsidP="003D40FB">
      <w:pPr>
        <w:ind w:left="284"/>
        <w:rPr>
          <w:b w:val="0"/>
          <w:color w:val="auto"/>
          <w:kern w:val="24"/>
          <w:sz w:val="24"/>
        </w:rPr>
      </w:pPr>
    </w:p>
    <w:p w14:paraId="659EF6A9" w14:textId="64255CD6" w:rsidR="003D40FB" w:rsidRPr="0033724D" w:rsidRDefault="003D40FB" w:rsidP="003D40FB">
      <w:pPr>
        <w:ind w:left="284"/>
        <w:rPr>
          <w:b w:val="0"/>
          <w:color w:val="auto"/>
          <w:kern w:val="24"/>
          <w:sz w:val="24"/>
          <w:u w:val="single"/>
        </w:rPr>
      </w:pPr>
      <w:r w:rsidRPr="009A0B78">
        <w:rPr>
          <w:b w:val="0"/>
          <w:color w:val="auto"/>
          <w:kern w:val="24"/>
          <w:sz w:val="24"/>
        </w:rPr>
        <w:t xml:space="preserve">We would like you to use this form if you are not submitting your response online. You can return it by email to </w:t>
      </w:r>
      <w:r w:rsidR="003C7365">
        <w:rPr>
          <w:color w:val="auto"/>
          <w:kern w:val="24"/>
          <w:sz w:val="24"/>
        </w:rPr>
        <w:t>permissionsserviceteam</w:t>
      </w:r>
      <w:r w:rsidR="00E014C2">
        <w:rPr>
          <w:color w:val="auto"/>
          <w:kern w:val="24"/>
          <w:sz w:val="24"/>
        </w:rPr>
        <w:t>@environment-agency.gov.uk.</w:t>
      </w:r>
      <w:r>
        <w:rPr>
          <w:b w:val="0"/>
          <w:color w:val="auto"/>
          <w:kern w:val="24"/>
          <w:sz w:val="24"/>
        </w:rPr>
        <w:t xml:space="preserve"> Please use this email address if you have any questions regarding this consultation.</w:t>
      </w:r>
    </w:p>
    <w:p w14:paraId="1E6996A0" w14:textId="77777777" w:rsidR="003D40FB" w:rsidRPr="009A0B78" w:rsidRDefault="003D40FB" w:rsidP="003D40FB">
      <w:pPr>
        <w:ind w:left="284"/>
        <w:rPr>
          <w:b w:val="0"/>
          <w:color w:val="auto"/>
          <w:kern w:val="24"/>
          <w:sz w:val="24"/>
        </w:rPr>
      </w:pPr>
    </w:p>
    <w:p w14:paraId="2A857CB0" w14:textId="7B1D525C" w:rsidR="00407736" w:rsidRDefault="00407736">
      <w:pPr>
        <w:ind w:left="0"/>
        <w:rPr>
          <w:color w:val="00AF41"/>
          <w:sz w:val="28"/>
          <w:szCs w:val="28"/>
        </w:rPr>
      </w:pPr>
    </w:p>
    <w:p w14:paraId="6DD966DB" w14:textId="71AA4B58" w:rsidR="00CA3375" w:rsidRPr="0024121E" w:rsidRDefault="005D411A" w:rsidP="00407736">
      <w:pPr>
        <w:ind w:left="284"/>
        <w:rPr>
          <w:color w:val="00AF41"/>
          <w:kern w:val="24"/>
          <w:sz w:val="28"/>
          <w:szCs w:val="28"/>
        </w:rPr>
      </w:pPr>
      <w:r w:rsidRPr="005D411A">
        <w:rPr>
          <w:color w:val="00AF41"/>
          <w:sz w:val="28"/>
          <w:szCs w:val="28"/>
        </w:rPr>
        <w:t>We welcome your views on the proposed new standard rule, generic risk assessment and standards document. </w:t>
      </w:r>
    </w:p>
    <w:p w14:paraId="484BD39F" w14:textId="458C7C5C" w:rsidR="00CA3375" w:rsidRPr="00F71D2E" w:rsidRDefault="00CA3375" w:rsidP="00407736">
      <w:pPr>
        <w:ind w:left="284"/>
        <w:rPr>
          <w:color w:val="auto"/>
          <w:kern w:val="24"/>
          <w:sz w:val="16"/>
          <w:szCs w:val="16"/>
        </w:rPr>
      </w:pPr>
    </w:p>
    <w:p w14:paraId="7D96AAD3" w14:textId="76946046" w:rsidR="16371794" w:rsidRDefault="16371794" w:rsidP="00407736">
      <w:pPr>
        <w:ind w:left="284"/>
        <w:rPr>
          <w:rFonts w:cs="Arial"/>
          <w:color w:val="auto"/>
          <w:sz w:val="22"/>
          <w:szCs w:val="22"/>
        </w:rPr>
      </w:pPr>
      <w:r w:rsidRPr="4CDD8522">
        <w:rPr>
          <w:rFonts w:cs="Arial"/>
          <w:color w:val="auto"/>
          <w:sz w:val="22"/>
          <w:szCs w:val="22"/>
        </w:rPr>
        <w:t>Questions on</w:t>
      </w:r>
      <w:r w:rsidR="00123699">
        <w:rPr>
          <w:rFonts w:cs="Arial"/>
          <w:color w:val="auto"/>
          <w:sz w:val="22"/>
          <w:szCs w:val="22"/>
        </w:rPr>
        <w:t xml:space="preserve"> </w:t>
      </w:r>
      <w:r w:rsidR="008032AC">
        <w:rPr>
          <w:rFonts w:cs="Arial"/>
          <w:color w:val="auto"/>
          <w:sz w:val="22"/>
          <w:szCs w:val="22"/>
        </w:rPr>
        <w:t>the standard rules permit</w:t>
      </w:r>
    </w:p>
    <w:p w14:paraId="32421CB4" w14:textId="77777777" w:rsidR="008032AC" w:rsidRDefault="008032AC" w:rsidP="00407736">
      <w:pPr>
        <w:ind w:left="284"/>
        <w:rPr>
          <w:rFonts w:cs="Arial"/>
          <w:color w:val="auto"/>
          <w:sz w:val="22"/>
          <w:szCs w:val="22"/>
        </w:rPr>
      </w:pPr>
    </w:p>
    <w:p w14:paraId="28005B6A" w14:textId="3B927668" w:rsidR="008032AC" w:rsidRPr="008032AC" w:rsidRDefault="008032AC" w:rsidP="008032AC">
      <w:pPr>
        <w:ind w:left="284"/>
        <w:rPr>
          <w:rFonts w:cs="Arial"/>
          <w:b w:val="0"/>
          <w:color w:val="auto"/>
          <w:sz w:val="22"/>
          <w:szCs w:val="22"/>
        </w:rPr>
      </w:pPr>
      <w:r w:rsidRPr="37D0DC26">
        <w:rPr>
          <w:rFonts w:cs="Arial"/>
          <w:b w:val="0"/>
          <w:color w:val="auto"/>
          <w:sz w:val="22"/>
          <w:szCs w:val="22"/>
        </w:rPr>
        <w:t>We are proposing standard rules permit that allows the storage</w:t>
      </w:r>
      <w:r w:rsidR="4B570C89" w:rsidRPr="061BD5C9">
        <w:rPr>
          <w:rFonts w:cs="Arial"/>
          <w:b w:val="0"/>
          <w:color w:val="auto"/>
          <w:sz w:val="22"/>
          <w:szCs w:val="22"/>
        </w:rPr>
        <w:t xml:space="preserve">, depollution </w:t>
      </w:r>
      <w:r w:rsidRPr="37D0DC26">
        <w:rPr>
          <w:rFonts w:cs="Arial"/>
          <w:b w:val="0"/>
          <w:color w:val="auto"/>
          <w:sz w:val="22"/>
          <w:szCs w:val="22"/>
        </w:rPr>
        <w:t xml:space="preserve">and </w:t>
      </w:r>
      <w:r w:rsidR="4B570C89" w:rsidRPr="061BD5C9">
        <w:rPr>
          <w:rFonts w:cs="Arial"/>
          <w:b w:val="0"/>
          <w:color w:val="auto"/>
          <w:sz w:val="22"/>
          <w:szCs w:val="22"/>
        </w:rPr>
        <w:t>dismantling</w:t>
      </w:r>
      <w:r w:rsidRPr="061BD5C9">
        <w:rPr>
          <w:rFonts w:cs="Arial"/>
          <w:b w:val="0"/>
          <w:color w:val="auto"/>
          <w:sz w:val="22"/>
          <w:szCs w:val="22"/>
        </w:rPr>
        <w:t xml:space="preserve"> </w:t>
      </w:r>
      <w:r w:rsidRPr="37D0DC26">
        <w:rPr>
          <w:rFonts w:cs="Arial"/>
          <w:b w:val="0"/>
          <w:color w:val="auto"/>
          <w:sz w:val="22"/>
          <w:szCs w:val="22"/>
        </w:rPr>
        <w:t xml:space="preserve">of waste motor vehicles. Treatment is limited to </w:t>
      </w:r>
      <w:r w:rsidR="7FA85CEE" w:rsidRPr="37D0DC26">
        <w:rPr>
          <w:rFonts w:cs="Arial"/>
          <w:b w:val="0"/>
          <w:color w:val="auto"/>
          <w:sz w:val="22"/>
          <w:szCs w:val="22"/>
        </w:rPr>
        <w:t xml:space="preserve">dismantling and </w:t>
      </w:r>
      <w:r w:rsidRPr="37D0DC26">
        <w:rPr>
          <w:rFonts w:cs="Arial"/>
          <w:b w:val="0"/>
          <w:color w:val="auto"/>
          <w:sz w:val="22"/>
          <w:szCs w:val="22"/>
        </w:rPr>
        <w:t xml:space="preserve">depollution of waste motor vehicles and sorting, separation or cutting (using hand-held equipment only) and compacting including baling. </w:t>
      </w:r>
    </w:p>
    <w:p w14:paraId="30BFCC66" w14:textId="7C6EFCFD" w:rsidR="008032AC" w:rsidRPr="008032AC" w:rsidRDefault="10CA6393" w:rsidP="008032AC">
      <w:pPr>
        <w:ind w:left="284"/>
        <w:rPr>
          <w:rFonts w:cs="Arial"/>
          <w:b w:val="0"/>
          <w:bCs/>
          <w:color w:val="auto"/>
          <w:sz w:val="22"/>
          <w:szCs w:val="22"/>
        </w:rPr>
      </w:pPr>
      <w:r w:rsidRPr="19319985">
        <w:rPr>
          <w:rFonts w:cs="Arial"/>
          <w:b w:val="0"/>
          <w:color w:val="auto"/>
          <w:sz w:val="22"/>
          <w:szCs w:val="22"/>
        </w:rPr>
        <w:t>The total quantity of waste motor vehicles that can be accepted at a site is</w:t>
      </w:r>
      <w:r w:rsidR="008032AC" w:rsidRPr="008032AC">
        <w:rPr>
          <w:rFonts w:cs="Arial"/>
          <w:b w:val="0"/>
          <w:bCs/>
          <w:color w:val="auto"/>
          <w:sz w:val="22"/>
          <w:szCs w:val="22"/>
        </w:rPr>
        <w:t xml:space="preserve"> limited to 25,000 tonnes per year</w:t>
      </w:r>
      <w:r w:rsidRPr="19319985">
        <w:rPr>
          <w:rFonts w:cs="Arial"/>
          <w:b w:val="0"/>
          <w:color w:val="auto"/>
          <w:sz w:val="22"/>
          <w:szCs w:val="22"/>
        </w:rPr>
        <w:t xml:space="preserve">.  </w:t>
      </w:r>
      <w:r w:rsidR="008032AC" w:rsidRPr="008032AC">
        <w:rPr>
          <w:rFonts w:cs="Arial"/>
          <w:b w:val="0"/>
          <w:bCs/>
          <w:color w:val="auto"/>
          <w:sz w:val="22"/>
          <w:szCs w:val="22"/>
        </w:rPr>
        <w:t xml:space="preserve"> The standard rules permit can only be used if activities are located within specified distances from sensitive sites unless the activities take place within a building.</w:t>
      </w:r>
    </w:p>
    <w:p w14:paraId="0950F92C" w14:textId="77777777" w:rsidR="008032AC" w:rsidRDefault="008032AC" w:rsidP="00407736">
      <w:pPr>
        <w:ind w:left="284"/>
        <w:rPr>
          <w:rFonts w:cs="Arial"/>
          <w:color w:val="auto"/>
          <w:sz w:val="22"/>
          <w:szCs w:val="22"/>
        </w:rPr>
      </w:pPr>
    </w:p>
    <w:tbl>
      <w:tblPr>
        <w:tblW w:w="10348" w:type="dxa"/>
        <w:jc w:val="center"/>
        <w:tblLayout w:type="fixed"/>
        <w:tblLook w:val="0000" w:firstRow="0" w:lastRow="0" w:firstColumn="0" w:lastColumn="0" w:noHBand="0" w:noVBand="0"/>
      </w:tblPr>
      <w:tblGrid>
        <w:gridCol w:w="9639"/>
        <w:gridCol w:w="709"/>
      </w:tblGrid>
      <w:tr w:rsidR="00CA3375" w:rsidRPr="005D6F6B" w14:paraId="168B1191" w14:textId="77777777" w:rsidTr="1F59704F">
        <w:trPr>
          <w:cantSplit/>
          <w:trHeight w:val="5270"/>
          <w:jc w:val="center"/>
        </w:trPr>
        <w:tc>
          <w:tcPr>
            <w:tcW w:w="10348" w:type="dxa"/>
            <w:gridSpan w:val="2"/>
            <w:vAlign w:val="center"/>
          </w:tcPr>
          <w:p w14:paraId="536F3215" w14:textId="55EF690D" w:rsidR="009A663D" w:rsidRPr="00310036" w:rsidRDefault="008A1D7F" w:rsidP="00407736">
            <w:pPr>
              <w:ind w:left="284"/>
              <w:rPr>
                <w:rFonts w:cs="Arial"/>
                <w:color w:val="auto"/>
                <w:sz w:val="22"/>
                <w:szCs w:val="22"/>
              </w:rPr>
            </w:pPr>
            <w:r w:rsidRPr="00310036">
              <w:rPr>
                <w:rFonts w:cs="Arial"/>
                <w:color w:val="auto"/>
                <w:sz w:val="22"/>
                <w:szCs w:val="22"/>
              </w:rPr>
              <w:lastRenderedPageBreak/>
              <w:t xml:space="preserve">Question 1: Do you agree with the proposal for a standard rules permit for the </w:t>
            </w:r>
            <w:r w:rsidR="008032AC">
              <w:rPr>
                <w:rFonts w:cs="Arial"/>
                <w:color w:val="auto"/>
                <w:sz w:val="22"/>
                <w:szCs w:val="22"/>
              </w:rPr>
              <w:t>storage</w:t>
            </w:r>
            <w:r w:rsidR="4D371903" w:rsidRPr="702A1688">
              <w:rPr>
                <w:rFonts w:cs="Arial"/>
                <w:color w:val="auto"/>
                <w:sz w:val="22"/>
                <w:szCs w:val="22"/>
              </w:rPr>
              <w:t>, depollution</w:t>
            </w:r>
            <w:r w:rsidR="008032AC">
              <w:rPr>
                <w:rFonts w:cs="Arial"/>
                <w:color w:val="auto"/>
                <w:sz w:val="22"/>
                <w:szCs w:val="22"/>
              </w:rPr>
              <w:t xml:space="preserve"> and </w:t>
            </w:r>
            <w:r w:rsidR="4D371903" w:rsidRPr="702A1688">
              <w:rPr>
                <w:rFonts w:cs="Arial"/>
                <w:color w:val="auto"/>
                <w:sz w:val="22"/>
                <w:szCs w:val="22"/>
              </w:rPr>
              <w:t>dismantling</w:t>
            </w:r>
            <w:r w:rsidRPr="00310036">
              <w:rPr>
                <w:rFonts w:cs="Arial"/>
                <w:color w:val="auto"/>
                <w:sz w:val="22"/>
                <w:szCs w:val="22"/>
              </w:rPr>
              <w:t xml:space="preserve"> of waste motor vehicles? </w:t>
            </w:r>
          </w:p>
          <w:tbl>
            <w:tblPr>
              <w:tblW w:w="9720" w:type="dxa"/>
              <w:jc w:val="center"/>
              <w:tblLayout w:type="fixed"/>
              <w:tblLook w:val="0000" w:firstRow="0" w:lastRow="0" w:firstColumn="0" w:lastColumn="0" w:noHBand="0" w:noVBand="0"/>
            </w:tblPr>
            <w:tblGrid>
              <w:gridCol w:w="9720"/>
            </w:tblGrid>
            <w:tr w:rsidR="005C76BF" w:rsidRPr="00310036" w14:paraId="7B08E4FF" w14:textId="77777777" w:rsidTr="00B31A2B">
              <w:trPr>
                <w:cantSplit/>
                <w:jc w:val="center"/>
              </w:trPr>
              <w:tc>
                <w:tcPr>
                  <w:tcW w:w="9720" w:type="dxa"/>
                </w:tcPr>
                <w:p w14:paraId="7C9BAB55" w14:textId="77777777" w:rsidR="005C76BF" w:rsidRPr="00310036" w:rsidRDefault="005C76BF" w:rsidP="00407736">
                  <w:pPr>
                    <w:adjustRightInd w:val="0"/>
                    <w:ind w:left="284"/>
                    <w:rPr>
                      <w:b w:val="0"/>
                      <w:bCs/>
                      <w:color w:val="auto"/>
                      <w:sz w:val="22"/>
                      <w:szCs w:val="22"/>
                    </w:rPr>
                  </w:pPr>
                  <w:r w:rsidRPr="00310036">
                    <w:rPr>
                      <w:rFonts w:ascii="Wingdings 2" w:eastAsia="Wingdings 2" w:hAnsi="Wingdings 2" w:cs="Wingdings 2"/>
                      <w:b w:val="0"/>
                      <w:bCs/>
                      <w:color w:val="auto"/>
                      <w:sz w:val="22"/>
                      <w:szCs w:val="22"/>
                    </w:rPr>
                    <w:t>£</w:t>
                  </w:r>
                  <w:r w:rsidRPr="00310036">
                    <w:rPr>
                      <w:b w:val="0"/>
                      <w:bCs/>
                      <w:color w:val="auto"/>
                      <w:sz w:val="22"/>
                      <w:szCs w:val="22"/>
                    </w:rPr>
                    <w:t xml:space="preserve">  Yes</w:t>
                  </w:r>
                </w:p>
              </w:tc>
            </w:tr>
            <w:tr w:rsidR="005C76BF" w:rsidRPr="00310036" w14:paraId="59B0D32B" w14:textId="77777777" w:rsidTr="00B31A2B">
              <w:trPr>
                <w:cantSplit/>
                <w:jc w:val="center"/>
              </w:trPr>
              <w:tc>
                <w:tcPr>
                  <w:tcW w:w="9720" w:type="dxa"/>
                </w:tcPr>
                <w:p w14:paraId="1F45F410" w14:textId="77777777" w:rsidR="005C76BF" w:rsidRPr="00310036" w:rsidRDefault="005C76BF" w:rsidP="00407736">
                  <w:pPr>
                    <w:adjustRightInd w:val="0"/>
                    <w:ind w:left="284"/>
                    <w:rPr>
                      <w:b w:val="0"/>
                      <w:bCs/>
                      <w:color w:val="auto"/>
                      <w:sz w:val="22"/>
                      <w:szCs w:val="22"/>
                    </w:rPr>
                  </w:pPr>
                  <w:r w:rsidRPr="00310036">
                    <w:rPr>
                      <w:rFonts w:ascii="Wingdings 2" w:eastAsia="Wingdings 2" w:hAnsi="Wingdings 2" w:cs="Wingdings 2"/>
                      <w:b w:val="0"/>
                      <w:bCs/>
                      <w:color w:val="auto"/>
                      <w:sz w:val="22"/>
                      <w:szCs w:val="22"/>
                    </w:rPr>
                    <w:t>£</w:t>
                  </w:r>
                  <w:r w:rsidRPr="00310036">
                    <w:rPr>
                      <w:b w:val="0"/>
                      <w:bCs/>
                      <w:color w:val="auto"/>
                      <w:sz w:val="22"/>
                      <w:szCs w:val="22"/>
                    </w:rPr>
                    <w:t xml:space="preserve">  No </w:t>
                  </w:r>
                </w:p>
              </w:tc>
            </w:tr>
            <w:tr w:rsidR="005C76BF" w:rsidRPr="00310036" w14:paraId="31DF960D" w14:textId="77777777" w:rsidTr="00B31A2B">
              <w:trPr>
                <w:cantSplit/>
                <w:jc w:val="center"/>
              </w:trPr>
              <w:tc>
                <w:tcPr>
                  <w:tcW w:w="9720" w:type="dxa"/>
                </w:tcPr>
                <w:p w14:paraId="6FA1EBCA" w14:textId="77777777" w:rsidR="005C76BF" w:rsidRPr="00310036" w:rsidRDefault="005C76BF" w:rsidP="00407736">
                  <w:pPr>
                    <w:adjustRightInd w:val="0"/>
                    <w:ind w:left="284"/>
                    <w:rPr>
                      <w:b w:val="0"/>
                      <w:bCs/>
                      <w:color w:val="auto"/>
                      <w:sz w:val="22"/>
                      <w:szCs w:val="22"/>
                    </w:rPr>
                  </w:pPr>
                  <w:r w:rsidRPr="00310036">
                    <w:rPr>
                      <w:rFonts w:ascii="Wingdings 2" w:eastAsia="Wingdings 2" w:hAnsi="Wingdings 2" w:cs="Wingdings 2"/>
                      <w:b w:val="0"/>
                      <w:bCs/>
                      <w:color w:val="auto"/>
                      <w:sz w:val="22"/>
                      <w:szCs w:val="22"/>
                    </w:rPr>
                    <w:t>£</w:t>
                  </w:r>
                  <w:r w:rsidRPr="00310036">
                    <w:rPr>
                      <w:b w:val="0"/>
                      <w:bCs/>
                      <w:color w:val="auto"/>
                      <w:sz w:val="22"/>
                      <w:szCs w:val="22"/>
                    </w:rPr>
                    <w:t xml:space="preserve">  Don’t know</w:t>
                  </w:r>
                </w:p>
              </w:tc>
            </w:tr>
          </w:tbl>
          <w:p w14:paraId="6AF2B8A3" w14:textId="3420FE3D" w:rsidR="005C76BF" w:rsidRPr="00310036" w:rsidRDefault="002D11A3" w:rsidP="00407736">
            <w:pPr>
              <w:pStyle w:val="Heading3"/>
              <w:ind w:left="284"/>
              <w:rPr>
                <w:rFonts w:cs="Arial"/>
                <w:b w:val="0"/>
                <w:bCs w:val="0"/>
                <w:color w:val="auto"/>
                <w:sz w:val="22"/>
                <w:szCs w:val="22"/>
              </w:rPr>
            </w:pPr>
            <w:bookmarkStart w:id="0" w:name="_Hlk154669752"/>
            <w:r w:rsidRPr="00310036">
              <w:rPr>
                <w:rStyle w:val="cf01"/>
                <w:rFonts w:ascii="Arial" w:hAnsi="Arial" w:cs="Arial"/>
                <w:b w:val="0"/>
                <w:bCs w:val="0"/>
                <w:sz w:val="22"/>
                <w:szCs w:val="22"/>
              </w:rPr>
              <w:t>If you answered no, please explain your answer.</w:t>
            </w:r>
            <w:r w:rsidR="00407736" w:rsidRPr="00310036">
              <w:rPr>
                <w:rFonts w:cs="Arial"/>
                <w:b w:val="0"/>
                <w:bCs w:val="0"/>
                <w:color w:val="auto"/>
                <w:sz w:val="22"/>
                <w:szCs w:val="22"/>
              </w:rPr>
              <w:br/>
            </w:r>
          </w:p>
          <w:bookmarkEnd w:id="0"/>
          <w:p w14:paraId="64E06C70" w14:textId="77777777" w:rsidR="00A5453E" w:rsidRPr="00310036" w:rsidRDefault="00A5453E" w:rsidP="00407736">
            <w:pPr>
              <w:ind w:left="284"/>
              <w:rPr>
                <w:rStyle w:val="Blue"/>
                <w:rFonts w:asciiTheme="majorHAnsi" w:eastAsiaTheme="majorEastAsia" w:hAnsiTheme="majorHAnsi" w:cstheme="majorBidi"/>
                <w:b w:val="0"/>
                <w:bCs/>
                <w:color w:val="auto"/>
                <w:sz w:val="22"/>
                <w:szCs w:val="22"/>
              </w:rPr>
            </w:pPr>
          </w:p>
          <w:p w14:paraId="7DACEB8C" w14:textId="4296AE44" w:rsidR="00A5453E" w:rsidRPr="00310036" w:rsidRDefault="00A5453E" w:rsidP="00407736">
            <w:pPr>
              <w:pStyle w:val="Heading4"/>
              <w:ind w:left="284"/>
              <w:rPr>
                <w:rStyle w:val="Blue"/>
                <w:rFonts w:eastAsiaTheme="majorEastAsia"/>
                <w:b/>
                <w:bCs/>
                <w:color w:val="auto"/>
              </w:rPr>
            </w:pPr>
            <w:r w:rsidRPr="00310036">
              <w:rPr>
                <w:rStyle w:val="Blue"/>
                <w:rFonts w:eastAsiaTheme="majorEastAsia"/>
                <w:b/>
                <w:bCs/>
                <w:color w:val="auto"/>
              </w:rPr>
              <w:t xml:space="preserve">Question 2: </w:t>
            </w:r>
            <w:r w:rsidR="0046029B" w:rsidRPr="00310036">
              <w:rPr>
                <w:rFonts w:eastAsiaTheme="majorEastAsia"/>
                <w:b/>
                <w:bCs/>
                <w:color w:val="auto"/>
              </w:rPr>
              <w:t>Are there any barriers to the use of the standard rules permit?</w:t>
            </w:r>
          </w:p>
          <w:tbl>
            <w:tblPr>
              <w:tblW w:w="9720" w:type="dxa"/>
              <w:jc w:val="center"/>
              <w:tblLayout w:type="fixed"/>
              <w:tblLook w:val="0000" w:firstRow="0" w:lastRow="0" w:firstColumn="0" w:lastColumn="0" w:noHBand="0" w:noVBand="0"/>
            </w:tblPr>
            <w:tblGrid>
              <w:gridCol w:w="9720"/>
            </w:tblGrid>
            <w:tr w:rsidR="00D34D5F" w:rsidRPr="00310036" w14:paraId="14FAF58A" w14:textId="77777777" w:rsidTr="00D75E98">
              <w:trPr>
                <w:cantSplit/>
                <w:jc w:val="center"/>
              </w:trPr>
              <w:tc>
                <w:tcPr>
                  <w:tcW w:w="9639" w:type="dxa"/>
                </w:tcPr>
                <w:p w14:paraId="121A45F8" w14:textId="4296AE44" w:rsidR="00D34D5F" w:rsidRPr="00310036" w:rsidRDefault="00D34D5F" w:rsidP="00407736">
                  <w:pPr>
                    <w:adjustRightInd w:val="0"/>
                    <w:ind w:left="284"/>
                    <w:rPr>
                      <w:b w:val="0"/>
                      <w:bCs/>
                      <w:color w:val="auto"/>
                      <w:sz w:val="22"/>
                      <w:szCs w:val="22"/>
                    </w:rPr>
                  </w:pPr>
                  <w:bookmarkStart w:id="1" w:name="_Hlk209015057"/>
                  <w:r w:rsidRPr="00310036">
                    <w:rPr>
                      <w:rFonts w:ascii="Wingdings 2" w:eastAsia="Wingdings 2" w:hAnsi="Wingdings 2" w:cs="Wingdings 2"/>
                      <w:b w:val="0"/>
                      <w:bCs/>
                      <w:color w:val="auto"/>
                      <w:sz w:val="22"/>
                      <w:szCs w:val="22"/>
                    </w:rPr>
                    <w:t>£</w:t>
                  </w:r>
                  <w:r w:rsidRPr="00310036">
                    <w:rPr>
                      <w:b w:val="0"/>
                      <w:bCs/>
                      <w:color w:val="auto"/>
                      <w:sz w:val="22"/>
                      <w:szCs w:val="22"/>
                    </w:rPr>
                    <w:t xml:space="preserve">  Yes</w:t>
                  </w:r>
                  <w:bookmarkEnd w:id="1"/>
                </w:p>
              </w:tc>
            </w:tr>
            <w:tr w:rsidR="00D34D5F" w:rsidRPr="00310036" w14:paraId="797E1F56" w14:textId="77777777" w:rsidTr="00D75E98">
              <w:trPr>
                <w:cantSplit/>
                <w:jc w:val="center"/>
              </w:trPr>
              <w:tc>
                <w:tcPr>
                  <w:tcW w:w="9639" w:type="dxa"/>
                </w:tcPr>
                <w:p w14:paraId="7AAA7CAE" w14:textId="77777777" w:rsidR="00D34D5F" w:rsidRPr="00310036" w:rsidRDefault="00D34D5F" w:rsidP="00407736">
                  <w:pPr>
                    <w:adjustRightInd w:val="0"/>
                    <w:ind w:left="284"/>
                    <w:rPr>
                      <w:b w:val="0"/>
                      <w:bCs/>
                      <w:color w:val="auto"/>
                      <w:sz w:val="22"/>
                      <w:szCs w:val="22"/>
                    </w:rPr>
                  </w:pPr>
                  <w:bookmarkStart w:id="2" w:name="_Hlk209015064"/>
                  <w:r w:rsidRPr="00310036">
                    <w:rPr>
                      <w:rFonts w:ascii="Wingdings 2" w:eastAsia="Wingdings 2" w:hAnsi="Wingdings 2" w:cs="Wingdings 2"/>
                      <w:b w:val="0"/>
                      <w:bCs/>
                      <w:color w:val="auto"/>
                      <w:sz w:val="22"/>
                      <w:szCs w:val="22"/>
                    </w:rPr>
                    <w:t>£</w:t>
                  </w:r>
                  <w:r w:rsidRPr="00310036">
                    <w:rPr>
                      <w:b w:val="0"/>
                      <w:bCs/>
                      <w:color w:val="auto"/>
                      <w:sz w:val="22"/>
                      <w:szCs w:val="22"/>
                    </w:rPr>
                    <w:t xml:space="preserve">  No </w:t>
                  </w:r>
                  <w:bookmarkEnd w:id="2"/>
                </w:p>
              </w:tc>
            </w:tr>
            <w:tr w:rsidR="00D34D5F" w:rsidRPr="00310036" w14:paraId="0F70AD1D" w14:textId="77777777" w:rsidTr="00D75E98">
              <w:trPr>
                <w:cantSplit/>
                <w:jc w:val="center"/>
              </w:trPr>
              <w:tc>
                <w:tcPr>
                  <w:tcW w:w="9639" w:type="dxa"/>
                </w:tcPr>
                <w:p w14:paraId="76851775" w14:textId="77777777" w:rsidR="00D34D5F" w:rsidRPr="00310036" w:rsidRDefault="00D34D5F" w:rsidP="00407736">
                  <w:pPr>
                    <w:adjustRightInd w:val="0"/>
                    <w:ind w:left="284"/>
                    <w:rPr>
                      <w:b w:val="0"/>
                      <w:bCs/>
                      <w:color w:val="auto"/>
                      <w:sz w:val="22"/>
                      <w:szCs w:val="22"/>
                    </w:rPr>
                  </w:pPr>
                  <w:bookmarkStart w:id="3" w:name="_Hlk209015070"/>
                  <w:r w:rsidRPr="00310036">
                    <w:rPr>
                      <w:rFonts w:ascii="Wingdings 2" w:eastAsia="Wingdings 2" w:hAnsi="Wingdings 2" w:cs="Wingdings 2"/>
                      <w:b w:val="0"/>
                      <w:bCs/>
                      <w:color w:val="auto"/>
                      <w:sz w:val="22"/>
                      <w:szCs w:val="22"/>
                    </w:rPr>
                    <w:t>£</w:t>
                  </w:r>
                  <w:r w:rsidRPr="00310036">
                    <w:rPr>
                      <w:b w:val="0"/>
                      <w:bCs/>
                      <w:color w:val="auto"/>
                      <w:sz w:val="22"/>
                      <w:szCs w:val="22"/>
                    </w:rPr>
                    <w:t xml:space="preserve">  Don’t know</w:t>
                  </w:r>
                </w:p>
                <w:bookmarkEnd w:id="3"/>
                <w:p w14:paraId="6AE1CF06" w14:textId="77777777" w:rsidR="00D34D5F" w:rsidRPr="00310036" w:rsidRDefault="00D34D5F" w:rsidP="00407736">
                  <w:pPr>
                    <w:adjustRightInd w:val="0"/>
                    <w:ind w:left="284"/>
                    <w:rPr>
                      <w:b w:val="0"/>
                      <w:bCs/>
                      <w:color w:val="auto"/>
                      <w:sz w:val="22"/>
                      <w:szCs w:val="22"/>
                    </w:rPr>
                  </w:pPr>
                </w:p>
                <w:p w14:paraId="6D1544FF" w14:textId="57E16C0E" w:rsidR="00D44DFB" w:rsidRDefault="002D11A3" w:rsidP="00163202">
                  <w:pPr>
                    <w:rPr>
                      <w:rStyle w:val="cf01"/>
                      <w:rFonts w:ascii="Arial" w:hAnsi="Arial" w:cs="Arial"/>
                      <w:b w:val="0"/>
                      <w:bCs/>
                      <w:color w:val="auto"/>
                      <w:sz w:val="22"/>
                      <w:szCs w:val="22"/>
                    </w:rPr>
                  </w:pPr>
                  <w:r w:rsidRPr="00310036">
                    <w:rPr>
                      <w:rStyle w:val="cf01"/>
                      <w:rFonts w:ascii="Arial" w:hAnsi="Arial" w:cs="Arial"/>
                      <w:b w:val="0"/>
                      <w:bCs/>
                      <w:color w:val="auto"/>
                      <w:sz w:val="22"/>
                      <w:szCs w:val="22"/>
                    </w:rPr>
                    <w:t xml:space="preserve">If you answered </w:t>
                  </w:r>
                  <w:r w:rsidR="00163202" w:rsidRPr="00310036">
                    <w:rPr>
                      <w:rStyle w:val="cf01"/>
                      <w:rFonts w:ascii="Arial" w:hAnsi="Arial" w:cs="Arial"/>
                      <w:b w:val="0"/>
                      <w:bCs/>
                      <w:color w:val="auto"/>
                      <w:sz w:val="22"/>
                      <w:szCs w:val="22"/>
                    </w:rPr>
                    <w:t>yes</w:t>
                  </w:r>
                  <w:r w:rsidRPr="00310036">
                    <w:rPr>
                      <w:rStyle w:val="cf01"/>
                      <w:rFonts w:ascii="Arial" w:hAnsi="Arial" w:cs="Arial"/>
                      <w:b w:val="0"/>
                      <w:bCs/>
                      <w:color w:val="auto"/>
                      <w:sz w:val="22"/>
                      <w:szCs w:val="22"/>
                    </w:rPr>
                    <w:t>, please explain your answer.</w:t>
                  </w:r>
                </w:p>
                <w:p w14:paraId="13730A48" w14:textId="77777777" w:rsidR="00AD0E95" w:rsidRDefault="00AD0E95" w:rsidP="00163202">
                  <w:pPr>
                    <w:rPr>
                      <w:rStyle w:val="cf01"/>
                      <w:rFonts w:ascii="Arial" w:hAnsi="Arial" w:cs="Arial"/>
                      <w:b w:val="0"/>
                      <w:bCs/>
                      <w:color w:val="auto"/>
                      <w:sz w:val="22"/>
                      <w:szCs w:val="22"/>
                    </w:rPr>
                  </w:pPr>
                </w:p>
                <w:p w14:paraId="1A718A32" w14:textId="77777777" w:rsidR="00AD0E95" w:rsidRDefault="00AD0E95" w:rsidP="00163202">
                  <w:pPr>
                    <w:rPr>
                      <w:rStyle w:val="cf01"/>
                      <w:rFonts w:ascii="Arial" w:hAnsi="Arial" w:cs="Arial"/>
                      <w:b w:val="0"/>
                      <w:bCs/>
                      <w:color w:val="auto"/>
                      <w:sz w:val="22"/>
                      <w:szCs w:val="22"/>
                    </w:rPr>
                  </w:pPr>
                </w:p>
                <w:p w14:paraId="73D00C31" w14:textId="14F219AE" w:rsidR="00D44DFB" w:rsidRPr="00310036" w:rsidRDefault="00D44DFB" w:rsidP="00163202">
                  <w:pPr>
                    <w:rPr>
                      <w:b w:val="0"/>
                      <w:bCs/>
                      <w:color w:val="auto"/>
                      <w:sz w:val="22"/>
                      <w:szCs w:val="22"/>
                    </w:rPr>
                  </w:pPr>
                </w:p>
              </w:tc>
            </w:tr>
          </w:tbl>
          <w:p w14:paraId="2002628A" w14:textId="40BF98FB" w:rsidR="00A5453E" w:rsidRPr="00310036" w:rsidRDefault="00A5453E" w:rsidP="00407736">
            <w:pPr>
              <w:ind w:left="284"/>
              <w:rPr>
                <w:b w:val="0"/>
                <w:i/>
                <w:color w:val="auto"/>
                <w:sz w:val="22"/>
                <w:szCs w:val="22"/>
              </w:rPr>
            </w:pPr>
          </w:p>
        </w:tc>
      </w:tr>
      <w:tr w:rsidR="00EB5B10" w14:paraId="6AA3BBE9" w14:textId="77777777" w:rsidTr="1F59704F">
        <w:trPr>
          <w:cantSplit/>
          <w:trHeight w:val="161"/>
          <w:jc w:val="center"/>
        </w:trPr>
        <w:tc>
          <w:tcPr>
            <w:tcW w:w="10348" w:type="dxa"/>
            <w:gridSpan w:val="2"/>
          </w:tcPr>
          <w:p w14:paraId="2E5D3B72" w14:textId="587056CA" w:rsidR="00AD0E95" w:rsidRDefault="00AD0E95" w:rsidP="00F87462">
            <w:pPr>
              <w:spacing w:before="120" w:after="120"/>
              <w:ind w:left="284"/>
              <w:rPr>
                <w:rFonts w:cs="Arial"/>
                <w:bCs/>
                <w:color w:val="auto"/>
                <w:sz w:val="22"/>
                <w:szCs w:val="22"/>
              </w:rPr>
            </w:pPr>
            <w:r>
              <w:rPr>
                <w:rFonts w:cs="Arial"/>
                <w:bCs/>
                <w:color w:val="auto"/>
                <w:sz w:val="22"/>
                <w:szCs w:val="22"/>
              </w:rPr>
              <w:t>Questions on the risk assessment</w:t>
            </w:r>
          </w:p>
          <w:p w14:paraId="6A972C3E" w14:textId="77777777" w:rsidR="00AD0E95" w:rsidRPr="00AD0E95" w:rsidRDefault="00AD0E95" w:rsidP="00AD0E95">
            <w:pPr>
              <w:spacing w:before="120" w:after="120"/>
              <w:ind w:left="284"/>
              <w:rPr>
                <w:rFonts w:cs="Arial"/>
                <w:b w:val="0"/>
                <w:color w:val="auto"/>
                <w:sz w:val="22"/>
                <w:szCs w:val="22"/>
              </w:rPr>
            </w:pPr>
            <w:r w:rsidRPr="00AD0E95">
              <w:rPr>
                <w:rFonts w:cs="Arial"/>
                <w:b w:val="0"/>
                <w:color w:val="auto"/>
                <w:sz w:val="22"/>
                <w:szCs w:val="22"/>
              </w:rPr>
              <w:t>The generic risk assessment lists the potential risks and how to properly manage them.</w:t>
            </w:r>
          </w:p>
          <w:p w14:paraId="6A61617F" w14:textId="34E63C59" w:rsidR="00AD0E95" w:rsidRDefault="00AD0E95" w:rsidP="00F87462">
            <w:pPr>
              <w:spacing w:before="120" w:after="120"/>
              <w:ind w:left="284"/>
              <w:rPr>
                <w:rFonts w:cs="Arial"/>
                <w:bCs/>
                <w:color w:val="auto"/>
                <w:sz w:val="22"/>
                <w:szCs w:val="22"/>
              </w:rPr>
            </w:pPr>
            <w:r>
              <w:rPr>
                <w:rFonts w:cs="Arial"/>
                <w:bCs/>
                <w:color w:val="auto"/>
                <w:sz w:val="22"/>
                <w:szCs w:val="22"/>
              </w:rPr>
              <w:t xml:space="preserve"> </w:t>
            </w:r>
          </w:p>
          <w:p w14:paraId="1DB9964E" w14:textId="77777777" w:rsidR="00AD0E95" w:rsidRDefault="00AD0E95" w:rsidP="00F87462">
            <w:pPr>
              <w:spacing w:before="120" w:after="120"/>
              <w:ind w:left="284"/>
              <w:rPr>
                <w:rFonts w:cs="Arial"/>
                <w:bCs/>
                <w:color w:val="auto"/>
                <w:sz w:val="22"/>
                <w:szCs w:val="22"/>
              </w:rPr>
            </w:pPr>
          </w:p>
          <w:p w14:paraId="78B57A87" w14:textId="41183914" w:rsidR="00F87462" w:rsidRPr="00F87462" w:rsidRDefault="00D44DFB" w:rsidP="00F87462">
            <w:pPr>
              <w:spacing w:before="120" w:after="120"/>
              <w:ind w:left="284"/>
              <w:rPr>
                <w:rFonts w:cs="Arial"/>
                <w:color w:val="auto"/>
                <w:sz w:val="22"/>
                <w:szCs w:val="22"/>
              </w:rPr>
            </w:pPr>
            <w:r w:rsidRPr="00310036">
              <w:rPr>
                <w:rFonts w:cs="Arial"/>
                <w:bCs/>
                <w:color w:val="auto"/>
                <w:sz w:val="22"/>
                <w:szCs w:val="22"/>
              </w:rPr>
              <w:t xml:space="preserve">Question 3. </w:t>
            </w:r>
            <w:r w:rsidR="00F87462" w:rsidRPr="00F87462">
              <w:rPr>
                <w:rFonts w:cs="Arial"/>
                <w:color w:val="auto"/>
                <w:sz w:val="22"/>
                <w:szCs w:val="22"/>
              </w:rPr>
              <w:t xml:space="preserve">Have all the risks for the </w:t>
            </w:r>
            <w:r w:rsidR="00AD0E95">
              <w:rPr>
                <w:rFonts w:cs="Arial"/>
                <w:color w:val="auto"/>
                <w:sz w:val="22"/>
                <w:szCs w:val="22"/>
              </w:rPr>
              <w:t>storage</w:t>
            </w:r>
            <w:r w:rsidR="6D621042" w:rsidRPr="702A1688">
              <w:rPr>
                <w:rFonts w:cs="Arial"/>
                <w:color w:val="auto"/>
                <w:sz w:val="22"/>
                <w:szCs w:val="22"/>
              </w:rPr>
              <w:t>, depollution</w:t>
            </w:r>
            <w:r w:rsidR="00AD0E95">
              <w:rPr>
                <w:rFonts w:cs="Arial"/>
                <w:color w:val="auto"/>
                <w:sz w:val="22"/>
                <w:szCs w:val="22"/>
              </w:rPr>
              <w:t xml:space="preserve"> and </w:t>
            </w:r>
            <w:r w:rsidR="6D621042" w:rsidRPr="702A1688">
              <w:rPr>
                <w:rFonts w:cs="Arial"/>
                <w:color w:val="auto"/>
                <w:sz w:val="22"/>
                <w:szCs w:val="22"/>
              </w:rPr>
              <w:t>dismantling</w:t>
            </w:r>
            <w:r w:rsidR="00AD0E95">
              <w:rPr>
                <w:rFonts w:cs="Arial"/>
                <w:color w:val="auto"/>
                <w:sz w:val="22"/>
                <w:szCs w:val="22"/>
              </w:rPr>
              <w:t xml:space="preserve"> </w:t>
            </w:r>
            <w:r w:rsidR="00F87462" w:rsidRPr="00F87462">
              <w:rPr>
                <w:rFonts w:cs="Arial"/>
                <w:color w:val="auto"/>
                <w:sz w:val="22"/>
                <w:szCs w:val="22"/>
              </w:rPr>
              <w:t>of waste motor vehicles been identified and rated correctly in the generic risk assessment?</w:t>
            </w:r>
          </w:p>
          <w:p w14:paraId="62F88744" w14:textId="12570FD9" w:rsidR="00D44DFB" w:rsidRPr="00310036" w:rsidRDefault="00D44DFB" w:rsidP="00D44DFB">
            <w:pPr>
              <w:spacing w:before="120" w:after="120"/>
              <w:ind w:left="284"/>
              <w:rPr>
                <w:rFonts w:cs="Arial"/>
                <w:b w:val="0"/>
                <w:color w:val="auto"/>
                <w:sz w:val="22"/>
                <w:szCs w:val="22"/>
              </w:rPr>
            </w:pPr>
          </w:p>
          <w:tbl>
            <w:tblPr>
              <w:tblW w:w="9720" w:type="dxa"/>
              <w:jc w:val="center"/>
              <w:tblLayout w:type="fixed"/>
              <w:tblLook w:val="0000" w:firstRow="0" w:lastRow="0" w:firstColumn="0" w:lastColumn="0" w:noHBand="0" w:noVBand="0"/>
            </w:tblPr>
            <w:tblGrid>
              <w:gridCol w:w="9720"/>
            </w:tblGrid>
            <w:tr w:rsidR="00D44DFB" w:rsidRPr="00310036" w14:paraId="4A054D6F" w14:textId="77777777" w:rsidTr="00D75E98">
              <w:trPr>
                <w:cantSplit/>
                <w:jc w:val="center"/>
              </w:trPr>
              <w:tc>
                <w:tcPr>
                  <w:tcW w:w="9639" w:type="dxa"/>
                </w:tcPr>
                <w:p w14:paraId="736A2473" w14:textId="77777777" w:rsidR="00D44DFB" w:rsidRPr="00310036" w:rsidRDefault="00D44DFB" w:rsidP="00D44DFB">
                  <w:pPr>
                    <w:adjustRightInd w:val="0"/>
                    <w:ind w:left="284"/>
                    <w:rPr>
                      <w:b w:val="0"/>
                      <w:bCs/>
                      <w:color w:val="auto"/>
                      <w:sz w:val="22"/>
                      <w:szCs w:val="22"/>
                    </w:rPr>
                  </w:pPr>
                  <w:bookmarkStart w:id="4" w:name="_Hlk214030445"/>
                  <w:r w:rsidRPr="00310036">
                    <w:rPr>
                      <w:rFonts w:ascii="Wingdings 2" w:eastAsia="Wingdings 2" w:hAnsi="Wingdings 2" w:cs="Wingdings 2"/>
                      <w:b w:val="0"/>
                      <w:bCs/>
                      <w:color w:val="auto"/>
                      <w:sz w:val="22"/>
                      <w:szCs w:val="22"/>
                    </w:rPr>
                    <w:t>£</w:t>
                  </w:r>
                  <w:r w:rsidRPr="00310036">
                    <w:rPr>
                      <w:b w:val="0"/>
                      <w:bCs/>
                      <w:color w:val="auto"/>
                      <w:sz w:val="22"/>
                      <w:szCs w:val="22"/>
                    </w:rPr>
                    <w:t xml:space="preserve">  Yes</w:t>
                  </w:r>
                </w:p>
              </w:tc>
            </w:tr>
            <w:tr w:rsidR="00D44DFB" w:rsidRPr="00310036" w14:paraId="4DFA7789" w14:textId="77777777" w:rsidTr="00D75E98">
              <w:trPr>
                <w:cantSplit/>
                <w:jc w:val="center"/>
              </w:trPr>
              <w:tc>
                <w:tcPr>
                  <w:tcW w:w="9639" w:type="dxa"/>
                </w:tcPr>
                <w:p w14:paraId="48786654" w14:textId="77777777" w:rsidR="00D44DFB" w:rsidRPr="00310036" w:rsidRDefault="00D44DFB" w:rsidP="00D44DFB">
                  <w:pPr>
                    <w:adjustRightInd w:val="0"/>
                    <w:ind w:left="284"/>
                    <w:rPr>
                      <w:b w:val="0"/>
                      <w:bCs/>
                      <w:color w:val="auto"/>
                      <w:sz w:val="22"/>
                      <w:szCs w:val="22"/>
                    </w:rPr>
                  </w:pPr>
                  <w:r w:rsidRPr="00310036">
                    <w:rPr>
                      <w:rFonts w:ascii="Wingdings 2" w:eastAsia="Wingdings 2" w:hAnsi="Wingdings 2" w:cs="Wingdings 2"/>
                      <w:b w:val="0"/>
                      <w:bCs/>
                      <w:color w:val="auto"/>
                      <w:sz w:val="22"/>
                      <w:szCs w:val="22"/>
                    </w:rPr>
                    <w:t>£</w:t>
                  </w:r>
                  <w:r w:rsidRPr="00310036">
                    <w:rPr>
                      <w:b w:val="0"/>
                      <w:bCs/>
                      <w:color w:val="auto"/>
                      <w:sz w:val="22"/>
                      <w:szCs w:val="22"/>
                    </w:rPr>
                    <w:t xml:space="preserve">  No </w:t>
                  </w:r>
                </w:p>
              </w:tc>
            </w:tr>
            <w:tr w:rsidR="00D44DFB" w:rsidRPr="00310036" w14:paraId="385F856A" w14:textId="77777777" w:rsidTr="00D75E98">
              <w:trPr>
                <w:cantSplit/>
                <w:jc w:val="center"/>
              </w:trPr>
              <w:tc>
                <w:tcPr>
                  <w:tcW w:w="9639" w:type="dxa"/>
                </w:tcPr>
                <w:p w14:paraId="1CC8A680" w14:textId="77777777" w:rsidR="00D44DFB" w:rsidRPr="00310036" w:rsidRDefault="00D44DFB" w:rsidP="00D44DFB">
                  <w:pPr>
                    <w:adjustRightInd w:val="0"/>
                    <w:ind w:left="284"/>
                    <w:rPr>
                      <w:b w:val="0"/>
                      <w:bCs/>
                      <w:color w:val="auto"/>
                      <w:sz w:val="22"/>
                      <w:szCs w:val="22"/>
                    </w:rPr>
                  </w:pPr>
                  <w:r w:rsidRPr="00310036">
                    <w:rPr>
                      <w:rFonts w:ascii="Wingdings 2" w:eastAsia="Wingdings 2" w:hAnsi="Wingdings 2" w:cs="Wingdings 2"/>
                      <w:b w:val="0"/>
                      <w:bCs/>
                      <w:color w:val="auto"/>
                      <w:sz w:val="22"/>
                      <w:szCs w:val="22"/>
                    </w:rPr>
                    <w:t>£</w:t>
                  </w:r>
                  <w:r w:rsidRPr="00310036">
                    <w:rPr>
                      <w:b w:val="0"/>
                      <w:bCs/>
                      <w:color w:val="auto"/>
                      <w:sz w:val="22"/>
                      <w:szCs w:val="22"/>
                    </w:rPr>
                    <w:t xml:space="preserve">  Don’t know</w:t>
                  </w:r>
                </w:p>
                <w:p w14:paraId="58A84D46" w14:textId="77777777" w:rsidR="00D44DFB" w:rsidRPr="00310036" w:rsidRDefault="00D44DFB" w:rsidP="00D44DFB">
                  <w:pPr>
                    <w:adjustRightInd w:val="0"/>
                    <w:ind w:left="284"/>
                    <w:rPr>
                      <w:b w:val="0"/>
                      <w:bCs/>
                      <w:color w:val="auto"/>
                      <w:sz w:val="22"/>
                      <w:szCs w:val="22"/>
                    </w:rPr>
                  </w:pPr>
                </w:p>
                <w:p w14:paraId="4BA948ED" w14:textId="77777777" w:rsidR="00D44DFB" w:rsidRPr="00310036" w:rsidRDefault="00D44DFB" w:rsidP="00D44DFB">
                  <w:pPr>
                    <w:adjustRightInd w:val="0"/>
                    <w:ind w:left="284"/>
                    <w:rPr>
                      <w:b w:val="0"/>
                      <w:bCs/>
                      <w:color w:val="auto"/>
                      <w:sz w:val="22"/>
                      <w:szCs w:val="22"/>
                    </w:rPr>
                  </w:pPr>
                  <w:r w:rsidRPr="00310036">
                    <w:rPr>
                      <w:rFonts w:cs="Arial"/>
                      <w:b w:val="0"/>
                      <w:bCs/>
                      <w:color w:val="auto"/>
                      <w:sz w:val="22"/>
                      <w:szCs w:val="22"/>
                    </w:rPr>
                    <w:t>If you answered no, please explain your answer.</w:t>
                  </w:r>
                </w:p>
              </w:tc>
            </w:tr>
            <w:bookmarkEnd w:id="4"/>
          </w:tbl>
          <w:p w14:paraId="5361D135" w14:textId="4E72EDAF" w:rsidR="004741D1" w:rsidRPr="00310036" w:rsidRDefault="004741D1">
            <w:pPr>
              <w:ind w:left="23"/>
              <w:rPr>
                <w:b w:val="0"/>
                <w:color w:val="auto"/>
                <w:sz w:val="22"/>
                <w:szCs w:val="22"/>
              </w:rPr>
            </w:pPr>
          </w:p>
        </w:tc>
      </w:tr>
      <w:tr w:rsidR="00EB5B10" w:rsidRPr="00310036" w14:paraId="3938E824" w14:textId="77777777" w:rsidTr="1F59704F">
        <w:trPr>
          <w:gridAfter w:val="1"/>
          <w:wAfter w:w="709" w:type="dxa"/>
          <w:cantSplit/>
          <w:jc w:val="center"/>
        </w:trPr>
        <w:tc>
          <w:tcPr>
            <w:tcW w:w="9639" w:type="dxa"/>
          </w:tcPr>
          <w:p w14:paraId="266CDBCC" w14:textId="0DCC473A" w:rsidR="00EB5B10" w:rsidRPr="00310036" w:rsidRDefault="00EB5B10">
            <w:pPr>
              <w:adjustRightInd w:val="0"/>
              <w:rPr>
                <w:b w:val="0"/>
                <w:color w:val="auto"/>
                <w:sz w:val="22"/>
                <w:szCs w:val="22"/>
              </w:rPr>
            </w:pPr>
          </w:p>
        </w:tc>
      </w:tr>
      <w:tr w:rsidR="00EB5B10" w:rsidRPr="00310036" w14:paraId="301A2A1D" w14:textId="77777777" w:rsidTr="1F59704F">
        <w:trPr>
          <w:gridAfter w:val="1"/>
          <w:wAfter w:w="709" w:type="dxa"/>
          <w:cantSplit/>
          <w:jc w:val="center"/>
        </w:trPr>
        <w:tc>
          <w:tcPr>
            <w:tcW w:w="9639" w:type="dxa"/>
          </w:tcPr>
          <w:p w14:paraId="6E35284F" w14:textId="77777777" w:rsidR="00AD0E95" w:rsidRDefault="00AD0E95" w:rsidP="00090552">
            <w:pPr>
              <w:adjustRightInd w:val="0"/>
              <w:rPr>
                <w:color w:val="auto"/>
                <w:sz w:val="22"/>
                <w:szCs w:val="22"/>
              </w:rPr>
            </w:pPr>
          </w:p>
          <w:p w14:paraId="52A7C108" w14:textId="29BA6158" w:rsidR="00AD0E95" w:rsidRDefault="00AD0E95" w:rsidP="00090552">
            <w:pPr>
              <w:adjustRightInd w:val="0"/>
              <w:rPr>
                <w:color w:val="auto"/>
                <w:sz w:val="22"/>
                <w:szCs w:val="22"/>
              </w:rPr>
            </w:pPr>
            <w:r>
              <w:rPr>
                <w:color w:val="auto"/>
                <w:sz w:val="22"/>
                <w:szCs w:val="22"/>
              </w:rPr>
              <w:t>Questions on the standards document</w:t>
            </w:r>
          </w:p>
          <w:p w14:paraId="445BE941" w14:textId="77777777" w:rsidR="00AD0E95" w:rsidRDefault="00AD0E95" w:rsidP="00090552">
            <w:pPr>
              <w:adjustRightInd w:val="0"/>
              <w:rPr>
                <w:color w:val="auto"/>
                <w:sz w:val="22"/>
                <w:szCs w:val="22"/>
              </w:rPr>
            </w:pPr>
          </w:p>
          <w:p w14:paraId="5FDD805A" w14:textId="24467D35" w:rsidR="00DD4D44" w:rsidRPr="00DD4D44" w:rsidRDefault="00DD4D44" w:rsidP="00DD4D44">
            <w:pPr>
              <w:spacing w:before="240"/>
              <w:ind w:left="0"/>
              <w:rPr>
                <w:b w:val="0"/>
                <w:color w:val="auto"/>
                <w:sz w:val="24"/>
              </w:rPr>
            </w:pPr>
            <w:r w:rsidRPr="1B0D67E9">
              <w:rPr>
                <w:b w:val="0"/>
                <w:color w:val="auto"/>
                <w:sz w:val="24"/>
              </w:rPr>
              <w:t xml:space="preserve"> We have produced a proposed set of mandatory standards, </w:t>
            </w:r>
            <w:r w:rsidR="798039C9" w:rsidRPr="1B0D67E9">
              <w:rPr>
                <w:b w:val="0"/>
                <w:color w:val="auto"/>
                <w:sz w:val="24"/>
              </w:rPr>
              <w:t>using</w:t>
            </w:r>
            <w:r w:rsidRPr="1B0D67E9">
              <w:rPr>
                <w:b w:val="0"/>
                <w:color w:val="auto"/>
                <w:sz w:val="24"/>
              </w:rPr>
              <w:t xml:space="preserve"> our  </w:t>
            </w:r>
            <w:hyperlink r:id="rId15">
              <w:r w:rsidRPr="1B0D67E9">
                <w:rPr>
                  <w:b w:val="0"/>
                  <w:color w:val="1D70B8"/>
                  <w:sz w:val="24"/>
                  <w:u w:val="single"/>
                </w:rPr>
                <w:t>appropriate measures guidance</w:t>
              </w:r>
            </w:hyperlink>
            <w:r w:rsidRPr="1B0D67E9">
              <w:rPr>
                <w:b w:val="0"/>
                <w:color w:val="auto"/>
                <w:sz w:val="24"/>
              </w:rPr>
              <w:t xml:space="preserve"> and </w:t>
            </w:r>
            <w:hyperlink r:id="rId16">
              <w:r w:rsidRPr="1B0D67E9">
                <w:rPr>
                  <w:b w:val="0"/>
                  <w:color w:val="1D70B8"/>
                  <w:sz w:val="24"/>
                  <w:u w:val="single"/>
                </w:rPr>
                <w:t>fire prevention guidance</w:t>
              </w:r>
            </w:hyperlink>
            <w:r w:rsidRPr="1B0D67E9">
              <w:rPr>
                <w:b w:val="0"/>
                <w:color w:val="auto"/>
                <w:sz w:val="24"/>
              </w:rPr>
              <w:t xml:space="preserve">, that cover the key risks for </w:t>
            </w:r>
            <w:r w:rsidR="0B07244A" w:rsidRPr="1B0D67E9">
              <w:rPr>
                <w:b w:val="0"/>
                <w:color w:val="auto"/>
                <w:sz w:val="24"/>
              </w:rPr>
              <w:t>storage</w:t>
            </w:r>
            <w:r w:rsidRPr="1B0D67E9">
              <w:rPr>
                <w:b w:val="0"/>
                <w:color w:val="auto"/>
                <w:sz w:val="24"/>
              </w:rPr>
              <w:t>, depollution and dismantling of waste motor vehicles.</w:t>
            </w:r>
          </w:p>
          <w:p w14:paraId="2CF44868" w14:textId="77777777" w:rsidR="00AD0E95" w:rsidRDefault="00AD0E95" w:rsidP="00090552">
            <w:pPr>
              <w:adjustRightInd w:val="0"/>
              <w:rPr>
                <w:color w:val="auto"/>
                <w:sz w:val="22"/>
                <w:szCs w:val="22"/>
              </w:rPr>
            </w:pPr>
          </w:p>
          <w:p w14:paraId="689FADE9" w14:textId="45A1A837" w:rsidR="00090552" w:rsidRPr="00310036" w:rsidRDefault="00090552" w:rsidP="00090552">
            <w:pPr>
              <w:adjustRightInd w:val="0"/>
              <w:rPr>
                <w:color w:val="auto"/>
                <w:sz w:val="22"/>
                <w:szCs w:val="22"/>
              </w:rPr>
            </w:pPr>
            <w:r w:rsidRPr="00310036">
              <w:rPr>
                <w:color w:val="auto"/>
                <w:sz w:val="22"/>
                <w:szCs w:val="22"/>
              </w:rPr>
              <w:t xml:space="preserve">Question 4: Does the standards document control the key risks from </w:t>
            </w:r>
            <w:r w:rsidR="00DD4D44">
              <w:rPr>
                <w:color w:val="auto"/>
                <w:sz w:val="22"/>
                <w:szCs w:val="22"/>
              </w:rPr>
              <w:t>the storage</w:t>
            </w:r>
            <w:r w:rsidR="10C11730" w:rsidRPr="03F07FD8">
              <w:rPr>
                <w:color w:val="auto"/>
                <w:sz w:val="22"/>
                <w:szCs w:val="22"/>
              </w:rPr>
              <w:t>, depollution</w:t>
            </w:r>
            <w:r w:rsidR="00DD4D44">
              <w:rPr>
                <w:color w:val="auto"/>
                <w:sz w:val="22"/>
                <w:szCs w:val="22"/>
              </w:rPr>
              <w:t xml:space="preserve"> and </w:t>
            </w:r>
            <w:r w:rsidR="10C11730" w:rsidRPr="03F07FD8">
              <w:rPr>
                <w:color w:val="auto"/>
                <w:sz w:val="22"/>
                <w:szCs w:val="22"/>
              </w:rPr>
              <w:t>dismantling</w:t>
            </w:r>
            <w:r w:rsidRPr="00310036">
              <w:rPr>
                <w:color w:val="auto"/>
                <w:sz w:val="22"/>
                <w:szCs w:val="22"/>
              </w:rPr>
              <w:t xml:space="preserve"> of waste motor vehicles? </w:t>
            </w:r>
          </w:p>
          <w:p w14:paraId="50DFBED3" w14:textId="77777777" w:rsidR="00090552" w:rsidRPr="00310036" w:rsidRDefault="00090552" w:rsidP="00090552">
            <w:pPr>
              <w:adjustRightInd w:val="0"/>
              <w:rPr>
                <w:color w:val="auto"/>
                <w:sz w:val="22"/>
                <w:szCs w:val="22"/>
              </w:rPr>
            </w:pPr>
            <w:r w:rsidRPr="00310036">
              <w:rPr>
                <w:color w:val="auto"/>
                <w:sz w:val="22"/>
                <w:szCs w:val="22"/>
              </w:rPr>
              <w:t xml:space="preserve">     </w:t>
            </w:r>
          </w:p>
          <w:p w14:paraId="32A8962B" w14:textId="77777777" w:rsidR="00090552" w:rsidRPr="00310036" w:rsidRDefault="00090552" w:rsidP="00090552">
            <w:pPr>
              <w:adjustRightInd w:val="0"/>
              <w:rPr>
                <w:color w:val="auto"/>
                <w:sz w:val="22"/>
                <w:szCs w:val="22"/>
              </w:rPr>
            </w:pPr>
            <w:r w:rsidRPr="00310036">
              <w:rPr>
                <w:color w:val="auto"/>
                <w:sz w:val="22"/>
                <w:szCs w:val="22"/>
              </w:rPr>
              <w:t xml:space="preserve">      </w:t>
            </w:r>
          </w:p>
          <w:tbl>
            <w:tblPr>
              <w:tblW w:w="9720" w:type="dxa"/>
              <w:jc w:val="center"/>
              <w:tblLayout w:type="fixed"/>
              <w:tblLook w:val="0000" w:firstRow="0" w:lastRow="0" w:firstColumn="0" w:lastColumn="0" w:noHBand="0" w:noVBand="0"/>
            </w:tblPr>
            <w:tblGrid>
              <w:gridCol w:w="9720"/>
            </w:tblGrid>
            <w:tr w:rsidR="00090552" w:rsidRPr="00310036" w14:paraId="766F9940" w14:textId="77777777" w:rsidTr="00D75E98">
              <w:trPr>
                <w:cantSplit/>
                <w:jc w:val="center"/>
              </w:trPr>
              <w:tc>
                <w:tcPr>
                  <w:tcW w:w="9639" w:type="dxa"/>
                </w:tcPr>
                <w:p w14:paraId="0895D095" w14:textId="77777777" w:rsidR="00090552" w:rsidRPr="00310036" w:rsidRDefault="00090552" w:rsidP="00090552">
                  <w:pPr>
                    <w:adjustRightInd w:val="0"/>
                    <w:ind w:left="284"/>
                    <w:rPr>
                      <w:b w:val="0"/>
                      <w:bCs/>
                      <w:color w:val="auto"/>
                      <w:sz w:val="22"/>
                      <w:szCs w:val="22"/>
                    </w:rPr>
                  </w:pPr>
                  <w:r w:rsidRPr="00310036">
                    <w:rPr>
                      <w:rFonts w:ascii="Wingdings 2" w:eastAsia="Wingdings 2" w:hAnsi="Wingdings 2" w:cs="Wingdings 2"/>
                      <w:b w:val="0"/>
                      <w:bCs/>
                      <w:color w:val="auto"/>
                      <w:sz w:val="22"/>
                      <w:szCs w:val="22"/>
                    </w:rPr>
                    <w:t>£</w:t>
                  </w:r>
                  <w:r w:rsidRPr="00310036">
                    <w:rPr>
                      <w:b w:val="0"/>
                      <w:bCs/>
                      <w:color w:val="auto"/>
                      <w:sz w:val="22"/>
                      <w:szCs w:val="22"/>
                    </w:rPr>
                    <w:t xml:space="preserve">  Yes</w:t>
                  </w:r>
                </w:p>
              </w:tc>
            </w:tr>
            <w:tr w:rsidR="00090552" w:rsidRPr="00310036" w14:paraId="54121E2B" w14:textId="77777777" w:rsidTr="00D75E98">
              <w:trPr>
                <w:cantSplit/>
                <w:jc w:val="center"/>
              </w:trPr>
              <w:tc>
                <w:tcPr>
                  <w:tcW w:w="9639" w:type="dxa"/>
                </w:tcPr>
                <w:p w14:paraId="32572423" w14:textId="77777777" w:rsidR="00090552" w:rsidRPr="00310036" w:rsidRDefault="00090552" w:rsidP="00090552">
                  <w:pPr>
                    <w:adjustRightInd w:val="0"/>
                    <w:ind w:left="284"/>
                    <w:rPr>
                      <w:b w:val="0"/>
                      <w:bCs/>
                      <w:color w:val="auto"/>
                      <w:sz w:val="22"/>
                      <w:szCs w:val="22"/>
                    </w:rPr>
                  </w:pPr>
                  <w:r w:rsidRPr="00310036">
                    <w:rPr>
                      <w:rFonts w:ascii="Wingdings 2" w:eastAsia="Wingdings 2" w:hAnsi="Wingdings 2" w:cs="Wingdings 2"/>
                      <w:b w:val="0"/>
                      <w:bCs/>
                      <w:color w:val="auto"/>
                      <w:sz w:val="22"/>
                      <w:szCs w:val="22"/>
                    </w:rPr>
                    <w:t>£</w:t>
                  </w:r>
                  <w:r w:rsidRPr="00310036">
                    <w:rPr>
                      <w:b w:val="0"/>
                      <w:bCs/>
                      <w:color w:val="auto"/>
                      <w:sz w:val="22"/>
                      <w:szCs w:val="22"/>
                    </w:rPr>
                    <w:t xml:space="preserve">  No </w:t>
                  </w:r>
                </w:p>
              </w:tc>
            </w:tr>
            <w:tr w:rsidR="00090552" w:rsidRPr="00310036" w14:paraId="433649C8" w14:textId="77777777" w:rsidTr="00D75E98">
              <w:trPr>
                <w:cantSplit/>
                <w:jc w:val="center"/>
              </w:trPr>
              <w:tc>
                <w:tcPr>
                  <w:tcW w:w="9639" w:type="dxa"/>
                </w:tcPr>
                <w:p w14:paraId="561C2E16" w14:textId="77777777" w:rsidR="00090552" w:rsidRPr="00310036" w:rsidRDefault="00090552" w:rsidP="00090552">
                  <w:pPr>
                    <w:adjustRightInd w:val="0"/>
                    <w:ind w:left="284"/>
                    <w:rPr>
                      <w:b w:val="0"/>
                      <w:bCs/>
                      <w:color w:val="auto"/>
                      <w:sz w:val="22"/>
                      <w:szCs w:val="22"/>
                    </w:rPr>
                  </w:pPr>
                  <w:r w:rsidRPr="00310036">
                    <w:rPr>
                      <w:rFonts w:ascii="Wingdings 2" w:eastAsia="Wingdings 2" w:hAnsi="Wingdings 2" w:cs="Wingdings 2"/>
                      <w:b w:val="0"/>
                      <w:bCs/>
                      <w:color w:val="auto"/>
                      <w:sz w:val="22"/>
                      <w:szCs w:val="22"/>
                    </w:rPr>
                    <w:t>£</w:t>
                  </w:r>
                  <w:r w:rsidRPr="00310036">
                    <w:rPr>
                      <w:b w:val="0"/>
                      <w:bCs/>
                      <w:color w:val="auto"/>
                      <w:sz w:val="22"/>
                      <w:szCs w:val="22"/>
                    </w:rPr>
                    <w:t xml:space="preserve">  Don’t know</w:t>
                  </w:r>
                </w:p>
                <w:p w14:paraId="1220F35D" w14:textId="77777777" w:rsidR="00090552" w:rsidRPr="00310036" w:rsidRDefault="00090552" w:rsidP="00090552">
                  <w:pPr>
                    <w:adjustRightInd w:val="0"/>
                    <w:ind w:left="284"/>
                    <w:rPr>
                      <w:b w:val="0"/>
                      <w:bCs/>
                      <w:color w:val="auto"/>
                      <w:sz w:val="22"/>
                      <w:szCs w:val="22"/>
                    </w:rPr>
                  </w:pPr>
                </w:p>
                <w:p w14:paraId="1524E372" w14:textId="77777777" w:rsidR="00090552" w:rsidRPr="00310036" w:rsidRDefault="00090552" w:rsidP="00090552">
                  <w:pPr>
                    <w:adjustRightInd w:val="0"/>
                    <w:ind w:left="284"/>
                    <w:rPr>
                      <w:b w:val="0"/>
                      <w:bCs/>
                      <w:color w:val="auto"/>
                      <w:sz w:val="22"/>
                      <w:szCs w:val="22"/>
                    </w:rPr>
                  </w:pPr>
                  <w:r w:rsidRPr="00310036">
                    <w:rPr>
                      <w:rFonts w:cs="Arial"/>
                      <w:b w:val="0"/>
                      <w:bCs/>
                      <w:color w:val="auto"/>
                      <w:sz w:val="22"/>
                      <w:szCs w:val="22"/>
                    </w:rPr>
                    <w:t>If you answered no, please explain your answer.</w:t>
                  </w:r>
                </w:p>
              </w:tc>
            </w:tr>
          </w:tbl>
          <w:p w14:paraId="572E8E69" w14:textId="70D5328A" w:rsidR="00EB5B10" w:rsidRPr="00310036" w:rsidRDefault="00EB5B10">
            <w:pPr>
              <w:adjustRightInd w:val="0"/>
              <w:rPr>
                <w:b w:val="0"/>
                <w:color w:val="auto"/>
                <w:sz w:val="22"/>
                <w:szCs w:val="22"/>
              </w:rPr>
            </w:pPr>
          </w:p>
        </w:tc>
      </w:tr>
      <w:tr w:rsidR="00EB5B10" w:rsidRPr="00310036" w14:paraId="64FDCA77" w14:textId="77777777" w:rsidTr="1F59704F">
        <w:trPr>
          <w:gridAfter w:val="1"/>
          <w:wAfter w:w="709" w:type="dxa"/>
          <w:cantSplit/>
          <w:jc w:val="center"/>
        </w:trPr>
        <w:tc>
          <w:tcPr>
            <w:tcW w:w="9639" w:type="dxa"/>
          </w:tcPr>
          <w:p w14:paraId="19F55BB9" w14:textId="77777777" w:rsidR="00090552" w:rsidRPr="00310036" w:rsidRDefault="00090552" w:rsidP="00090552">
            <w:pPr>
              <w:adjustRightInd w:val="0"/>
              <w:rPr>
                <w:color w:val="auto"/>
                <w:sz w:val="22"/>
                <w:szCs w:val="22"/>
              </w:rPr>
            </w:pPr>
          </w:p>
          <w:p w14:paraId="74CC789C" w14:textId="77777777" w:rsidR="00090552" w:rsidRPr="00310036" w:rsidRDefault="00090552" w:rsidP="00090552">
            <w:pPr>
              <w:adjustRightInd w:val="0"/>
              <w:rPr>
                <w:color w:val="auto"/>
                <w:sz w:val="22"/>
                <w:szCs w:val="22"/>
              </w:rPr>
            </w:pPr>
          </w:p>
          <w:p w14:paraId="633BDF8C" w14:textId="1DB58D13" w:rsidR="00090552" w:rsidRPr="00310036" w:rsidRDefault="00090552" w:rsidP="00090552">
            <w:pPr>
              <w:adjustRightInd w:val="0"/>
              <w:rPr>
                <w:color w:val="auto"/>
                <w:sz w:val="22"/>
                <w:szCs w:val="22"/>
              </w:rPr>
            </w:pPr>
            <w:r w:rsidRPr="00310036">
              <w:rPr>
                <w:color w:val="auto"/>
                <w:sz w:val="22"/>
                <w:szCs w:val="22"/>
              </w:rPr>
              <w:t xml:space="preserve">Question 5: </w:t>
            </w:r>
            <w:r w:rsidR="00E35152" w:rsidRPr="00E35152">
              <w:rPr>
                <w:rFonts w:eastAsia="MS Gothic" w:cs="Arial"/>
                <w:bCs/>
                <w:color w:val="auto"/>
                <w:sz w:val="24"/>
                <w:szCs w:val="22"/>
              </w:rPr>
              <w:t>Do you find the standards proposed acceptable or unacceptable?</w:t>
            </w:r>
            <w:r w:rsidRPr="00310036">
              <w:rPr>
                <w:color w:val="auto"/>
                <w:sz w:val="22"/>
                <w:szCs w:val="22"/>
              </w:rPr>
              <w:t>? </w:t>
            </w:r>
          </w:p>
          <w:p w14:paraId="0AFBE6D6" w14:textId="77777777" w:rsidR="00090552" w:rsidRPr="00310036" w:rsidRDefault="00090552" w:rsidP="00090552">
            <w:pPr>
              <w:adjustRightInd w:val="0"/>
              <w:rPr>
                <w:color w:val="auto"/>
                <w:sz w:val="22"/>
                <w:szCs w:val="22"/>
              </w:rPr>
            </w:pPr>
          </w:p>
          <w:p w14:paraId="7CD36592" w14:textId="77777777" w:rsidR="00090552" w:rsidRPr="00310036" w:rsidRDefault="00090552" w:rsidP="00090552">
            <w:pPr>
              <w:adjustRightInd w:val="0"/>
              <w:rPr>
                <w:color w:val="auto"/>
                <w:sz w:val="22"/>
                <w:szCs w:val="22"/>
              </w:rPr>
            </w:pPr>
          </w:p>
          <w:tbl>
            <w:tblPr>
              <w:tblW w:w="9720" w:type="dxa"/>
              <w:jc w:val="center"/>
              <w:tblLayout w:type="fixed"/>
              <w:tblLook w:val="0000" w:firstRow="0" w:lastRow="0" w:firstColumn="0" w:lastColumn="0" w:noHBand="0" w:noVBand="0"/>
            </w:tblPr>
            <w:tblGrid>
              <w:gridCol w:w="9720"/>
            </w:tblGrid>
            <w:tr w:rsidR="00090552" w:rsidRPr="00310036" w14:paraId="145C9322" w14:textId="77777777" w:rsidTr="00D75E98">
              <w:trPr>
                <w:cantSplit/>
                <w:jc w:val="center"/>
              </w:trPr>
              <w:tc>
                <w:tcPr>
                  <w:tcW w:w="9639" w:type="dxa"/>
                </w:tcPr>
                <w:p w14:paraId="54EC9D54" w14:textId="294AB92E" w:rsidR="00090552" w:rsidRPr="00310036" w:rsidRDefault="00090552" w:rsidP="00090552">
                  <w:pPr>
                    <w:adjustRightInd w:val="0"/>
                    <w:ind w:left="284"/>
                    <w:rPr>
                      <w:b w:val="0"/>
                      <w:bCs/>
                      <w:color w:val="auto"/>
                      <w:sz w:val="22"/>
                      <w:szCs w:val="22"/>
                    </w:rPr>
                  </w:pPr>
                  <w:r w:rsidRPr="00310036">
                    <w:rPr>
                      <w:rFonts w:ascii="Wingdings 2" w:eastAsia="Wingdings 2" w:hAnsi="Wingdings 2" w:cs="Wingdings 2"/>
                      <w:b w:val="0"/>
                      <w:bCs/>
                      <w:color w:val="auto"/>
                      <w:sz w:val="22"/>
                      <w:szCs w:val="22"/>
                    </w:rPr>
                    <w:t>£</w:t>
                  </w:r>
                  <w:r w:rsidRPr="00310036">
                    <w:rPr>
                      <w:b w:val="0"/>
                      <w:bCs/>
                      <w:color w:val="auto"/>
                      <w:sz w:val="22"/>
                      <w:szCs w:val="22"/>
                    </w:rPr>
                    <w:t xml:space="preserve">  </w:t>
                  </w:r>
                  <w:r w:rsidR="00E35152">
                    <w:rPr>
                      <w:b w:val="0"/>
                      <w:bCs/>
                      <w:color w:val="auto"/>
                      <w:sz w:val="22"/>
                      <w:szCs w:val="22"/>
                    </w:rPr>
                    <w:t>Acceptable</w:t>
                  </w:r>
                </w:p>
              </w:tc>
            </w:tr>
            <w:tr w:rsidR="00090552" w:rsidRPr="00310036" w14:paraId="188B4EB7" w14:textId="77777777" w:rsidTr="00D75E98">
              <w:trPr>
                <w:cantSplit/>
                <w:jc w:val="center"/>
              </w:trPr>
              <w:tc>
                <w:tcPr>
                  <w:tcW w:w="9639" w:type="dxa"/>
                </w:tcPr>
                <w:p w14:paraId="3E853D3E" w14:textId="2D9B6209" w:rsidR="00090552" w:rsidRPr="00310036" w:rsidRDefault="00090552" w:rsidP="00090552">
                  <w:pPr>
                    <w:adjustRightInd w:val="0"/>
                    <w:ind w:left="284"/>
                    <w:rPr>
                      <w:b w:val="0"/>
                      <w:bCs/>
                      <w:color w:val="auto"/>
                      <w:sz w:val="22"/>
                      <w:szCs w:val="22"/>
                    </w:rPr>
                  </w:pPr>
                  <w:r w:rsidRPr="00310036">
                    <w:rPr>
                      <w:rFonts w:ascii="Wingdings 2" w:eastAsia="Wingdings 2" w:hAnsi="Wingdings 2" w:cs="Wingdings 2"/>
                      <w:b w:val="0"/>
                      <w:bCs/>
                      <w:color w:val="auto"/>
                      <w:sz w:val="22"/>
                      <w:szCs w:val="22"/>
                    </w:rPr>
                    <w:t>£</w:t>
                  </w:r>
                  <w:r w:rsidRPr="00310036">
                    <w:rPr>
                      <w:b w:val="0"/>
                      <w:bCs/>
                      <w:color w:val="auto"/>
                      <w:sz w:val="22"/>
                      <w:szCs w:val="22"/>
                    </w:rPr>
                    <w:t xml:space="preserve">  </w:t>
                  </w:r>
                  <w:r w:rsidR="00E35152">
                    <w:rPr>
                      <w:b w:val="0"/>
                      <w:bCs/>
                      <w:color w:val="auto"/>
                      <w:sz w:val="22"/>
                      <w:szCs w:val="22"/>
                    </w:rPr>
                    <w:t>Unacceptable</w:t>
                  </w:r>
                </w:p>
              </w:tc>
            </w:tr>
            <w:tr w:rsidR="00090552" w:rsidRPr="00310036" w14:paraId="3F9E0744" w14:textId="77777777" w:rsidTr="00D75E98">
              <w:trPr>
                <w:cantSplit/>
                <w:jc w:val="center"/>
              </w:trPr>
              <w:tc>
                <w:tcPr>
                  <w:tcW w:w="9639" w:type="dxa"/>
                </w:tcPr>
                <w:p w14:paraId="33577821" w14:textId="77777777" w:rsidR="00090552" w:rsidRPr="00310036" w:rsidRDefault="00090552" w:rsidP="00090552">
                  <w:pPr>
                    <w:adjustRightInd w:val="0"/>
                    <w:ind w:left="284"/>
                    <w:rPr>
                      <w:b w:val="0"/>
                      <w:bCs/>
                      <w:color w:val="auto"/>
                      <w:sz w:val="22"/>
                      <w:szCs w:val="22"/>
                    </w:rPr>
                  </w:pPr>
                  <w:r w:rsidRPr="00310036">
                    <w:rPr>
                      <w:rFonts w:ascii="Wingdings 2" w:eastAsia="Wingdings 2" w:hAnsi="Wingdings 2" w:cs="Wingdings 2"/>
                      <w:b w:val="0"/>
                      <w:bCs/>
                      <w:color w:val="auto"/>
                      <w:sz w:val="22"/>
                      <w:szCs w:val="22"/>
                    </w:rPr>
                    <w:t>£</w:t>
                  </w:r>
                  <w:r w:rsidRPr="00310036">
                    <w:rPr>
                      <w:b w:val="0"/>
                      <w:bCs/>
                      <w:color w:val="auto"/>
                      <w:sz w:val="22"/>
                      <w:szCs w:val="22"/>
                    </w:rPr>
                    <w:t xml:space="preserve">  Don’t know</w:t>
                  </w:r>
                </w:p>
                <w:p w14:paraId="3DA865ED" w14:textId="77777777" w:rsidR="00090552" w:rsidRPr="00310036" w:rsidRDefault="00090552" w:rsidP="00090552">
                  <w:pPr>
                    <w:adjustRightInd w:val="0"/>
                    <w:ind w:left="284"/>
                    <w:rPr>
                      <w:b w:val="0"/>
                      <w:bCs/>
                      <w:color w:val="auto"/>
                      <w:sz w:val="22"/>
                      <w:szCs w:val="22"/>
                    </w:rPr>
                  </w:pPr>
                </w:p>
                <w:p w14:paraId="005B0A12" w14:textId="0BBB255A" w:rsidR="00090552" w:rsidRPr="00310036" w:rsidRDefault="00090552" w:rsidP="00090552">
                  <w:pPr>
                    <w:adjustRightInd w:val="0"/>
                    <w:ind w:left="284"/>
                    <w:rPr>
                      <w:b w:val="0"/>
                      <w:bCs/>
                      <w:color w:val="auto"/>
                      <w:sz w:val="22"/>
                      <w:szCs w:val="22"/>
                    </w:rPr>
                  </w:pPr>
                  <w:r w:rsidRPr="00310036">
                    <w:rPr>
                      <w:rFonts w:cs="Arial"/>
                      <w:b w:val="0"/>
                      <w:bCs/>
                      <w:color w:val="auto"/>
                      <w:sz w:val="22"/>
                      <w:szCs w:val="22"/>
                    </w:rPr>
                    <w:t xml:space="preserve">If you answered </w:t>
                  </w:r>
                  <w:r w:rsidR="00E35152">
                    <w:rPr>
                      <w:rFonts w:cs="Arial"/>
                      <w:b w:val="0"/>
                      <w:bCs/>
                      <w:color w:val="auto"/>
                      <w:sz w:val="22"/>
                      <w:szCs w:val="22"/>
                    </w:rPr>
                    <w:t>unacceptable</w:t>
                  </w:r>
                  <w:r w:rsidRPr="00310036">
                    <w:rPr>
                      <w:rFonts w:cs="Arial"/>
                      <w:b w:val="0"/>
                      <w:bCs/>
                      <w:color w:val="auto"/>
                      <w:sz w:val="22"/>
                      <w:szCs w:val="22"/>
                    </w:rPr>
                    <w:t>, please explain your answer.</w:t>
                  </w:r>
                </w:p>
              </w:tc>
            </w:tr>
          </w:tbl>
          <w:p w14:paraId="56F5C656" w14:textId="77777777" w:rsidR="00425313" w:rsidRPr="00310036" w:rsidRDefault="00425313">
            <w:pPr>
              <w:adjustRightInd w:val="0"/>
              <w:rPr>
                <w:b w:val="0"/>
                <w:color w:val="auto"/>
                <w:sz w:val="22"/>
                <w:szCs w:val="22"/>
              </w:rPr>
            </w:pPr>
          </w:p>
          <w:p w14:paraId="5DDA3D18" w14:textId="77777777" w:rsidR="00090552" w:rsidRPr="00310036" w:rsidRDefault="00090552">
            <w:pPr>
              <w:adjustRightInd w:val="0"/>
              <w:rPr>
                <w:bCs/>
                <w:color w:val="auto"/>
                <w:sz w:val="22"/>
                <w:szCs w:val="22"/>
              </w:rPr>
            </w:pPr>
          </w:p>
          <w:p w14:paraId="55FC9CF4" w14:textId="69350CC5" w:rsidR="00090552" w:rsidRPr="00090552" w:rsidRDefault="00090552" w:rsidP="00090552">
            <w:pPr>
              <w:adjustRightInd w:val="0"/>
              <w:rPr>
                <w:bCs/>
                <w:color w:val="auto"/>
                <w:sz w:val="22"/>
                <w:szCs w:val="22"/>
              </w:rPr>
            </w:pPr>
          </w:p>
          <w:p w14:paraId="571E25C4" w14:textId="77777777" w:rsidR="00090552" w:rsidRPr="00090552" w:rsidRDefault="00090552" w:rsidP="00090552">
            <w:pPr>
              <w:adjustRightInd w:val="0"/>
              <w:rPr>
                <w:bCs/>
                <w:color w:val="auto"/>
                <w:sz w:val="22"/>
                <w:szCs w:val="22"/>
              </w:rPr>
            </w:pPr>
            <w:r w:rsidRPr="00090552">
              <w:rPr>
                <w:bCs/>
                <w:color w:val="auto"/>
                <w:sz w:val="22"/>
                <w:szCs w:val="22"/>
              </w:rPr>
              <w:t>Question 6: Are there any other equivalent standards to those described? </w:t>
            </w:r>
          </w:p>
          <w:p w14:paraId="4676A828" w14:textId="77777777" w:rsidR="00090552" w:rsidRPr="00310036" w:rsidRDefault="00090552">
            <w:pPr>
              <w:adjustRightInd w:val="0"/>
              <w:rPr>
                <w:b w:val="0"/>
                <w:color w:val="auto"/>
                <w:sz w:val="22"/>
                <w:szCs w:val="22"/>
              </w:rPr>
            </w:pPr>
          </w:p>
          <w:tbl>
            <w:tblPr>
              <w:tblW w:w="9930" w:type="dxa"/>
              <w:jc w:val="center"/>
              <w:tblLayout w:type="fixed"/>
              <w:tblLook w:val="0000" w:firstRow="0" w:lastRow="0" w:firstColumn="0" w:lastColumn="0" w:noHBand="0" w:noVBand="0"/>
            </w:tblPr>
            <w:tblGrid>
              <w:gridCol w:w="9930"/>
            </w:tblGrid>
            <w:tr w:rsidR="00090552" w:rsidRPr="00310036" w14:paraId="03018501" w14:textId="77777777" w:rsidTr="1F59704F">
              <w:trPr>
                <w:cantSplit/>
                <w:jc w:val="center"/>
              </w:trPr>
              <w:tc>
                <w:tcPr>
                  <w:tcW w:w="9930" w:type="dxa"/>
                </w:tcPr>
                <w:p w14:paraId="511DE5B1" w14:textId="77777777" w:rsidR="00090552" w:rsidRPr="00310036" w:rsidRDefault="00090552" w:rsidP="00090552">
                  <w:pPr>
                    <w:adjustRightInd w:val="0"/>
                    <w:ind w:left="284"/>
                    <w:rPr>
                      <w:b w:val="0"/>
                      <w:bCs/>
                      <w:color w:val="auto"/>
                      <w:sz w:val="22"/>
                      <w:szCs w:val="22"/>
                    </w:rPr>
                  </w:pPr>
                  <w:r w:rsidRPr="00310036">
                    <w:rPr>
                      <w:rFonts w:ascii="Wingdings 2" w:eastAsia="Wingdings 2" w:hAnsi="Wingdings 2" w:cs="Wingdings 2"/>
                      <w:b w:val="0"/>
                      <w:bCs/>
                      <w:color w:val="auto"/>
                      <w:sz w:val="22"/>
                      <w:szCs w:val="22"/>
                    </w:rPr>
                    <w:t>£</w:t>
                  </w:r>
                  <w:r w:rsidRPr="00310036">
                    <w:rPr>
                      <w:b w:val="0"/>
                      <w:bCs/>
                      <w:color w:val="auto"/>
                      <w:sz w:val="22"/>
                      <w:szCs w:val="22"/>
                    </w:rPr>
                    <w:t xml:space="preserve">  Yes</w:t>
                  </w:r>
                </w:p>
              </w:tc>
            </w:tr>
            <w:tr w:rsidR="00090552" w:rsidRPr="00310036" w14:paraId="0F8413DC" w14:textId="77777777" w:rsidTr="1F59704F">
              <w:trPr>
                <w:cantSplit/>
                <w:jc w:val="center"/>
              </w:trPr>
              <w:tc>
                <w:tcPr>
                  <w:tcW w:w="9930" w:type="dxa"/>
                </w:tcPr>
                <w:p w14:paraId="6C5838B3" w14:textId="77777777" w:rsidR="00090552" w:rsidRPr="00310036" w:rsidRDefault="00090552" w:rsidP="00090552">
                  <w:pPr>
                    <w:adjustRightInd w:val="0"/>
                    <w:ind w:left="284"/>
                    <w:rPr>
                      <w:b w:val="0"/>
                      <w:bCs/>
                      <w:color w:val="auto"/>
                      <w:sz w:val="22"/>
                      <w:szCs w:val="22"/>
                    </w:rPr>
                  </w:pPr>
                  <w:r w:rsidRPr="00310036">
                    <w:rPr>
                      <w:rFonts w:ascii="Wingdings 2" w:eastAsia="Wingdings 2" w:hAnsi="Wingdings 2" w:cs="Wingdings 2"/>
                      <w:b w:val="0"/>
                      <w:bCs/>
                      <w:color w:val="auto"/>
                      <w:sz w:val="22"/>
                      <w:szCs w:val="22"/>
                    </w:rPr>
                    <w:t>£</w:t>
                  </w:r>
                  <w:r w:rsidRPr="00310036">
                    <w:rPr>
                      <w:b w:val="0"/>
                      <w:bCs/>
                      <w:color w:val="auto"/>
                      <w:sz w:val="22"/>
                      <w:szCs w:val="22"/>
                    </w:rPr>
                    <w:t xml:space="preserve">  No </w:t>
                  </w:r>
                </w:p>
              </w:tc>
            </w:tr>
            <w:tr w:rsidR="00090552" w:rsidRPr="00927D06" w14:paraId="65FE09FD" w14:textId="77777777" w:rsidTr="1F59704F">
              <w:trPr>
                <w:cantSplit/>
                <w:jc w:val="center"/>
              </w:trPr>
              <w:tc>
                <w:tcPr>
                  <w:tcW w:w="9930" w:type="dxa"/>
                </w:tcPr>
                <w:p w14:paraId="58FA8775" w14:textId="77777777" w:rsidR="00090552" w:rsidRPr="00927D06" w:rsidRDefault="00090552" w:rsidP="00090552">
                  <w:pPr>
                    <w:adjustRightInd w:val="0"/>
                    <w:ind w:left="284"/>
                    <w:rPr>
                      <w:b w:val="0"/>
                      <w:bCs/>
                      <w:color w:val="auto"/>
                      <w:sz w:val="22"/>
                      <w:szCs w:val="22"/>
                    </w:rPr>
                  </w:pPr>
                  <w:r w:rsidRPr="00927D06">
                    <w:rPr>
                      <w:rFonts w:ascii="Wingdings 2" w:eastAsia="Wingdings 2" w:hAnsi="Wingdings 2" w:cs="Wingdings 2"/>
                      <w:b w:val="0"/>
                      <w:bCs/>
                      <w:color w:val="auto"/>
                      <w:sz w:val="22"/>
                      <w:szCs w:val="22"/>
                    </w:rPr>
                    <w:t>£</w:t>
                  </w:r>
                  <w:r w:rsidRPr="00927D06">
                    <w:rPr>
                      <w:b w:val="0"/>
                      <w:bCs/>
                      <w:color w:val="auto"/>
                      <w:sz w:val="22"/>
                      <w:szCs w:val="22"/>
                    </w:rPr>
                    <w:t xml:space="preserve">  Don’t know</w:t>
                  </w:r>
                </w:p>
                <w:p w14:paraId="1E2B779C" w14:textId="77777777" w:rsidR="00090552" w:rsidRPr="00927D06" w:rsidRDefault="00090552" w:rsidP="00090552">
                  <w:pPr>
                    <w:adjustRightInd w:val="0"/>
                    <w:ind w:left="284"/>
                    <w:rPr>
                      <w:b w:val="0"/>
                      <w:bCs/>
                      <w:color w:val="auto"/>
                      <w:sz w:val="22"/>
                      <w:szCs w:val="22"/>
                    </w:rPr>
                  </w:pPr>
                </w:p>
                <w:p w14:paraId="0D4303E5" w14:textId="77777777" w:rsidR="00090552" w:rsidRPr="00927D06" w:rsidRDefault="00090552" w:rsidP="00090552">
                  <w:pPr>
                    <w:adjustRightInd w:val="0"/>
                    <w:ind w:left="284"/>
                    <w:rPr>
                      <w:rFonts w:cs="Arial"/>
                      <w:b w:val="0"/>
                      <w:bCs/>
                      <w:color w:val="auto"/>
                      <w:sz w:val="22"/>
                      <w:szCs w:val="22"/>
                    </w:rPr>
                  </w:pPr>
                  <w:r w:rsidRPr="00927D06">
                    <w:rPr>
                      <w:rFonts w:cs="Arial"/>
                      <w:b w:val="0"/>
                      <w:bCs/>
                      <w:color w:val="auto"/>
                      <w:sz w:val="22"/>
                      <w:szCs w:val="22"/>
                    </w:rPr>
                    <w:t>If you answered yes, please provide details.</w:t>
                  </w:r>
                </w:p>
                <w:p w14:paraId="15EF1D90" w14:textId="77777777" w:rsidR="00B56154" w:rsidRPr="00927D06" w:rsidRDefault="00B56154" w:rsidP="00090552">
                  <w:pPr>
                    <w:adjustRightInd w:val="0"/>
                    <w:ind w:left="284"/>
                    <w:rPr>
                      <w:rFonts w:cs="Arial"/>
                      <w:b w:val="0"/>
                      <w:bCs/>
                      <w:color w:val="auto"/>
                      <w:sz w:val="22"/>
                      <w:szCs w:val="22"/>
                    </w:rPr>
                  </w:pPr>
                </w:p>
                <w:p w14:paraId="730D3302" w14:textId="77777777" w:rsidR="00B56154" w:rsidRPr="00927D06" w:rsidRDefault="00B56154" w:rsidP="00090552">
                  <w:pPr>
                    <w:adjustRightInd w:val="0"/>
                    <w:ind w:left="284"/>
                    <w:rPr>
                      <w:rFonts w:cs="Arial"/>
                      <w:b w:val="0"/>
                      <w:bCs/>
                      <w:color w:val="auto"/>
                      <w:sz w:val="22"/>
                      <w:szCs w:val="22"/>
                    </w:rPr>
                  </w:pPr>
                </w:p>
                <w:p w14:paraId="109C8B98" w14:textId="3E305EB3" w:rsidR="007963F4" w:rsidRPr="00927D06" w:rsidRDefault="00B56154" w:rsidP="1F59704F">
                  <w:pPr>
                    <w:adjustRightInd w:val="0"/>
                    <w:spacing w:before="240" w:after="120" w:line="276" w:lineRule="auto"/>
                    <w:rPr>
                      <w:rFonts w:eastAsia="Arial" w:cs="Arial"/>
                      <w:bCs/>
                      <w:color w:val="auto"/>
                      <w:sz w:val="22"/>
                      <w:szCs w:val="22"/>
                    </w:rPr>
                  </w:pPr>
                  <w:r w:rsidRPr="00927D06">
                    <w:rPr>
                      <w:rFonts w:cs="Arial"/>
                      <w:color w:val="auto"/>
                      <w:sz w:val="22"/>
                      <w:szCs w:val="22"/>
                    </w:rPr>
                    <w:t xml:space="preserve">Question </w:t>
                  </w:r>
                  <w:r w:rsidR="007963F4" w:rsidRPr="00927D06">
                    <w:rPr>
                      <w:rFonts w:cs="Arial"/>
                      <w:color w:val="auto"/>
                      <w:sz w:val="22"/>
                      <w:szCs w:val="22"/>
                    </w:rPr>
                    <w:t>7</w:t>
                  </w:r>
                  <w:r w:rsidRPr="00927D06">
                    <w:rPr>
                      <w:rFonts w:cs="Arial"/>
                      <w:color w:val="auto"/>
                      <w:sz w:val="22"/>
                      <w:szCs w:val="22"/>
                    </w:rPr>
                    <w:t xml:space="preserve">: </w:t>
                  </w:r>
                  <w:r w:rsidR="00B91826" w:rsidRPr="00927D06">
                    <w:rPr>
                      <w:rFonts w:eastAsia="Arial"/>
                      <w:bCs/>
                      <w:color w:val="auto"/>
                      <w:sz w:val="22"/>
                      <w:szCs w:val="22"/>
                    </w:rPr>
                    <w:t xml:space="preserve">For fire prevention measures we have required a usable water supply readily available within 100 metres of the site. This water supply shall provide at least 1800 litres of water for each stored waste motor vehicle in the largest stockpile to extinguish the vehicles if a fire occurs.  </w:t>
                  </w:r>
                  <w:r w:rsidR="00B91826" w:rsidRPr="00927D06">
                    <w:rPr>
                      <w:rFonts w:eastAsia="Arial"/>
                      <w:b w:val="0"/>
                      <w:color w:val="auto"/>
                      <w:sz w:val="22"/>
                      <w:szCs w:val="22"/>
                    </w:rPr>
                    <w:br/>
                  </w:r>
                  <w:r w:rsidR="00B91826" w:rsidRPr="00927D06">
                    <w:rPr>
                      <w:rFonts w:eastAsia="Arial"/>
                      <w:bCs/>
                      <w:color w:val="auto"/>
                      <w:sz w:val="22"/>
                      <w:szCs w:val="22"/>
                    </w:rPr>
                    <w:t>Do you find this requirement acceptable or unacceptable?</w:t>
                  </w:r>
                </w:p>
                <w:p w14:paraId="4348FF7C" w14:textId="74797B60" w:rsidR="00B56154" w:rsidRPr="00927D06" w:rsidRDefault="00B56154" w:rsidP="00B56154">
                  <w:pPr>
                    <w:adjustRightInd w:val="0"/>
                    <w:ind w:left="284"/>
                    <w:rPr>
                      <w:rFonts w:cs="Arial"/>
                      <w:bCs/>
                      <w:color w:val="auto"/>
                      <w:sz w:val="22"/>
                      <w:szCs w:val="22"/>
                    </w:rPr>
                  </w:pPr>
                </w:p>
                <w:tbl>
                  <w:tblPr>
                    <w:tblW w:w="9720" w:type="dxa"/>
                    <w:jc w:val="center"/>
                    <w:tblLayout w:type="fixed"/>
                    <w:tblLook w:val="0000" w:firstRow="0" w:lastRow="0" w:firstColumn="0" w:lastColumn="0" w:noHBand="0" w:noVBand="0"/>
                  </w:tblPr>
                  <w:tblGrid>
                    <w:gridCol w:w="9720"/>
                  </w:tblGrid>
                  <w:tr w:rsidR="005C37C8" w:rsidRPr="00927D06" w14:paraId="3660E9EA" w14:textId="77777777" w:rsidTr="00D75E98">
                    <w:trPr>
                      <w:cantSplit/>
                      <w:jc w:val="center"/>
                    </w:trPr>
                    <w:tc>
                      <w:tcPr>
                        <w:tcW w:w="9639" w:type="dxa"/>
                      </w:tcPr>
                      <w:p w14:paraId="3B408CA8" w14:textId="289898DF" w:rsidR="005C37C8" w:rsidRPr="00927D06" w:rsidRDefault="005C37C8" w:rsidP="005C37C8">
                        <w:pPr>
                          <w:adjustRightInd w:val="0"/>
                          <w:ind w:left="284"/>
                          <w:rPr>
                            <w:b w:val="0"/>
                            <w:bCs/>
                            <w:color w:val="auto"/>
                            <w:sz w:val="22"/>
                            <w:szCs w:val="22"/>
                          </w:rPr>
                        </w:pPr>
                        <w:r w:rsidRPr="00927D06">
                          <w:rPr>
                            <w:rFonts w:ascii="Wingdings 2" w:eastAsia="Wingdings 2" w:hAnsi="Wingdings 2" w:cs="Wingdings 2"/>
                            <w:b w:val="0"/>
                            <w:bCs/>
                            <w:color w:val="auto"/>
                            <w:sz w:val="22"/>
                            <w:szCs w:val="22"/>
                          </w:rPr>
                          <w:t>£</w:t>
                        </w:r>
                        <w:r w:rsidRPr="00927D06">
                          <w:rPr>
                            <w:b w:val="0"/>
                            <w:bCs/>
                            <w:color w:val="auto"/>
                            <w:sz w:val="22"/>
                            <w:szCs w:val="22"/>
                          </w:rPr>
                          <w:t xml:space="preserve">  </w:t>
                        </w:r>
                        <w:r w:rsidR="00B91826" w:rsidRPr="00927D06">
                          <w:rPr>
                            <w:b w:val="0"/>
                            <w:bCs/>
                            <w:color w:val="auto"/>
                            <w:sz w:val="22"/>
                            <w:szCs w:val="22"/>
                          </w:rPr>
                          <w:t>Acceptable</w:t>
                        </w:r>
                      </w:p>
                    </w:tc>
                  </w:tr>
                  <w:tr w:rsidR="005C37C8" w:rsidRPr="00927D06" w14:paraId="2CA132B0" w14:textId="77777777" w:rsidTr="00D75E98">
                    <w:trPr>
                      <w:cantSplit/>
                      <w:jc w:val="center"/>
                    </w:trPr>
                    <w:tc>
                      <w:tcPr>
                        <w:tcW w:w="9639" w:type="dxa"/>
                      </w:tcPr>
                      <w:p w14:paraId="3EFA8A87" w14:textId="7980CF3D" w:rsidR="005C37C8" w:rsidRPr="00927D06" w:rsidRDefault="005C37C8" w:rsidP="005C37C8">
                        <w:pPr>
                          <w:adjustRightInd w:val="0"/>
                          <w:ind w:left="284"/>
                          <w:rPr>
                            <w:b w:val="0"/>
                            <w:bCs/>
                            <w:color w:val="auto"/>
                            <w:sz w:val="22"/>
                            <w:szCs w:val="22"/>
                          </w:rPr>
                        </w:pPr>
                        <w:r w:rsidRPr="00927D06">
                          <w:rPr>
                            <w:rFonts w:ascii="Wingdings 2" w:eastAsia="Wingdings 2" w:hAnsi="Wingdings 2" w:cs="Wingdings 2"/>
                            <w:b w:val="0"/>
                            <w:bCs/>
                            <w:color w:val="auto"/>
                            <w:sz w:val="22"/>
                            <w:szCs w:val="22"/>
                          </w:rPr>
                          <w:t>£</w:t>
                        </w:r>
                        <w:r w:rsidRPr="00927D06">
                          <w:rPr>
                            <w:b w:val="0"/>
                            <w:bCs/>
                            <w:color w:val="auto"/>
                            <w:sz w:val="22"/>
                            <w:szCs w:val="22"/>
                          </w:rPr>
                          <w:t xml:space="preserve">  </w:t>
                        </w:r>
                        <w:r w:rsidR="00B91826" w:rsidRPr="00927D06">
                          <w:rPr>
                            <w:b w:val="0"/>
                            <w:bCs/>
                            <w:color w:val="auto"/>
                            <w:sz w:val="22"/>
                            <w:szCs w:val="22"/>
                          </w:rPr>
                          <w:t>Unacceptable</w:t>
                        </w:r>
                        <w:r w:rsidRPr="00927D06">
                          <w:rPr>
                            <w:b w:val="0"/>
                            <w:bCs/>
                            <w:color w:val="auto"/>
                            <w:sz w:val="22"/>
                            <w:szCs w:val="22"/>
                          </w:rPr>
                          <w:t xml:space="preserve"> </w:t>
                        </w:r>
                      </w:p>
                    </w:tc>
                  </w:tr>
                  <w:tr w:rsidR="005C37C8" w:rsidRPr="00927D06" w14:paraId="7717EE8A" w14:textId="77777777" w:rsidTr="00D75E98">
                    <w:trPr>
                      <w:cantSplit/>
                      <w:jc w:val="center"/>
                    </w:trPr>
                    <w:tc>
                      <w:tcPr>
                        <w:tcW w:w="9639" w:type="dxa"/>
                      </w:tcPr>
                      <w:p w14:paraId="3F225504" w14:textId="77777777" w:rsidR="005C37C8" w:rsidRPr="00927D06" w:rsidRDefault="005C37C8" w:rsidP="005C37C8">
                        <w:pPr>
                          <w:adjustRightInd w:val="0"/>
                          <w:ind w:left="284"/>
                          <w:rPr>
                            <w:b w:val="0"/>
                            <w:bCs/>
                            <w:color w:val="auto"/>
                            <w:sz w:val="22"/>
                            <w:szCs w:val="22"/>
                          </w:rPr>
                        </w:pPr>
                        <w:r w:rsidRPr="00927D06">
                          <w:rPr>
                            <w:rFonts w:ascii="Wingdings 2" w:eastAsia="Wingdings 2" w:hAnsi="Wingdings 2" w:cs="Wingdings 2"/>
                            <w:b w:val="0"/>
                            <w:bCs/>
                            <w:color w:val="auto"/>
                            <w:sz w:val="22"/>
                            <w:szCs w:val="22"/>
                          </w:rPr>
                          <w:t>£</w:t>
                        </w:r>
                        <w:r w:rsidRPr="00927D06">
                          <w:rPr>
                            <w:b w:val="0"/>
                            <w:bCs/>
                            <w:color w:val="auto"/>
                            <w:sz w:val="22"/>
                            <w:szCs w:val="22"/>
                          </w:rPr>
                          <w:t xml:space="preserve">  Don’t know</w:t>
                        </w:r>
                      </w:p>
                      <w:p w14:paraId="23245472" w14:textId="77777777" w:rsidR="005C37C8" w:rsidRPr="00927D06" w:rsidRDefault="005C37C8" w:rsidP="005C37C8">
                        <w:pPr>
                          <w:adjustRightInd w:val="0"/>
                          <w:ind w:left="284"/>
                          <w:rPr>
                            <w:b w:val="0"/>
                            <w:bCs/>
                            <w:color w:val="auto"/>
                            <w:sz w:val="22"/>
                            <w:szCs w:val="22"/>
                          </w:rPr>
                        </w:pPr>
                      </w:p>
                      <w:p w14:paraId="43C852A9" w14:textId="4669628E" w:rsidR="005C37C8" w:rsidRPr="00927D06" w:rsidRDefault="005C37C8" w:rsidP="005C37C8">
                        <w:pPr>
                          <w:adjustRightInd w:val="0"/>
                          <w:ind w:left="284"/>
                          <w:rPr>
                            <w:b w:val="0"/>
                            <w:bCs/>
                            <w:color w:val="auto"/>
                            <w:sz w:val="22"/>
                            <w:szCs w:val="22"/>
                          </w:rPr>
                        </w:pPr>
                        <w:r w:rsidRPr="00927D06">
                          <w:rPr>
                            <w:rFonts w:cs="Arial"/>
                            <w:b w:val="0"/>
                            <w:bCs/>
                            <w:color w:val="auto"/>
                            <w:sz w:val="22"/>
                            <w:szCs w:val="22"/>
                          </w:rPr>
                          <w:t xml:space="preserve">If you answered </w:t>
                        </w:r>
                        <w:r w:rsidR="00B91826" w:rsidRPr="00927D06">
                          <w:rPr>
                            <w:rFonts w:cs="Arial"/>
                            <w:b w:val="0"/>
                            <w:bCs/>
                            <w:color w:val="auto"/>
                            <w:sz w:val="22"/>
                            <w:szCs w:val="22"/>
                          </w:rPr>
                          <w:t>unacceptable</w:t>
                        </w:r>
                        <w:r w:rsidRPr="00927D06">
                          <w:rPr>
                            <w:rFonts w:cs="Arial"/>
                            <w:b w:val="0"/>
                            <w:bCs/>
                            <w:color w:val="auto"/>
                            <w:sz w:val="22"/>
                            <w:szCs w:val="22"/>
                          </w:rPr>
                          <w:t>, please explain your answer.</w:t>
                        </w:r>
                      </w:p>
                    </w:tc>
                  </w:tr>
                </w:tbl>
                <w:p w14:paraId="0582AEFA" w14:textId="77777777" w:rsidR="00B56154" w:rsidRPr="00927D06" w:rsidRDefault="00B56154" w:rsidP="00090552">
                  <w:pPr>
                    <w:adjustRightInd w:val="0"/>
                    <w:ind w:left="284"/>
                    <w:rPr>
                      <w:rFonts w:cs="Arial"/>
                      <w:b w:val="0"/>
                      <w:bCs/>
                      <w:color w:val="auto"/>
                      <w:sz w:val="22"/>
                      <w:szCs w:val="22"/>
                    </w:rPr>
                  </w:pPr>
                </w:p>
                <w:p w14:paraId="10F11A84" w14:textId="77777777" w:rsidR="00B56154" w:rsidRPr="00927D06" w:rsidRDefault="00B56154" w:rsidP="00090552">
                  <w:pPr>
                    <w:adjustRightInd w:val="0"/>
                    <w:ind w:left="284"/>
                    <w:rPr>
                      <w:rFonts w:cs="Arial"/>
                      <w:b w:val="0"/>
                      <w:bCs/>
                      <w:color w:val="auto"/>
                      <w:sz w:val="22"/>
                      <w:szCs w:val="22"/>
                    </w:rPr>
                  </w:pPr>
                </w:p>
                <w:p w14:paraId="049868ED" w14:textId="14D47284" w:rsidR="00B56154" w:rsidRPr="00927D06" w:rsidRDefault="00B56154" w:rsidP="007963F4">
                  <w:pPr>
                    <w:adjustRightInd w:val="0"/>
                    <w:ind w:left="284"/>
                    <w:rPr>
                      <w:b w:val="0"/>
                      <w:bCs/>
                      <w:color w:val="auto"/>
                      <w:sz w:val="22"/>
                      <w:szCs w:val="22"/>
                    </w:rPr>
                  </w:pPr>
                </w:p>
              </w:tc>
            </w:tr>
          </w:tbl>
          <w:p w14:paraId="58D4F279" w14:textId="77777777" w:rsidR="00927D06" w:rsidRPr="00927D06" w:rsidRDefault="00927D06" w:rsidP="00927D06">
            <w:pPr>
              <w:ind w:left="0"/>
              <w:textAlignment w:val="baseline"/>
              <w:rPr>
                <w:rFonts w:cs="Arial"/>
                <w:bCs/>
                <w:color w:val="auto"/>
                <w:sz w:val="22"/>
                <w:szCs w:val="22"/>
                <w:lang w:eastAsia="en-GB"/>
              </w:rPr>
            </w:pPr>
            <w:r w:rsidRPr="00927D06">
              <w:rPr>
                <w:rFonts w:cs="Arial"/>
                <w:bCs/>
                <w:color w:val="auto"/>
                <w:sz w:val="22"/>
                <w:szCs w:val="22"/>
                <w:lang w:eastAsia="en-GB"/>
              </w:rPr>
              <w:t xml:space="preserve">Questions on the revisions to existing standard rules </w:t>
            </w:r>
          </w:p>
          <w:p w14:paraId="7C66DEC0" w14:textId="77777777" w:rsidR="00927D06" w:rsidRPr="00927D06" w:rsidRDefault="00927D06" w:rsidP="00927D06">
            <w:pPr>
              <w:ind w:left="0"/>
              <w:textAlignment w:val="baseline"/>
              <w:rPr>
                <w:rFonts w:cs="Arial"/>
                <w:bCs/>
                <w:color w:val="auto"/>
                <w:sz w:val="22"/>
                <w:szCs w:val="22"/>
                <w:lang w:eastAsia="en-GB"/>
              </w:rPr>
            </w:pPr>
          </w:p>
          <w:p w14:paraId="117C60F1" w14:textId="77777777" w:rsidR="00927D06" w:rsidRPr="00927D06" w:rsidRDefault="00927D06" w:rsidP="00927D06">
            <w:pPr>
              <w:ind w:left="0"/>
              <w:textAlignment w:val="baseline"/>
              <w:rPr>
                <w:rFonts w:cs="Arial"/>
                <w:b w:val="0"/>
                <w:color w:val="auto"/>
                <w:sz w:val="22"/>
                <w:szCs w:val="22"/>
                <w:lang w:eastAsia="en-GB"/>
              </w:rPr>
            </w:pPr>
            <w:r w:rsidRPr="00927D06">
              <w:rPr>
                <w:rFonts w:cs="Arial"/>
                <w:b w:val="0"/>
                <w:color w:val="auto"/>
                <w:sz w:val="22"/>
                <w:szCs w:val="22"/>
                <w:lang w:eastAsia="en-GB"/>
              </w:rPr>
              <w:t xml:space="preserve">We are proposing replace existing standard rules permits </w:t>
            </w:r>
            <w:hyperlink r:id="rId17" w:history="1">
              <w:r w:rsidRPr="00927D06">
                <w:rPr>
                  <w:rFonts w:cs="Arial"/>
                  <w:b w:val="0"/>
                  <w:color w:val="467886"/>
                  <w:sz w:val="22"/>
                  <w:szCs w:val="22"/>
                  <w:u w:val="single"/>
                  <w:lang w:eastAsia="en-GB"/>
                </w:rPr>
                <w:t>SR2015 No13</w:t>
              </w:r>
            </w:hyperlink>
            <w:r w:rsidRPr="00927D06">
              <w:rPr>
                <w:rFonts w:cs="Arial"/>
                <w:b w:val="0"/>
                <w:color w:val="auto"/>
                <w:sz w:val="22"/>
                <w:szCs w:val="22"/>
                <w:lang w:eastAsia="en-GB"/>
              </w:rPr>
              <w:t xml:space="preserve"> and </w:t>
            </w:r>
            <w:hyperlink r:id="rId18" w:history="1">
              <w:r w:rsidRPr="00927D06">
                <w:rPr>
                  <w:rFonts w:cs="Arial"/>
                  <w:b w:val="0"/>
                  <w:color w:val="467886"/>
                  <w:sz w:val="22"/>
                  <w:szCs w:val="22"/>
                  <w:u w:val="single"/>
                  <w:lang w:eastAsia="en-GB"/>
                </w:rPr>
                <w:t>SR2008 No 20</w:t>
              </w:r>
            </w:hyperlink>
            <w:r w:rsidRPr="00927D06">
              <w:rPr>
                <w:rFonts w:cs="Arial"/>
                <w:b w:val="0"/>
                <w:color w:val="auto"/>
                <w:sz w:val="22"/>
                <w:szCs w:val="22"/>
                <w:lang w:eastAsia="en-GB"/>
              </w:rPr>
              <w:t xml:space="preserve"> , that allow throughput of 25,000 tonnes per year, with the proposed new standard rules permit SR2025 No 8. </w:t>
            </w:r>
          </w:p>
          <w:p w14:paraId="6B9FB452" w14:textId="77777777" w:rsidR="00927D06" w:rsidRPr="00927D06" w:rsidRDefault="00927D06" w:rsidP="00927D06">
            <w:pPr>
              <w:ind w:left="0"/>
              <w:textAlignment w:val="baseline"/>
              <w:rPr>
                <w:rFonts w:ascii="Segoe UI" w:hAnsi="Segoe UI" w:cs="Segoe UI"/>
                <w:b w:val="0"/>
                <w:color w:val="auto"/>
                <w:sz w:val="22"/>
                <w:szCs w:val="22"/>
                <w:lang w:eastAsia="en-GB"/>
              </w:rPr>
            </w:pPr>
          </w:p>
          <w:p w14:paraId="68D5A586" w14:textId="6E82FCA4" w:rsidR="00927D06" w:rsidRPr="00927D06" w:rsidRDefault="00927D06" w:rsidP="00927D06">
            <w:pPr>
              <w:ind w:left="0"/>
              <w:textAlignment w:val="baseline"/>
              <w:rPr>
                <w:rFonts w:ascii="Segoe UI" w:hAnsi="Segoe UI" w:cs="Segoe UI"/>
                <w:b w:val="0"/>
                <w:color w:val="auto"/>
                <w:sz w:val="22"/>
                <w:szCs w:val="22"/>
                <w:lang w:eastAsia="en-GB"/>
              </w:rPr>
            </w:pPr>
            <w:r w:rsidRPr="00927D06">
              <w:rPr>
                <w:rFonts w:cs="Arial"/>
                <w:bCs/>
                <w:color w:val="auto"/>
                <w:sz w:val="22"/>
                <w:szCs w:val="22"/>
                <w:lang w:eastAsia="en-GB"/>
              </w:rPr>
              <w:t>Question 8: </w:t>
            </w:r>
            <w:r w:rsidRPr="00927D06">
              <w:rPr>
                <w:rFonts w:cs="Arial"/>
                <w:b w:val="0"/>
                <w:color w:val="auto"/>
                <w:sz w:val="22"/>
                <w:szCs w:val="22"/>
                <w:lang w:eastAsia="en-GB"/>
              </w:rPr>
              <w:t> </w:t>
            </w:r>
          </w:p>
          <w:p w14:paraId="673BE9B5" w14:textId="77777777" w:rsidR="00927D06" w:rsidRPr="00927D06" w:rsidRDefault="00927D06" w:rsidP="00927D06">
            <w:pPr>
              <w:ind w:left="0"/>
              <w:textAlignment w:val="baseline"/>
              <w:rPr>
                <w:rFonts w:cs="Arial"/>
                <w:bCs/>
                <w:color w:val="auto"/>
                <w:sz w:val="22"/>
                <w:szCs w:val="22"/>
                <w:lang w:eastAsia="en-GB"/>
              </w:rPr>
            </w:pPr>
            <w:r w:rsidRPr="00927D06">
              <w:rPr>
                <w:rFonts w:cs="Arial"/>
                <w:bCs/>
                <w:color w:val="auto"/>
                <w:sz w:val="22"/>
                <w:szCs w:val="22"/>
                <w:lang w:eastAsia="en-GB"/>
              </w:rPr>
              <w:t>Do you agree with the proposal to replace the standard rules permits SR2015 No13 and SR2008 No 20 with the new standard rules permit SR2025 No8?</w:t>
            </w:r>
          </w:p>
          <w:p w14:paraId="0081B167" w14:textId="77777777" w:rsidR="00927D06" w:rsidRPr="00927D06" w:rsidRDefault="00927D06" w:rsidP="00927D06">
            <w:pPr>
              <w:ind w:left="0"/>
              <w:textAlignment w:val="baseline"/>
              <w:rPr>
                <w:rFonts w:ascii="Segoe UI" w:hAnsi="Segoe UI" w:cs="Segoe UI"/>
                <w:b w:val="0"/>
                <w:color w:val="auto"/>
                <w:sz w:val="22"/>
                <w:szCs w:val="22"/>
                <w:lang w:eastAsia="en-GB"/>
              </w:rPr>
            </w:pPr>
            <w:r w:rsidRPr="00927D06">
              <w:rPr>
                <w:rFonts w:cs="Arial"/>
                <w:b w:val="0"/>
                <w:color w:val="auto"/>
                <w:sz w:val="22"/>
                <w:szCs w:val="22"/>
                <w:lang w:eastAsia="en-GB"/>
              </w:rPr>
              <w:t> </w:t>
            </w:r>
          </w:p>
          <w:tbl>
            <w:tblPr>
              <w:tblW w:w="9720" w:type="dxa"/>
              <w:jc w:val="center"/>
              <w:tblLayout w:type="fixed"/>
              <w:tblLook w:val="04A0" w:firstRow="1" w:lastRow="0" w:firstColumn="1" w:lastColumn="0" w:noHBand="0" w:noVBand="1"/>
            </w:tblPr>
            <w:tblGrid>
              <w:gridCol w:w="9720"/>
            </w:tblGrid>
            <w:tr w:rsidR="005911B0" w14:paraId="657D88F4" w14:textId="77777777">
              <w:trPr>
                <w:cantSplit/>
                <w:jc w:val="center"/>
              </w:trPr>
              <w:tc>
                <w:tcPr>
                  <w:tcW w:w="9639" w:type="dxa"/>
                  <w:hideMark/>
                </w:tcPr>
                <w:p w14:paraId="04239E53" w14:textId="77777777" w:rsidR="005911B0" w:rsidRDefault="005911B0" w:rsidP="005911B0">
                  <w:pPr>
                    <w:adjustRightInd w:val="0"/>
                    <w:ind w:left="284"/>
                    <w:rPr>
                      <w:b w:val="0"/>
                      <w:bCs/>
                      <w:color w:val="auto"/>
                      <w:sz w:val="22"/>
                      <w:szCs w:val="22"/>
                    </w:rPr>
                  </w:pPr>
                  <w:r>
                    <w:rPr>
                      <w:rFonts w:ascii="Wingdings 2" w:eastAsia="Wingdings 2" w:hAnsi="Wingdings 2" w:cs="Wingdings 2"/>
                      <w:b w:val="0"/>
                      <w:bCs/>
                      <w:color w:val="auto"/>
                      <w:sz w:val="22"/>
                      <w:szCs w:val="22"/>
                    </w:rPr>
                    <w:t>£</w:t>
                  </w:r>
                  <w:r>
                    <w:rPr>
                      <w:b w:val="0"/>
                      <w:bCs/>
                      <w:color w:val="auto"/>
                      <w:sz w:val="22"/>
                      <w:szCs w:val="22"/>
                    </w:rPr>
                    <w:t xml:space="preserve">  Yes</w:t>
                  </w:r>
                </w:p>
              </w:tc>
            </w:tr>
            <w:tr w:rsidR="005911B0" w14:paraId="27A6C045" w14:textId="77777777">
              <w:trPr>
                <w:cantSplit/>
                <w:jc w:val="center"/>
              </w:trPr>
              <w:tc>
                <w:tcPr>
                  <w:tcW w:w="9639" w:type="dxa"/>
                  <w:hideMark/>
                </w:tcPr>
                <w:p w14:paraId="1BFBD854" w14:textId="77777777" w:rsidR="005911B0" w:rsidRDefault="005911B0" w:rsidP="005911B0">
                  <w:pPr>
                    <w:adjustRightInd w:val="0"/>
                    <w:ind w:left="284"/>
                    <w:rPr>
                      <w:b w:val="0"/>
                      <w:bCs/>
                      <w:color w:val="auto"/>
                      <w:sz w:val="22"/>
                      <w:szCs w:val="22"/>
                    </w:rPr>
                  </w:pPr>
                  <w:r>
                    <w:rPr>
                      <w:rFonts w:ascii="Wingdings 2" w:eastAsia="Wingdings 2" w:hAnsi="Wingdings 2" w:cs="Wingdings 2"/>
                      <w:b w:val="0"/>
                      <w:bCs/>
                      <w:color w:val="auto"/>
                      <w:sz w:val="22"/>
                      <w:szCs w:val="22"/>
                    </w:rPr>
                    <w:t>£</w:t>
                  </w:r>
                  <w:r>
                    <w:rPr>
                      <w:b w:val="0"/>
                      <w:bCs/>
                      <w:color w:val="auto"/>
                      <w:sz w:val="22"/>
                      <w:szCs w:val="22"/>
                    </w:rPr>
                    <w:t xml:space="preserve">  No </w:t>
                  </w:r>
                </w:p>
              </w:tc>
            </w:tr>
            <w:tr w:rsidR="005911B0" w14:paraId="0DD28795" w14:textId="77777777">
              <w:trPr>
                <w:cantSplit/>
                <w:jc w:val="center"/>
              </w:trPr>
              <w:tc>
                <w:tcPr>
                  <w:tcW w:w="9639" w:type="dxa"/>
                </w:tcPr>
                <w:p w14:paraId="432AE1EB" w14:textId="77777777" w:rsidR="005911B0" w:rsidRDefault="005911B0" w:rsidP="005911B0">
                  <w:pPr>
                    <w:adjustRightInd w:val="0"/>
                    <w:ind w:left="284"/>
                    <w:rPr>
                      <w:b w:val="0"/>
                      <w:bCs/>
                      <w:color w:val="auto"/>
                      <w:sz w:val="22"/>
                      <w:szCs w:val="22"/>
                    </w:rPr>
                  </w:pPr>
                  <w:r>
                    <w:rPr>
                      <w:rFonts w:ascii="Wingdings 2" w:eastAsia="Wingdings 2" w:hAnsi="Wingdings 2" w:cs="Wingdings 2"/>
                      <w:b w:val="0"/>
                      <w:bCs/>
                      <w:color w:val="auto"/>
                      <w:sz w:val="22"/>
                      <w:szCs w:val="22"/>
                    </w:rPr>
                    <w:t>£</w:t>
                  </w:r>
                  <w:r>
                    <w:rPr>
                      <w:b w:val="0"/>
                      <w:bCs/>
                      <w:color w:val="auto"/>
                      <w:sz w:val="22"/>
                      <w:szCs w:val="22"/>
                    </w:rPr>
                    <w:t xml:space="preserve">  Don’t know</w:t>
                  </w:r>
                </w:p>
                <w:p w14:paraId="647C40E5" w14:textId="7214C01D" w:rsidR="005911B0" w:rsidRDefault="005911B0" w:rsidP="005911B0">
                  <w:pPr>
                    <w:adjustRightInd w:val="0"/>
                    <w:ind w:left="284"/>
                    <w:rPr>
                      <w:b w:val="0"/>
                      <w:bCs/>
                      <w:color w:val="auto"/>
                      <w:sz w:val="22"/>
                      <w:szCs w:val="22"/>
                    </w:rPr>
                  </w:pPr>
                </w:p>
              </w:tc>
            </w:tr>
          </w:tbl>
          <w:p w14:paraId="11625699" w14:textId="77777777" w:rsidR="00927D06" w:rsidRPr="00927D06" w:rsidRDefault="00927D06" w:rsidP="00927D06">
            <w:pPr>
              <w:ind w:left="0"/>
              <w:textAlignment w:val="baseline"/>
              <w:rPr>
                <w:rFonts w:ascii="Segoe UI" w:hAnsi="Segoe UI" w:cs="Segoe UI"/>
                <w:b w:val="0"/>
                <w:color w:val="auto"/>
                <w:sz w:val="22"/>
                <w:szCs w:val="22"/>
                <w:lang w:eastAsia="en-GB"/>
              </w:rPr>
            </w:pPr>
            <w:r w:rsidRPr="00927D06">
              <w:rPr>
                <w:rFonts w:cs="Arial"/>
                <w:b w:val="0"/>
                <w:color w:val="auto"/>
                <w:sz w:val="22"/>
                <w:szCs w:val="22"/>
                <w:lang w:eastAsia="en-GB"/>
              </w:rPr>
              <w:t>If no, please explain your answer. </w:t>
            </w:r>
          </w:p>
          <w:p w14:paraId="04A0EF65" w14:textId="77777777" w:rsidR="00927D06" w:rsidRPr="00927D06" w:rsidRDefault="00927D06" w:rsidP="00927D06">
            <w:pPr>
              <w:ind w:left="0"/>
              <w:textAlignment w:val="baseline"/>
              <w:rPr>
                <w:rFonts w:ascii="Segoe UI" w:hAnsi="Segoe UI" w:cs="Segoe UI"/>
                <w:b w:val="0"/>
                <w:color w:val="auto"/>
                <w:sz w:val="22"/>
                <w:szCs w:val="22"/>
                <w:lang w:eastAsia="en-GB"/>
              </w:rPr>
            </w:pPr>
            <w:r w:rsidRPr="00927D06">
              <w:rPr>
                <w:rFonts w:cs="Arial"/>
                <w:b w:val="0"/>
                <w:color w:val="auto"/>
                <w:sz w:val="22"/>
                <w:szCs w:val="22"/>
                <w:lang w:eastAsia="en-GB"/>
              </w:rPr>
              <w:t> </w:t>
            </w:r>
          </w:p>
          <w:p w14:paraId="76CE5773" w14:textId="5B657AF1" w:rsidR="00090552" w:rsidRPr="00310036" w:rsidRDefault="00090552">
            <w:pPr>
              <w:adjustRightInd w:val="0"/>
              <w:rPr>
                <w:b w:val="0"/>
                <w:color w:val="auto"/>
                <w:sz w:val="22"/>
                <w:szCs w:val="22"/>
              </w:rPr>
            </w:pPr>
          </w:p>
        </w:tc>
      </w:tr>
      <w:tr w:rsidR="00CA3375" w:rsidRPr="00114872" w14:paraId="652F9335" w14:textId="77777777" w:rsidTr="1F59704F">
        <w:trPr>
          <w:cantSplit/>
          <w:trHeight w:val="12432"/>
          <w:jc w:val="center"/>
        </w:trPr>
        <w:tc>
          <w:tcPr>
            <w:tcW w:w="10348" w:type="dxa"/>
            <w:gridSpan w:val="2"/>
          </w:tcPr>
          <w:p w14:paraId="375FF378" w14:textId="77777777" w:rsidR="00B422A9" w:rsidRPr="00B422A9" w:rsidRDefault="00B422A9" w:rsidP="00407736">
            <w:pPr>
              <w:spacing w:before="120" w:after="120"/>
              <w:ind w:left="284"/>
              <w:rPr>
                <w:rFonts w:cs="Arial"/>
                <w:bCs/>
                <w:color w:val="auto"/>
                <w:sz w:val="22"/>
                <w:szCs w:val="22"/>
              </w:rPr>
            </w:pPr>
            <w:r w:rsidRPr="00B422A9">
              <w:rPr>
                <w:rFonts w:cs="Arial"/>
                <w:bCs/>
                <w:color w:val="auto"/>
                <w:sz w:val="22"/>
                <w:szCs w:val="22"/>
              </w:rPr>
              <w:lastRenderedPageBreak/>
              <w:t>Questions on business impacts</w:t>
            </w:r>
          </w:p>
          <w:p w14:paraId="26C85EB4" w14:textId="77777777" w:rsidR="00B422A9" w:rsidRPr="00B422A9" w:rsidRDefault="00B422A9" w:rsidP="00407736">
            <w:pPr>
              <w:spacing w:before="120" w:after="120"/>
              <w:ind w:left="284"/>
              <w:rPr>
                <w:rFonts w:cs="Arial"/>
                <w:b w:val="0"/>
                <w:color w:val="auto"/>
                <w:sz w:val="22"/>
                <w:szCs w:val="22"/>
              </w:rPr>
            </w:pPr>
            <w:r w:rsidRPr="00B422A9">
              <w:rPr>
                <w:rFonts w:cs="Arial"/>
                <w:b w:val="0"/>
                <w:color w:val="auto"/>
                <w:sz w:val="22"/>
                <w:szCs w:val="22"/>
              </w:rPr>
              <w:t>You only need to complete this section if you are an operator or would consider using the proposed revised standard rules.</w:t>
            </w:r>
          </w:p>
          <w:p w14:paraId="6FE5F5EE" w14:textId="77777777" w:rsidR="00B422A9" w:rsidRPr="00B422A9" w:rsidRDefault="00B422A9" w:rsidP="00407736">
            <w:pPr>
              <w:spacing w:before="120" w:after="120"/>
              <w:ind w:left="284"/>
              <w:rPr>
                <w:rFonts w:cs="Arial"/>
                <w:b w:val="0"/>
                <w:color w:val="auto"/>
                <w:sz w:val="22"/>
                <w:szCs w:val="22"/>
              </w:rPr>
            </w:pPr>
            <w:r w:rsidRPr="00B422A9">
              <w:rPr>
                <w:rFonts w:cs="Arial"/>
                <w:b w:val="0"/>
                <w:color w:val="auto"/>
                <w:sz w:val="22"/>
                <w:szCs w:val="22"/>
              </w:rPr>
              <w:t>The Growth Duty requires us to have regard to the desirability of promoting economic growth, alongside our other statutory duties. As part of this duty, we are carrying out an assessment of the economic impacts of the proposed revised standard rules.</w:t>
            </w:r>
          </w:p>
          <w:p w14:paraId="6418A3CB" w14:textId="77777777" w:rsidR="00B422A9" w:rsidRPr="00B422A9" w:rsidRDefault="00B422A9" w:rsidP="00407736">
            <w:pPr>
              <w:spacing w:before="120" w:after="120"/>
              <w:ind w:left="284"/>
              <w:rPr>
                <w:rFonts w:cs="Arial"/>
                <w:b w:val="0"/>
                <w:color w:val="auto"/>
                <w:sz w:val="22"/>
                <w:szCs w:val="22"/>
              </w:rPr>
            </w:pPr>
          </w:p>
          <w:p w14:paraId="20509829" w14:textId="712B94A0" w:rsidR="00B422A9" w:rsidRPr="00C03768" w:rsidRDefault="00B422A9" w:rsidP="00407736">
            <w:pPr>
              <w:spacing w:before="120" w:after="120"/>
              <w:ind w:left="284"/>
              <w:rPr>
                <w:rFonts w:cs="Arial"/>
                <w:bCs/>
                <w:color w:val="auto"/>
                <w:sz w:val="22"/>
                <w:szCs w:val="22"/>
              </w:rPr>
            </w:pPr>
            <w:r w:rsidRPr="00C03768">
              <w:rPr>
                <w:rFonts w:cs="Arial"/>
                <w:bCs/>
                <w:color w:val="auto"/>
                <w:sz w:val="22"/>
                <w:szCs w:val="22"/>
              </w:rPr>
              <w:t>Q</w:t>
            </w:r>
            <w:r w:rsidR="00C03768" w:rsidRPr="00C03768">
              <w:rPr>
                <w:rFonts w:cs="Arial"/>
                <w:bCs/>
                <w:color w:val="auto"/>
                <w:sz w:val="22"/>
                <w:szCs w:val="22"/>
              </w:rPr>
              <w:t>uestion</w:t>
            </w:r>
            <w:r w:rsidR="005C37C8">
              <w:rPr>
                <w:rFonts w:cs="Arial"/>
                <w:bCs/>
                <w:color w:val="auto"/>
                <w:sz w:val="22"/>
                <w:szCs w:val="22"/>
              </w:rPr>
              <w:t xml:space="preserve"> </w:t>
            </w:r>
            <w:r w:rsidR="00927D06">
              <w:rPr>
                <w:rFonts w:cs="Arial"/>
                <w:bCs/>
                <w:color w:val="auto"/>
                <w:sz w:val="22"/>
                <w:szCs w:val="22"/>
              </w:rPr>
              <w:t>9</w:t>
            </w:r>
            <w:r w:rsidR="00310036" w:rsidRPr="00310036">
              <w:rPr>
                <w:rFonts w:cs="Arial"/>
                <w:bCs/>
                <w:color w:val="auto"/>
                <w:sz w:val="22"/>
                <w:szCs w:val="22"/>
              </w:rPr>
              <w:t>: Are there any potential economic impacts, either positive or negative, that the proposals for waste motor vehicles permitting could have on your business? </w:t>
            </w:r>
          </w:p>
          <w:tbl>
            <w:tblPr>
              <w:tblW w:w="9720" w:type="dxa"/>
              <w:jc w:val="center"/>
              <w:tblLayout w:type="fixed"/>
              <w:tblLook w:val="0000" w:firstRow="0" w:lastRow="0" w:firstColumn="0" w:lastColumn="0" w:noHBand="0" w:noVBand="0"/>
            </w:tblPr>
            <w:tblGrid>
              <w:gridCol w:w="9720"/>
            </w:tblGrid>
            <w:tr w:rsidR="002D37E4" w:rsidRPr="00B422A9" w14:paraId="5F453EF6" w14:textId="77777777" w:rsidTr="00D75E98">
              <w:trPr>
                <w:cantSplit/>
                <w:jc w:val="center"/>
              </w:trPr>
              <w:tc>
                <w:tcPr>
                  <w:tcW w:w="9639" w:type="dxa"/>
                </w:tcPr>
                <w:p w14:paraId="7017E1FB" w14:textId="77777777" w:rsidR="002D37E4" w:rsidRPr="00B422A9" w:rsidRDefault="002D37E4" w:rsidP="002D37E4">
                  <w:pPr>
                    <w:adjustRightInd w:val="0"/>
                    <w:ind w:left="284"/>
                    <w:rPr>
                      <w:b w:val="0"/>
                      <w:bCs/>
                      <w:color w:val="auto"/>
                      <w:sz w:val="22"/>
                      <w:szCs w:val="22"/>
                    </w:rPr>
                  </w:pPr>
                  <w:bookmarkStart w:id="5" w:name="_Hlk209015747"/>
                  <w:r w:rsidRPr="00B422A9">
                    <w:rPr>
                      <w:rFonts w:ascii="Wingdings 2" w:eastAsia="Wingdings 2" w:hAnsi="Wingdings 2" w:cs="Wingdings 2"/>
                      <w:b w:val="0"/>
                      <w:bCs/>
                      <w:color w:val="auto"/>
                      <w:sz w:val="22"/>
                      <w:szCs w:val="22"/>
                    </w:rPr>
                    <w:t>£</w:t>
                  </w:r>
                  <w:r w:rsidRPr="00B422A9">
                    <w:rPr>
                      <w:b w:val="0"/>
                      <w:bCs/>
                      <w:color w:val="auto"/>
                      <w:sz w:val="22"/>
                      <w:szCs w:val="22"/>
                    </w:rPr>
                    <w:t xml:space="preserve">  Yes</w:t>
                  </w:r>
                </w:p>
              </w:tc>
            </w:tr>
            <w:tr w:rsidR="002D37E4" w:rsidRPr="00B422A9" w14:paraId="0D38177F" w14:textId="77777777" w:rsidTr="00D75E98">
              <w:trPr>
                <w:cantSplit/>
                <w:jc w:val="center"/>
              </w:trPr>
              <w:tc>
                <w:tcPr>
                  <w:tcW w:w="9639" w:type="dxa"/>
                </w:tcPr>
                <w:p w14:paraId="7E8D490B" w14:textId="77777777" w:rsidR="002D37E4" w:rsidRPr="00B422A9" w:rsidRDefault="002D37E4" w:rsidP="002D37E4">
                  <w:pPr>
                    <w:adjustRightInd w:val="0"/>
                    <w:ind w:left="284"/>
                    <w:rPr>
                      <w:b w:val="0"/>
                      <w:bCs/>
                      <w:color w:val="auto"/>
                      <w:sz w:val="22"/>
                      <w:szCs w:val="22"/>
                    </w:rPr>
                  </w:pPr>
                  <w:r w:rsidRPr="00B422A9">
                    <w:rPr>
                      <w:rFonts w:ascii="Wingdings 2" w:eastAsia="Wingdings 2" w:hAnsi="Wingdings 2" w:cs="Wingdings 2"/>
                      <w:b w:val="0"/>
                      <w:bCs/>
                      <w:color w:val="auto"/>
                      <w:sz w:val="22"/>
                      <w:szCs w:val="22"/>
                    </w:rPr>
                    <w:t>£</w:t>
                  </w:r>
                  <w:r w:rsidRPr="00B422A9">
                    <w:rPr>
                      <w:b w:val="0"/>
                      <w:bCs/>
                      <w:color w:val="auto"/>
                      <w:sz w:val="22"/>
                      <w:szCs w:val="22"/>
                    </w:rPr>
                    <w:t xml:space="preserve">  No </w:t>
                  </w:r>
                </w:p>
              </w:tc>
            </w:tr>
            <w:tr w:rsidR="002D37E4" w:rsidRPr="00B422A9" w14:paraId="7D33D649" w14:textId="77777777" w:rsidTr="00D75E98">
              <w:trPr>
                <w:cantSplit/>
                <w:jc w:val="center"/>
              </w:trPr>
              <w:tc>
                <w:tcPr>
                  <w:tcW w:w="9639" w:type="dxa"/>
                </w:tcPr>
                <w:p w14:paraId="3BEA1736" w14:textId="77777777" w:rsidR="002D37E4" w:rsidRPr="00B422A9" w:rsidRDefault="002D37E4" w:rsidP="002D37E4">
                  <w:pPr>
                    <w:adjustRightInd w:val="0"/>
                    <w:ind w:left="284"/>
                    <w:rPr>
                      <w:b w:val="0"/>
                      <w:bCs/>
                      <w:color w:val="auto"/>
                      <w:sz w:val="22"/>
                      <w:szCs w:val="22"/>
                    </w:rPr>
                  </w:pPr>
                  <w:r w:rsidRPr="00B422A9">
                    <w:rPr>
                      <w:rFonts w:ascii="Wingdings 2" w:eastAsia="Wingdings 2" w:hAnsi="Wingdings 2" w:cs="Wingdings 2"/>
                      <w:b w:val="0"/>
                      <w:bCs/>
                      <w:color w:val="auto"/>
                      <w:sz w:val="22"/>
                      <w:szCs w:val="22"/>
                    </w:rPr>
                    <w:t>£</w:t>
                  </w:r>
                  <w:r w:rsidRPr="00B422A9">
                    <w:rPr>
                      <w:b w:val="0"/>
                      <w:bCs/>
                      <w:color w:val="auto"/>
                      <w:sz w:val="22"/>
                      <w:szCs w:val="22"/>
                    </w:rPr>
                    <w:t xml:space="preserve">  Don’t know</w:t>
                  </w:r>
                </w:p>
                <w:p w14:paraId="1E8955AD" w14:textId="77777777" w:rsidR="002D37E4" w:rsidRPr="00B422A9" w:rsidRDefault="002D37E4" w:rsidP="002D37E4">
                  <w:pPr>
                    <w:adjustRightInd w:val="0"/>
                    <w:ind w:left="284"/>
                    <w:rPr>
                      <w:b w:val="0"/>
                      <w:bCs/>
                      <w:color w:val="auto"/>
                      <w:sz w:val="22"/>
                      <w:szCs w:val="22"/>
                    </w:rPr>
                  </w:pPr>
                </w:p>
                <w:p w14:paraId="15A88646" w14:textId="1A9ACB4C" w:rsidR="002D37E4" w:rsidRPr="00B422A9" w:rsidRDefault="00610E42" w:rsidP="002D37E4">
                  <w:pPr>
                    <w:adjustRightInd w:val="0"/>
                    <w:ind w:left="284"/>
                    <w:rPr>
                      <w:b w:val="0"/>
                      <w:bCs/>
                      <w:color w:val="auto"/>
                      <w:sz w:val="22"/>
                      <w:szCs w:val="22"/>
                    </w:rPr>
                  </w:pPr>
                  <w:r>
                    <w:rPr>
                      <w:rFonts w:cs="Arial"/>
                      <w:b w:val="0"/>
                      <w:bCs/>
                      <w:color w:val="auto"/>
                      <w:sz w:val="22"/>
                      <w:szCs w:val="22"/>
                    </w:rPr>
                    <w:t xml:space="preserve">If </w:t>
                  </w:r>
                  <w:r w:rsidR="00985B14">
                    <w:rPr>
                      <w:rFonts w:cs="Arial"/>
                      <w:b w:val="0"/>
                      <w:bCs/>
                      <w:color w:val="auto"/>
                      <w:sz w:val="22"/>
                      <w:szCs w:val="22"/>
                    </w:rPr>
                    <w:t>y</w:t>
                  </w:r>
                  <w:r>
                    <w:rPr>
                      <w:rFonts w:cs="Arial"/>
                      <w:b w:val="0"/>
                      <w:bCs/>
                      <w:color w:val="auto"/>
                      <w:sz w:val="22"/>
                      <w:szCs w:val="22"/>
                    </w:rPr>
                    <w:t>es, p</w:t>
                  </w:r>
                  <w:r w:rsidR="002D37E4" w:rsidRPr="00B422A9">
                    <w:rPr>
                      <w:rFonts w:cs="Arial"/>
                      <w:b w:val="0"/>
                      <w:bCs/>
                      <w:color w:val="auto"/>
                      <w:sz w:val="22"/>
                      <w:szCs w:val="22"/>
                    </w:rPr>
                    <w:t>lease explain your answer</w:t>
                  </w:r>
                </w:p>
              </w:tc>
            </w:tr>
            <w:bookmarkEnd w:id="5"/>
          </w:tbl>
          <w:p w14:paraId="0E85436A" w14:textId="77777777" w:rsidR="00B422A9" w:rsidRPr="00B422A9" w:rsidRDefault="00B422A9" w:rsidP="00407736">
            <w:pPr>
              <w:spacing w:before="120" w:after="120"/>
              <w:ind w:left="284"/>
              <w:rPr>
                <w:rFonts w:cs="Arial"/>
                <w:bCs/>
                <w:color w:val="auto"/>
                <w:sz w:val="22"/>
                <w:szCs w:val="22"/>
              </w:rPr>
            </w:pPr>
          </w:p>
          <w:p w14:paraId="2978045D" w14:textId="77777777" w:rsidR="00B422A9" w:rsidRDefault="00B422A9" w:rsidP="00407736">
            <w:pPr>
              <w:spacing w:before="120" w:after="120"/>
              <w:ind w:left="284"/>
              <w:rPr>
                <w:rFonts w:cs="Arial"/>
                <w:bCs/>
                <w:color w:val="auto"/>
                <w:sz w:val="22"/>
                <w:szCs w:val="22"/>
              </w:rPr>
            </w:pPr>
            <w:r w:rsidRPr="00B422A9">
              <w:rPr>
                <w:rFonts w:cs="Arial"/>
                <w:bCs/>
                <w:color w:val="auto"/>
                <w:sz w:val="22"/>
                <w:szCs w:val="22"/>
              </w:rPr>
              <w:t>Further comments</w:t>
            </w:r>
          </w:p>
          <w:p w14:paraId="4DBF703C" w14:textId="77777777" w:rsidR="005C37C8" w:rsidRDefault="005C37C8" w:rsidP="00407736">
            <w:pPr>
              <w:spacing w:before="120" w:after="120"/>
              <w:ind w:left="284"/>
              <w:rPr>
                <w:rFonts w:cs="Arial"/>
                <w:bCs/>
                <w:color w:val="auto"/>
                <w:sz w:val="22"/>
                <w:szCs w:val="22"/>
              </w:rPr>
            </w:pPr>
          </w:p>
          <w:p w14:paraId="21CF2073" w14:textId="1374883B" w:rsidR="005C37C8" w:rsidRPr="00B422A9" w:rsidRDefault="005C37C8" w:rsidP="00407736">
            <w:pPr>
              <w:spacing w:before="120" w:after="120"/>
              <w:ind w:left="284"/>
              <w:rPr>
                <w:rFonts w:cs="Arial"/>
                <w:bCs/>
                <w:color w:val="auto"/>
                <w:sz w:val="22"/>
                <w:szCs w:val="22"/>
              </w:rPr>
            </w:pPr>
            <w:r w:rsidRPr="005C37C8">
              <w:rPr>
                <w:rFonts w:cs="Arial"/>
                <w:bCs/>
                <w:color w:val="auto"/>
                <w:sz w:val="22"/>
                <w:szCs w:val="22"/>
              </w:rPr>
              <w:t xml:space="preserve">Question </w:t>
            </w:r>
            <w:r w:rsidR="00927D06">
              <w:rPr>
                <w:rFonts w:cs="Arial"/>
                <w:bCs/>
                <w:color w:val="auto"/>
                <w:sz w:val="22"/>
                <w:szCs w:val="22"/>
              </w:rPr>
              <w:t>10</w:t>
            </w:r>
            <w:r w:rsidRPr="005C37C8">
              <w:rPr>
                <w:rFonts w:cs="Arial"/>
                <w:bCs/>
                <w:color w:val="auto"/>
                <w:sz w:val="22"/>
                <w:szCs w:val="22"/>
              </w:rPr>
              <w:t xml:space="preserve">: Please provide any further comments or observations that you would like us to consider as part of this consultation. </w:t>
            </w:r>
          </w:p>
          <w:tbl>
            <w:tblPr>
              <w:tblW w:w="9720" w:type="dxa"/>
              <w:jc w:val="center"/>
              <w:tblLayout w:type="fixed"/>
              <w:tblLook w:val="0000" w:firstRow="0" w:lastRow="0" w:firstColumn="0" w:lastColumn="0" w:noHBand="0" w:noVBand="0"/>
            </w:tblPr>
            <w:tblGrid>
              <w:gridCol w:w="9639"/>
              <w:gridCol w:w="81"/>
            </w:tblGrid>
            <w:tr w:rsidR="007D3528" w:rsidRPr="00181C7A" w14:paraId="171ECFFC" w14:textId="77777777" w:rsidTr="2A33AC18">
              <w:trPr>
                <w:cantSplit/>
                <w:trHeight w:val="890"/>
                <w:jc w:val="center"/>
              </w:trPr>
              <w:tc>
                <w:tcPr>
                  <w:tcW w:w="9720" w:type="dxa"/>
                  <w:gridSpan w:val="2"/>
                </w:tcPr>
                <w:p w14:paraId="26C55A1D" w14:textId="77777777" w:rsidR="007D3528" w:rsidRDefault="007D3528" w:rsidP="00407736">
                  <w:pPr>
                    <w:ind w:left="284"/>
                    <w:rPr>
                      <w:b w:val="0"/>
                      <w:color w:val="auto"/>
                      <w:sz w:val="22"/>
                      <w:szCs w:val="22"/>
                    </w:rPr>
                  </w:pPr>
                </w:p>
                <w:p w14:paraId="46715C77" w14:textId="77777777" w:rsidR="00985B14" w:rsidRDefault="00985B14" w:rsidP="00407736">
                  <w:pPr>
                    <w:ind w:left="284"/>
                    <w:rPr>
                      <w:b w:val="0"/>
                      <w:color w:val="auto"/>
                      <w:sz w:val="22"/>
                      <w:szCs w:val="22"/>
                    </w:rPr>
                  </w:pPr>
                </w:p>
                <w:p w14:paraId="246A7240" w14:textId="77777777" w:rsidR="00985B14" w:rsidRDefault="00985B14" w:rsidP="00407736">
                  <w:pPr>
                    <w:ind w:left="284"/>
                    <w:rPr>
                      <w:b w:val="0"/>
                      <w:color w:val="auto"/>
                      <w:sz w:val="22"/>
                      <w:szCs w:val="22"/>
                    </w:rPr>
                  </w:pPr>
                </w:p>
                <w:p w14:paraId="0167A24B" w14:textId="77777777" w:rsidR="00985B14" w:rsidRDefault="00985B14" w:rsidP="00407736">
                  <w:pPr>
                    <w:ind w:left="284"/>
                    <w:rPr>
                      <w:b w:val="0"/>
                      <w:color w:val="auto"/>
                      <w:sz w:val="22"/>
                      <w:szCs w:val="22"/>
                    </w:rPr>
                  </w:pPr>
                </w:p>
                <w:p w14:paraId="7984831F" w14:textId="77777777" w:rsidR="00985B14" w:rsidRDefault="00985B14" w:rsidP="00407736">
                  <w:pPr>
                    <w:ind w:left="284"/>
                    <w:rPr>
                      <w:b w:val="0"/>
                      <w:color w:val="auto"/>
                      <w:sz w:val="22"/>
                      <w:szCs w:val="22"/>
                    </w:rPr>
                  </w:pPr>
                </w:p>
                <w:p w14:paraId="086E8280" w14:textId="77777777" w:rsidR="00985B14" w:rsidRDefault="00985B14" w:rsidP="00407736">
                  <w:pPr>
                    <w:ind w:left="284"/>
                    <w:rPr>
                      <w:b w:val="0"/>
                      <w:color w:val="auto"/>
                      <w:sz w:val="22"/>
                      <w:szCs w:val="22"/>
                    </w:rPr>
                  </w:pPr>
                </w:p>
                <w:p w14:paraId="6447135A" w14:textId="77777777" w:rsidR="00985B14" w:rsidRDefault="00985B14" w:rsidP="00407736">
                  <w:pPr>
                    <w:ind w:left="284"/>
                    <w:rPr>
                      <w:b w:val="0"/>
                      <w:color w:val="auto"/>
                      <w:sz w:val="22"/>
                      <w:szCs w:val="22"/>
                    </w:rPr>
                  </w:pPr>
                </w:p>
                <w:p w14:paraId="41761DF9" w14:textId="77777777" w:rsidR="00985B14" w:rsidRDefault="00985B14" w:rsidP="00407736">
                  <w:pPr>
                    <w:ind w:left="284"/>
                    <w:rPr>
                      <w:b w:val="0"/>
                      <w:color w:val="auto"/>
                      <w:sz w:val="22"/>
                      <w:szCs w:val="22"/>
                    </w:rPr>
                  </w:pPr>
                </w:p>
                <w:p w14:paraId="28F2D075" w14:textId="77777777" w:rsidR="00985B14" w:rsidRDefault="00985B14" w:rsidP="00407736">
                  <w:pPr>
                    <w:ind w:left="284"/>
                    <w:rPr>
                      <w:b w:val="0"/>
                      <w:color w:val="auto"/>
                      <w:sz w:val="22"/>
                      <w:szCs w:val="22"/>
                    </w:rPr>
                  </w:pPr>
                </w:p>
                <w:p w14:paraId="71384793" w14:textId="4D166A75" w:rsidR="00985B14" w:rsidRPr="00181C7A" w:rsidRDefault="00985B14" w:rsidP="00407736">
                  <w:pPr>
                    <w:ind w:left="284"/>
                    <w:rPr>
                      <w:b w:val="0"/>
                      <w:color w:val="auto"/>
                      <w:sz w:val="22"/>
                      <w:szCs w:val="22"/>
                    </w:rPr>
                  </w:pPr>
                </w:p>
              </w:tc>
            </w:tr>
            <w:tr w:rsidR="007D3528" w:rsidRPr="00100663" w14:paraId="5388DD66" w14:textId="77777777" w:rsidTr="2A33AC18">
              <w:trPr>
                <w:gridAfter w:val="1"/>
                <w:wAfter w:w="81" w:type="dxa"/>
                <w:cantSplit/>
                <w:jc w:val="center"/>
              </w:trPr>
              <w:tc>
                <w:tcPr>
                  <w:tcW w:w="9639" w:type="dxa"/>
                </w:tcPr>
                <w:p w14:paraId="74660EAD" w14:textId="77777777" w:rsidR="00865549" w:rsidRPr="00865549" w:rsidRDefault="00865549" w:rsidP="00865549">
                  <w:pPr>
                    <w:keepNext/>
                    <w:numPr>
                      <w:ilvl w:val="1"/>
                      <w:numId w:val="0"/>
                    </w:numPr>
                    <w:spacing w:before="360" w:after="120" w:line="259" w:lineRule="auto"/>
                    <w:ind w:left="432" w:hanging="432"/>
                    <w:outlineLvl w:val="1"/>
                    <w:rPr>
                      <w:bCs/>
                      <w:iCs/>
                      <w:color w:val="008938"/>
                      <w:sz w:val="36"/>
                      <w:szCs w:val="28"/>
                    </w:rPr>
                  </w:pPr>
                  <w:bookmarkStart w:id="6" w:name="_Toc65507338"/>
                  <w:bookmarkStart w:id="7" w:name="_Toc65665141"/>
                  <w:bookmarkStart w:id="8" w:name="_Toc208300803"/>
                  <w:r w:rsidRPr="00865549">
                    <w:rPr>
                      <w:bCs/>
                      <w:iCs/>
                      <w:color w:val="008938"/>
                      <w:sz w:val="36"/>
                      <w:szCs w:val="28"/>
                    </w:rPr>
                    <w:t>Consultation principles</w:t>
                  </w:r>
                  <w:bookmarkEnd w:id="6"/>
                  <w:bookmarkEnd w:id="7"/>
                  <w:bookmarkEnd w:id="8"/>
                  <w:r w:rsidRPr="00865549">
                    <w:rPr>
                      <w:bCs/>
                      <w:iCs/>
                      <w:color w:val="008938"/>
                      <w:sz w:val="36"/>
                      <w:szCs w:val="28"/>
                    </w:rPr>
                    <w:t xml:space="preserve"> </w:t>
                  </w:r>
                </w:p>
                <w:p w14:paraId="0A4DFA70" w14:textId="77777777" w:rsidR="00865549" w:rsidRPr="00865549" w:rsidRDefault="00865549" w:rsidP="00865549">
                  <w:pPr>
                    <w:spacing w:before="240" w:after="120" w:line="276" w:lineRule="auto"/>
                    <w:ind w:left="0"/>
                    <w:rPr>
                      <w:rFonts w:eastAsia="Arial"/>
                      <w:b w:val="0"/>
                      <w:color w:val="auto"/>
                      <w:sz w:val="24"/>
                      <w:szCs w:val="22"/>
                    </w:rPr>
                  </w:pPr>
                  <w:r w:rsidRPr="00865549">
                    <w:rPr>
                      <w:rFonts w:eastAsia="Arial"/>
                      <w:b w:val="0"/>
                      <w:color w:val="auto"/>
                      <w:sz w:val="24"/>
                      <w:szCs w:val="22"/>
                    </w:rPr>
                    <w:t xml:space="preserve">We’re running this consultation in line with the guidance set out in the </w:t>
                  </w:r>
                  <w:hyperlink r:id="rId19" w:tooltip="consultation principles" w:history="1">
                    <w:r w:rsidRPr="00865549">
                      <w:rPr>
                        <w:rFonts w:eastAsia="Arial"/>
                        <w:b w:val="0"/>
                        <w:color w:val="1D70B8"/>
                        <w:sz w:val="24"/>
                        <w:szCs w:val="22"/>
                        <w:u w:val="single"/>
                      </w:rPr>
                      <w:t>government's consultation principles.</w:t>
                    </w:r>
                  </w:hyperlink>
                </w:p>
                <w:p w14:paraId="6C8D4A44" w14:textId="77777777" w:rsidR="00865549" w:rsidRPr="00865549" w:rsidRDefault="00865549" w:rsidP="00865549">
                  <w:pPr>
                    <w:spacing w:before="240" w:after="120" w:line="276" w:lineRule="auto"/>
                    <w:ind w:left="0"/>
                    <w:rPr>
                      <w:rFonts w:eastAsia="Arial"/>
                      <w:b w:val="0"/>
                      <w:color w:val="1D70B8"/>
                      <w:sz w:val="24"/>
                      <w:szCs w:val="22"/>
                      <w:u w:val="single"/>
                    </w:rPr>
                  </w:pPr>
                  <w:r w:rsidRPr="00865549">
                    <w:rPr>
                      <w:rFonts w:eastAsia="Arial"/>
                      <w:b w:val="0"/>
                      <w:color w:val="auto"/>
                      <w:sz w:val="24"/>
                      <w:szCs w:val="22"/>
                    </w:rPr>
                    <w:t xml:space="preserve">If you believe the consultation has not be run in accordance with the principles, please email </w:t>
                  </w:r>
                  <w:hyperlink r:id="rId20" w:history="1">
                    <w:r w:rsidRPr="00865549">
                      <w:rPr>
                        <w:rFonts w:eastAsia="Arial"/>
                        <w:b w:val="0"/>
                        <w:color w:val="1D70B8"/>
                        <w:sz w:val="24"/>
                        <w:szCs w:val="22"/>
                        <w:u w:val="single"/>
                      </w:rPr>
                      <w:t>consultations.enquiries@environment-agency.gov.uk</w:t>
                    </w:r>
                  </w:hyperlink>
                  <w:r w:rsidRPr="00865549">
                    <w:rPr>
                      <w:rFonts w:eastAsia="Arial"/>
                      <w:b w:val="0"/>
                      <w:color w:val="1D70B8"/>
                      <w:sz w:val="24"/>
                      <w:szCs w:val="22"/>
                      <w:u w:val="single"/>
                    </w:rPr>
                    <w:t>.</w:t>
                  </w:r>
                </w:p>
                <w:p w14:paraId="0366F9A9" w14:textId="66163529" w:rsidR="00865549" w:rsidRPr="00865549" w:rsidRDefault="00865549" w:rsidP="00865549">
                  <w:pPr>
                    <w:spacing w:before="240" w:after="120" w:line="276" w:lineRule="auto"/>
                    <w:ind w:left="0"/>
                    <w:rPr>
                      <w:rFonts w:eastAsia="Arial"/>
                      <w:b w:val="0"/>
                      <w:color w:val="1D70B8"/>
                      <w:sz w:val="24"/>
                      <w:szCs w:val="22"/>
                      <w:u w:val="single"/>
                    </w:rPr>
                  </w:pPr>
                  <w:r w:rsidRPr="00865549">
                    <w:rPr>
                      <w:rFonts w:eastAsia="Arial"/>
                      <w:b w:val="0"/>
                      <w:color w:val="auto"/>
                      <w:sz w:val="24"/>
                      <w:szCs w:val="22"/>
                    </w:rPr>
                    <w:t>Otherwise, for all other queries relating to this consultation please email</w:t>
                  </w:r>
                  <w:r w:rsidRPr="00865549">
                    <w:rPr>
                      <w:rFonts w:eastAsia="Arial"/>
                      <w:b w:val="0"/>
                      <w:color w:val="auto"/>
                      <w:sz w:val="24"/>
                      <w:szCs w:val="22"/>
                      <w:u w:val="single"/>
                    </w:rPr>
                    <w:t xml:space="preserve"> </w:t>
                  </w:r>
                  <w:hyperlink r:id="rId21" w:history="1">
                    <w:r w:rsidR="00430FBF" w:rsidRPr="009665DF">
                      <w:rPr>
                        <w:rStyle w:val="Hyperlink"/>
                        <w:rFonts w:eastAsia="Arial"/>
                        <w:b w:val="0"/>
                        <w:sz w:val="24"/>
                        <w:szCs w:val="22"/>
                      </w:rPr>
                      <w:t>permissionsserviceteam@environment-agency.gov.uk</w:t>
                    </w:r>
                  </w:hyperlink>
                </w:p>
                <w:p w14:paraId="141DBA83" w14:textId="3FFFD604" w:rsidR="007D3528" w:rsidRPr="00100663" w:rsidRDefault="007D3528" w:rsidP="00407736">
                  <w:pPr>
                    <w:adjustRightInd w:val="0"/>
                    <w:ind w:left="284"/>
                    <w:rPr>
                      <w:b w:val="0"/>
                      <w:color w:val="auto"/>
                      <w:sz w:val="22"/>
                      <w:szCs w:val="22"/>
                    </w:rPr>
                  </w:pPr>
                </w:p>
              </w:tc>
            </w:tr>
          </w:tbl>
          <w:p w14:paraId="774D2273" w14:textId="77777777" w:rsidR="00DB1DD9" w:rsidRPr="00114872" w:rsidRDefault="00DB1DD9" w:rsidP="00407736">
            <w:pPr>
              <w:spacing w:before="120" w:after="120"/>
              <w:ind w:left="284"/>
              <w:rPr>
                <w:rFonts w:cs="Arial"/>
                <w:bCs/>
                <w:color w:val="auto"/>
                <w:sz w:val="22"/>
                <w:szCs w:val="22"/>
              </w:rPr>
            </w:pPr>
          </w:p>
        </w:tc>
      </w:tr>
    </w:tbl>
    <w:p w14:paraId="337059A4" w14:textId="77777777" w:rsidR="004259DB" w:rsidRDefault="004259DB" w:rsidP="00407736">
      <w:pPr>
        <w:ind w:left="284"/>
        <w:rPr>
          <w:color w:val="auto"/>
          <w:kern w:val="24"/>
          <w:sz w:val="16"/>
          <w:szCs w:val="16"/>
        </w:rPr>
      </w:pPr>
    </w:p>
    <w:sectPr w:rsidR="004259DB" w:rsidSect="00EE4077">
      <w:headerReference w:type="default" r:id="rId22"/>
      <w:footerReference w:type="default" r:id="rId23"/>
      <w:pgSz w:w="11899" w:h="16838"/>
      <w:pgMar w:top="0" w:right="1134" w:bottom="900" w:left="567" w:header="425" w:footer="3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BB3A" w14:textId="77777777" w:rsidR="00E9489B" w:rsidRPr="00D81F8D" w:rsidRDefault="00E9489B" w:rsidP="008A6E0D">
      <w:r w:rsidRPr="00D81F8D">
        <w:separator/>
      </w:r>
    </w:p>
  </w:endnote>
  <w:endnote w:type="continuationSeparator" w:id="0">
    <w:p w14:paraId="7CDA0117" w14:textId="77777777" w:rsidR="00E9489B" w:rsidRPr="00D81F8D" w:rsidRDefault="00E9489B" w:rsidP="008A6E0D">
      <w:r w:rsidRPr="00D81F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1C33" w14:textId="77777777" w:rsidR="006B4638" w:rsidRDefault="006B4638" w:rsidP="006D527D">
    <w:pPr>
      <w:ind w:left="0"/>
    </w:pPr>
  </w:p>
  <w:p w14:paraId="6A8AAF62" w14:textId="77777777" w:rsidR="006B4638" w:rsidRPr="008576B9" w:rsidRDefault="006B4638" w:rsidP="006D527D">
    <w:pPr>
      <w:ind w:left="0"/>
      <w:rPr>
        <w:b w:val="0"/>
        <w:sz w:val="22"/>
        <w:szCs w:val="22"/>
      </w:rPr>
    </w:pPr>
  </w:p>
  <w:p w14:paraId="65774127" w14:textId="77777777" w:rsidR="006B4638" w:rsidRPr="00F058FA" w:rsidRDefault="006B4638" w:rsidP="00CA3375">
    <w:pPr>
      <w:ind w:left="0" w:right="360" w:firstLine="360"/>
      <w:jc w:val="right"/>
      <w:rPr>
        <w:b w:val="0"/>
        <w:color w:val="auto"/>
        <w:kern w:val="24"/>
        <w:sz w:val="20"/>
        <w:szCs w:val="20"/>
      </w:rPr>
    </w:pPr>
    <w:r>
      <w:rPr>
        <w:noProof/>
        <w:lang w:eastAsia="en-GB"/>
      </w:rPr>
      <mc:AlternateContent>
        <mc:Choice Requires="wps">
          <w:drawing>
            <wp:anchor distT="0" distB="0" distL="114300" distR="114300" simplePos="0" relativeHeight="251658241" behindDoc="0" locked="0" layoutInCell="1" allowOverlap="1" wp14:anchorId="76D362CE" wp14:editId="26827CF0">
              <wp:simplePos x="0" y="0"/>
              <wp:positionH relativeFrom="column">
                <wp:posOffset>280670</wp:posOffset>
              </wp:positionH>
              <wp:positionV relativeFrom="paragraph">
                <wp:posOffset>10122535</wp:posOffset>
              </wp:positionV>
              <wp:extent cx="3296920" cy="29083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692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CF66F" w14:textId="77777777" w:rsidR="006B4638" w:rsidRPr="0082606A" w:rsidRDefault="006B4638" w:rsidP="006D527D">
                          <w:hyperlink r:id="rId1" w:history="1">
                            <w:r w:rsidRPr="0082606A">
                              <w:rPr>
                                <w:rStyle w:val="Hyperlink"/>
                              </w:rPr>
                              <w:t>www.gov.uk/environment-agency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D362CE" id="_x0000_t202" coordsize="21600,21600" o:spt="202" path="m,l,21600r21600,l21600,xe">
              <v:stroke joinstyle="miter"/>
              <v:path gradientshapeok="t" o:connecttype="rect"/>
            </v:shapetype>
            <v:shape id="Text Box 5" o:spid="_x0000_s1027" type="#_x0000_t202" style="position:absolute;left:0;text-align:left;margin-left:22.1pt;margin-top:797.05pt;width:259.6pt;height:22.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" filled="f" stroked="f" strokeweight=".5pt">
              <v:textbox>
                <w:txbxContent>
                  <w:p w14:paraId="5ECCF66F" w14:textId="77777777" w:rsidR="006B4638" w:rsidRPr="0082606A" w:rsidRDefault="006B4638" w:rsidP="006D527D">
                    <w:hyperlink r:id="rId2" w:history="1">
                      <w:r w:rsidRPr="0082606A">
                        <w:rPr>
                          <w:rStyle w:val="Hyperlink"/>
                        </w:rPr>
                        <w:t>www.gov.uk/environment-agency</w:t>
                      </w:r>
                    </w:hyperlink>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76FFBFA7" wp14:editId="4C6859E9">
              <wp:simplePos x="0" y="0"/>
              <wp:positionH relativeFrom="column">
                <wp:posOffset>280670</wp:posOffset>
              </wp:positionH>
              <wp:positionV relativeFrom="paragraph">
                <wp:posOffset>10122535</wp:posOffset>
              </wp:positionV>
              <wp:extent cx="3296920" cy="29083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692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BC4EEF" w14:textId="77777777" w:rsidR="006B4638" w:rsidRPr="0082606A" w:rsidRDefault="006B4638" w:rsidP="006D527D">
                          <w:hyperlink r:id="rId3" w:history="1">
                            <w:r w:rsidRPr="0082606A">
                              <w:rPr>
                                <w:rStyle w:val="Hyperlink"/>
                              </w:rPr>
                              <w:t>www.gov.uk/environment-agency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FFBFA7" id="Text Box 4" o:spid="_x0000_s1028" type="#_x0000_t202" style="position:absolute;left:0;text-align:left;margin-left:22.1pt;margin-top:797.05pt;width:259.6pt;height:2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" filled="f" stroked="f" strokeweight=".5pt">
              <v:textbox>
                <w:txbxContent>
                  <w:p w14:paraId="1FBC4EEF" w14:textId="77777777" w:rsidR="006B4638" w:rsidRPr="0082606A" w:rsidRDefault="006B4638" w:rsidP="006D527D">
                    <w:hyperlink r:id="rId4" w:history="1">
                      <w:r w:rsidRPr="0082606A">
                        <w:rPr>
                          <w:rStyle w:val="Hyperlink"/>
                        </w:rPr>
                        <w:t>www.gov.uk/environment-agency</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F5FF" w14:textId="77777777" w:rsidR="00E9489B" w:rsidRPr="00D81F8D" w:rsidRDefault="00E9489B" w:rsidP="008A6E0D">
      <w:r w:rsidRPr="00D81F8D">
        <w:separator/>
      </w:r>
    </w:p>
  </w:footnote>
  <w:footnote w:type="continuationSeparator" w:id="0">
    <w:p w14:paraId="402E1CC8" w14:textId="77777777" w:rsidR="00E9489B" w:rsidRPr="00D81F8D" w:rsidRDefault="00E9489B" w:rsidP="008A6E0D">
      <w:r w:rsidRPr="00D81F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EEC4" w14:textId="77777777" w:rsidR="006B4638" w:rsidRPr="00D81F8D" w:rsidRDefault="006B4638" w:rsidP="00C6046B">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C43"/>
    <w:multiLevelType w:val="multilevel"/>
    <w:tmpl w:val="423C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A7512"/>
    <w:multiLevelType w:val="hybridMultilevel"/>
    <w:tmpl w:val="768671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65606C"/>
    <w:multiLevelType w:val="hybridMultilevel"/>
    <w:tmpl w:val="8EBC2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892418"/>
    <w:multiLevelType w:val="hybridMultilevel"/>
    <w:tmpl w:val="52C6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D0FEA"/>
    <w:multiLevelType w:val="multilevel"/>
    <w:tmpl w:val="76BE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1753BE"/>
    <w:multiLevelType w:val="hybridMultilevel"/>
    <w:tmpl w:val="B386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B5DCC"/>
    <w:multiLevelType w:val="multilevel"/>
    <w:tmpl w:val="39AE1F66"/>
    <w:lvl w:ilvl="0">
      <w:start w:val="1"/>
      <w:numFmt w:val="bullet"/>
      <w:lvlText w:val=""/>
      <w:lvlJc w:val="left"/>
      <w:pPr>
        <w:tabs>
          <w:tab w:val="num" w:pos="993"/>
        </w:tabs>
        <w:ind w:left="993" w:hanging="488"/>
      </w:pPr>
      <w:rPr>
        <w:rFonts w:ascii="Symbol" w:hAnsi="Symbol" w:hint="default"/>
        <w:color w:val="455A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AC10C9"/>
    <w:multiLevelType w:val="multilevel"/>
    <w:tmpl w:val="908AAAE4"/>
    <w:lvl w:ilvl="0">
      <w:start w:val="1"/>
      <w:numFmt w:val="decimal"/>
      <w:pStyle w:val="Bullet"/>
      <w:lvlText w:val="%1"/>
      <w:lvlJc w:val="left"/>
      <w:pPr>
        <w:tabs>
          <w:tab w:val="num" w:pos="680"/>
        </w:tabs>
        <w:ind w:left="680" w:hanging="680"/>
      </w:pPr>
      <w:rPr>
        <w:rFonts w:hint="default"/>
      </w:rPr>
    </w:lvl>
    <w:lvl w:ilvl="1">
      <w:start w:val="1"/>
      <w:numFmt w:val="decimal"/>
      <w:pStyle w:val="Bullet0"/>
      <w:lvlText w:val="%1.%2"/>
      <w:lvlJc w:val="left"/>
      <w:pPr>
        <w:tabs>
          <w:tab w:val="num" w:pos="680"/>
        </w:tabs>
        <w:ind w:left="680" w:hanging="680"/>
      </w:pPr>
      <w:rPr>
        <w:rFonts w:hint="default"/>
      </w:rPr>
    </w:lvl>
    <w:lvl w:ilvl="2">
      <w:start w:val="1"/>
      <w:numFmt w:val="decimal"/>
      <w:pStyle w:val="Bullet1"/>
      <w:lvlText w:val="%1.%2.%3"/>
      <w:lvlJc w:val="left"/>
      <w:pPr>
        <w:tabs>
          <w:tab w:val="num" w:pos="680"/>
        </w:tabs>
        <w:ind w:left="680" w:hanging="680"/>
      </w:pPr>
      <w:rPr>
        <w:rFonts w:hint="default"/>
        <w:sz w:val="24"/>
        <w:szCs w:val="24"/>
      </w:rPr>
    </w:lvl>
    <w:lvl w:ilvl="3">
      <w:start w:val="1"/>
      <w:numFmt w:val="lowerLetter"/>
      <w:pStyle w:val="aBullet"/>
      <w:lvlText w:val="(%4)"/>
      <w:lvlJc w:val="left"/>
      <w:pPr>
        <w:tabs>
          <w:tab w:val="num" w:pos="1134"/>
        </w:tabs>
        <w:ind w:left="1134" w:hanging="454"/>
      </w:pPr>
      <w:rPr>
        <w:rFonts w:hint="default"/>
      </w:rPr>
    </w:lvl>
    <w:lvl w:ilvl="4">
      <w:start w:val="1"/>
      <w:numFmt w:val="lowerRoman"/>
      <w:pStyle w:val="aiBullet"/>
      <w:lvlText w:val="(%5)"/>
      <w:lvlJc w:val="left"/>
      <w:pPr>
        <w:tabs>
          <w:tab w:val="num" w:pos="1588"/>
        </w:tabs>
        <w:ind w:left="1588" w:hanging="45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171F73"/>
    <w:multiLevelType w:val="hybridMultilevel"/>
    <w:tmpl w:val="A2922922"/>
    <w:lvl w:ilvl="0" w:tplc="26C4962C">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30A573CE"/>
    <w:multiLevelType w:val="hybridMultilevel"/>
    <w:tmpl w:val="D2941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7C10E9"/>
    <w:multiLevelType w:val="hybridMultilevel"/>
    <w:tmpl w:val="6C6A8D20"/>
    <w:lvl w:ilvl="0" w:tplc="80108EF4">
      <w:start w:val="1"/>
      <w:numFmt w:val="decimal"/>
      <w:lvlText w:val="%1."/>
      <w:lvlJc w:val="left"/>
      <w:pPr>
        <w:ind w:left="786" w:hanging="360"/>
      </w:pPr>
      <w:rPr>
        <w:b/>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11" w15:restartNumberingAfterBreak="0">
    <w:nsid w:val="331B4927"/>
    <w:multiLevelType w:val="hybridMultilevel"/>
    <w:tmpl w:val="0F220E1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AB7712"/>
    <w:multiLevelType w:val="multilevel"/>
    <w:tmpl w:val="FB4A06C6"/>
    <w:lvl w:ilvl="0">
      <w:start w:val="1"/>
      <w:numFmt w:val="bullet"/>
      <w:lvlText w:val=""/>
      <w:lvlJc w:val="left"/>
      <w:pPr>
        <w:tabs>
          <w:tab w:val="num" w:pos="862"/>
        </w:tabs>
        <w:ind w:left="862" w:hanging="360"/>
      </w:pPr>
      <w:rPr>
        <w:rFonts w:ascii="Symbol" w:hAnsi="Symbol" w:hint="default"/>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CC93ADA"/>
    <w:multiLevelType w:val="hybridMultilevel"/>
    <w:tmpl w:val="0B52B2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0721ABA"/>
    <w:multiLevelType w:val="hybridMultilevel"/>
    <w:tmpl w:val="F5AED1B6"/>
    <w:lvl w:ilvl="0" w:tplc="DEB6A406">
      <w:start w:val="1"/>
      <w:numFmt w:val="bullet"/>
      <w:pStyle w:val="bodybullet"/>
      <w:lvlText w:val=""/>
      <w:lvlJc w:val="left"/>
      <w:pPr>
        <w:tabs>
          <w:tab w:val="num" w:pos="992"/>
        </w:tabs>
        <w:ind w:left="992" w:hanging="49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5" w15:restartNumberingAfterBreak="0">
    <w:nsid w:val="40B46D2E"/>
    <w:multiLevelType w:val="hybridMultilevel"/>
    <w:tmpl w:val="9A0653FE"/>
    <w:lvl w:ilvl="0" w:tplc="08090001">
      <w:start w:val="1"/>
      <w:numFmt w:val="bullet"/>
      <w:lvlText w:val=""/>
      <w:lvlJc w:val="left"/>
      <w:pPr>
        <w:tabs>
          <w:tab w:val="num" w:pos="372"/>
        </w:tabs>
        <w:ind w:left="372" w:hanging="360"/>
      </w:pPr>
      <w:rPr>
        <w:rFonts w:ascii="Symbol" w:hAnsi="Symbol" w:hint="default"/>
      </w:rPr>
    </w:lvl>
    <w:lvl w:ilvl="1" w:tplc="08090003" w:tentative="1">
      <w:start w:val="1"/>
      <w:numFmt w:val="bullet"/>
      <w:lvlText w:val="o"/>
      <w:lvlJc w:val="left"/>
      <w:pPr>
        <w:tabs>
          <w:tab w:val="num" w:pos="1092"/>
        </w:tabs>
        <w:ind w:left="1092" w:hanging="360"/>
      </w:pPr>
      <w:rPr>
        <w:rFonts w:ascii="Courier New" w:hAnsi="Courier New" w:cs="Courier New" w:hint="default"/>
      </w:rPr>
    </w:lvl>
    <w:lvl w:ilvl="2" w:tplc="08090005" w:tentative="1">
      <w:start w:val="1"/>
      <w:numFmt w:val="bullet"/>
      <w:lvlText w:val=""/>
      <w:lvlJc w:val="left"/>
      <w:pPr>
        <w:tabs>
          <w:tab w:val="num" w:pos="1812"/>
        </w:tabs>
        <w:ind w:left="1812" w:hanging="360"/>
      </w:pPr>
      <w:rPr>
        <w:rFonts w:ascii="Wingdings" w:hAnsi="Wingdings" w:hint="default"/>
      </w:rPr>
    </w:lvl>
    <w:lvl w:ilvl="3" w:tplc="08090001" w:tentative="1">
      <w:start w:val="1"/>
      <w:numFmt w:val="bullet"/>
      <w:lvlText w:val=""/>
      <w:lvlJc w:val="left"/>
      <w:pPr>
        <w:tabs>
          <w:tab w:val="num" w:pos="2532"/>
        </w:tabs>
        <w:ind w:left="2532" w:hanging="360"/>
      </w:pPr>
      <w:rPr>
        <w:rFonts w:ascii="Symbol" w:hAnsi="Symbol" w:hint="default"/>
      </w:rPr>
    </w:lvl>
    <w:lvl w:ilvl="4" w:tplc="08090003" w:tentative="1">
      <w:start w:val="1"/>
      <w:numFmt w:val="bullet"/>
      <w:lvlText w:val="o"/>
      <w:lvlJc w:val="left"/>
      <w:pPr>
        <w:tabs>
          <w:tab w:val="num" w:pos="3252"/>
        </w:tabs>
        <w:ind w:left="3252" w:hanging="360"/>
      </w:pPr>
      <w:rPr>
        <w:rFonts w:ascii="Courier New" w:hAnsi="Courier New" w:cs="Courier New" w:hint="default"/>
      </w:rPr>
    </w:lvl>
    <w:lvl w:ilvl="5" w:tplc="08090005" w:tentative="1">
      <w:start w:val="1"/>
      <w:numFmt w:val="bullet"/>
      <w:lvlText w:val=""/>
      <w:lvlJc w:val="left"/>
      <w:pPr>
        <w:tabs>
          <w:tab w:val="num" w:pos="3972"/>
        </w:tabs>
        <w:ind w:left="3972" w:hanging="360"/>
      </w:pPr>
      <w:rPr>
        <w:rFonts w:ascii="Wingdings" w:hAnsi="Wingdings" w:hint="default"/>
      </w:rPr>
    </w:lvl>
    <w:lvl w:ilvl="6" w:tplc="08090001" w:tentative="1">
      <w:start w:val="1"/>
      <w:numFmt w:val="bullet"/>
      <w:lvlText w:val=""/>
      <w:lvlJc w:val="left"/>
      <w:pPr>
        <w:tabs>
          <w:tab w:val="num" w:pos="4692"/>
        </w:tabs>
        <w:ind w:left="4692" w:hanging="360"/>
      </w:pPr>
      <w:rPr>
        <w:rFonts w:ascii="Symbol" w:hAnsi="Symbol" w:hint="default"/>
      </w:rPr>
    </w:lvl>
    <w:lvl w:ilvl="7" w:tplc="08090003" w:tentative="1">
      <w:start w:val="1"/>
      <w:numFmt w:val="bullet"/>
      <w:lvlText w:val="o"/>
      <w:lvlJc w:val="left"/>
      <w:pPr>
        <w:tabs>
          <w:tab w:val="num" w:pos="5412"/>
        </w:tabs>
        <w:ind w:left="5412" w:hanging="360"/>
      </w:pPr>
      <w:rPr>
        <w:rFonts w:ascii="Courier New" w:hAnsi="Courier New" w:cs="Courier New" w:hint="default"/>
      </w:rPr>
    </w:lvl>
    <w:lvl w:ilvl="8" w:tplc="08090005" w:tentative="1">
      <w:start w:val="1"/>
      <w:numFmt w:val="bullet"/>
      <w:lvlText w:val=""/>
      <w:lvlJc w:val="left"/>
      <w:pPr>
        <w:tabs>
          <w:tab w:val="num" w:pos="6132"/>
        </w:tabs>
        <w:ind w:left="6132" w:hanging="360"/>
      </w:pPr>
      <w:rPr>
        <w:rFonts w:ascii="Wingdings" w:hAnsi="Wingdings" w:hint="default"/>
      </w:rPr>
    </w:lvl>
  </w:abstractNum>
  <w:abstractNum w:abstractNumId="16" w15:restartNumberingAfterBreak="0">
    <w:nsid w:val="472F2C4C"/>
    <w:multiLevelType w:val="hybridMultilevel"/>
    <w:tmpl w:val="1DF48530"/>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B2210F9"/>
    <w:multiLevelType w:val="multilevel"/>
    <w:tmpl w:val="2CBEE6C6"/>
    <w:lvl w:ilvl="0">
      <w:start w:val="1"/>
      <w:numFmt w:val="bullet"/>
      <w:lvlText w:val=""/>
      <w:lvlJc w:val="left"/>
      <w:pPr>
        <w:tabs>
          <w:tab w:val="num" w:pos="993"/>
        </w:tabs>
        <w:ind w:left="993" w:hanging="284"/>
      </w:pPr>
      <w:rPr>
        <w:rFonts w:ascii="Symbol" w:hAnsi="Symbol" w:hint="default"/>
        <w:color w:val="455A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843AD"/>
    <w:multiLevelType w:val="hybridMultilevel"/>
    <w:tmpl w:val="2CEA6CE4"/>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9" w15:restartNumberingAfterBreak="0">
    <w:nsid w:val="58F56C17"/>
    <w:multiLevelType w:val="hybridMultilevel"/>
    <w:tmpl w:val="4C26D1B4"/>
    <w:lvl w:ilvl="0" w:tplc="A1A495CA">
      <w:start w:val="1"/>
      <w:numFmt w:val="decimal"/>
      <w:pStyle w:val="numberbullet"/>
      <w:lvlText w:val="%1."/>
      <w:lvlJc w:val="left"/>
      <w:pPr>
        <w:tabs>
          <w:tab w:val="num" w:pos="862"/>
        </w:tabs>
        <w:ind w:left="862" w:hanging="360"/>
      </w:pPr>
      <w:rPr>
        <w:rFonts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pStyle w:val="Chargesheading3"/>
      <w:lvlText w:val=""/>
      <w:lvlJc w:val="left"/>
      <w:pPr>
        <w:tabs>
          <w:tab w:val="num" w:pos="2302"/>
        </w:tabs>
        <w:ind w:left="2302" w:hanging="360"/>
      </w:pPr>
      <w:rPr>
        <w:rFonts w:ascii="Wingdings" w:hAnsi="Wingdings" w:hint="default"/>
      </w:rPr>
    </w:lvl>
    <w:lvl w:ilvl="3" w:tplc="08090001" w:tentative="1">
      <w:start w:val="1"/>
      <w:numFmt w:val="bullet"/>
      <w:pStyle w:val="Chargestext1"/>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20" w15:restartNumberingAfterBreak="0">
    <w:nsid w:val="5B161E10"/>
    <w:multiLevelType w:val="hybridMultilevel"/>
    <w:tmpl w:val="EEBA15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CAF5E3D"/>
    <w:multiLevelType w:val="hybridMultilevel"/>
    <w:tmpl w:val="04EE69C0"/>
    <w:lvl w:ilvl="0" w:tplc="D5C45444">
      <w:numFmt w:val="bullet"/>
      <w:lvlText w:val=""/>
      <w:lvlJc w:val="left"/>
      <w:pPr>
        <w:ind w:left="360" w:hanging="360"/>
      </w:pPr>
      <w:rPr>
        <w:rFonts w:ascii="Symbol" w:eastAsia="Aptos"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63B5C7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680" w:hanging="6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3D6E68"/>
    <w:multiLevelType w:val="hybridMultilevel"/>
    <w:tmpl w:val="BF76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283E1D"/>
    <w:multiLevelType w:val="hybridMultilevel"/>
    <w:tmpl w:val="73841CDA"/>
    <w:lvl w:ilvl="0" w:tplc="BC4A173A">
      <w:start w:val="1"/>
      <w:numFmt w:val="decimal"/>
      <w:lvlText w:val="%1."/>
      <w:lvlJc w:val="left"/>
      <w:pPr>
        <w:ind w:left="383" w:hanging="360"/>
      </w:pPr>
      <w:rPr>
        <w:rFonts w:hint="default"/>
        <w:i w:val="0"/>
        <w:sz w:val="24"/>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25" w15:restartNumberingAfterBreak="0">
    <w:nsid w:val="68D15B53"/>
    <w:multiLevelType w:val="hybridMultilevel"/>
    <w:tmpl w:val="DA022016"/>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784AF6"/>
    <w:multiLevelType w:val="hybridMultilevel"/>
    <w:tmpl w:val="B3C04EB4"/>
    <w:lvl w:ilvl="0" w:tplc="FFFFFFFF">
      <w:start w:val="1"/>
      <w:numFmt w:val="bullet"/>
      <w:lvlText w:val=""/>
      <w:lvlJc w:val="left"/>
      <w:pPr>
        <w:tabs>
          <w:tab w:val="num" w:pos="1288"/>
        </w:tabs>
        <w:ind w:left="1288" w:hanging="360"/>
      </w:pPr>
      <w:rPr>
        <w:rFonts w:ascii="Symbol" w:hAnsi="Symbol" w:hint="default"/>
        <w:color w:val="auto"/>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408"/>
        </w:tabs>
        <w:ind w:left="408"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72F85F86"/>
    <w:multiLevelType w:val="hybridMultilevel"/>
    <w:tmpl w:val="80DE47D4"/>
    <w:lvl w:ilvl="0" w:tplc="93803D14">
      <w:start w:val="2"/>
      <w:numFmt w:val="bullet"/>
      <w:lvlText w:val="-"/>
      <w:lvlJc w:val="left"/>
      <w:pPr>
        <w:ind w:left="547" w:hanging="360"/>
      </w:pPr>
      <w:rPr>
        <w:rFonts w:ascii="Arial" w:eastAsia="Times New Roman" w:hAnsi="Arial" w:cs="Arial" w:hint="default"/>
      </w:rPr>
    </w:lvl>
    <w:lvl w:ilvl="1" w:tplc="08090003" w:tentative="1">
      <w:start w:val="1"/>
      <w:numFmt w:val="bullet"/>
      <w:lvlText w:val="o"/>
      <w:lvlJc w:val="left"/>
      <w:pPr>
        <w:ind w:left="1267" w:hanging="360"/>
      </w:pPr>
      <w:rPr>
        <w:rFonts w:ascii="Courier New" w:hAnsi="Courier New" w:cs="Courier New" w:hint="default"/>
      </w:rPr>
    </w:lvl>
    <w:lvl w:ilvl="2" w:tplc="08090005" w:tentative="1">
      <w:start w:val="1"/>
      <w:numFmt w:val="bullet"/>
      <w:lvlText w:val=""/>
      <w:lvlJc w:val="left"/>
      <w:pPr>
        <w:ind w:left="1987" w:hanging="360"/>
      </w:pPr>
      <w:rPr>
        <w:rFonts w:ascii="Wingdings" w:hAnsi="Wingdings" w:hint="default"/>
      </w:rPr>
    </w:lvl>
    <w:lvl w:ilvl="3" w:tplc="08090001" w:tentative="1">
      <w:start w:val="1"/>
      <w:numFmt w:val="bullet"/>
      <w:lvlText w:val=""/>
      <w:lvlJc w:val="left"/>
      <w:pPr>
        <w:ind w:left="2707" w:hanging="360"/>
      </w:pPr>
      <w:rPr>
        <w:rFonts w:ascii="Symbol" w:hAnsi="Symbol" w:hint="default"/>
      </w:rPr>
    </w:lvl>
    <w:lvl w:ilvl="4" w:tplc="08090003" w:tentative="1">
      <w:start w:val="1"/>
      <w:numFmt w:val="bullet"/>
      <w:lvlText w:val="o"/>
      <w:lvlJc w:val="left"/>
      <w:pPr>
        <w:ind w:left="3427" w:hanging="360"/>
      </w:pPr>
      <w:rPr>
        <w:rFonts w:ascii="Courier New" w:hAnsi="Courier New" w:cs="Courier New" w:hint="default"/>
      </w:rPr>
    </w:lvl>
    <w:lvl w:ilvl="5" w:tplc="08090005" w:tentative="1">
      <w:start w:val="1"/>
      <w:numFmt w:val="bullet"/>
      <w:lvlText w:val=""/>
      <w:lvlJc w:val="left"/>
      <w:pPr>
        <w:ind w:left="4147" w:hanging="360"/>
      </w:pPr>
      <w:rPr>
        <w:rFonts w:ascii="Wingdings" w:hAnsi="Wingdings" w:hint="default"/>
      </w:rPr>
    </w:lvl>
    <w:lvl w:ilvl="6" w:tplc="08090001" w:tentative="1">
      <w:start w:val="1"/>
      <w:numFmt w:val="bullet"/>
      <w:lvlText w:val=""/>
      <w:lvlJc w:val="left"/>
      <w:pPr>
        <w:ind w:left="4867" w:hanging="360"/>
      </w:pPr>
      <w:rPr>
        <w:rFonts w:ascii="Symbol" w:hAnsi="Symbol" w:hint="default"/>
      </w:rPr>
    </w:lvl>
    <w:lvl w:ilvl="7" w:tplc="08090003" w:tentative="1">
      <w:start w:val="1"/>
      <w:numFmt w:val="bullet"/>
      <w:lvlText w:val="o"/>
      <w:lvlJc w:val="left"/>
      <w:pPr>
        <w:ind w:left="5587" w:hanging="360"/>
      </w:pPr>
      <w:rPr>
        <w:rFonts w:ascii="Courier New" w:hAnsi="Courier New" w:cs="Courier New" w:hint="default"/>
      </w:rPr>
    </w:lvl>
    <w:lvl w:ilvl="8" w:tplc="08090005" w:tentative="1">
      <w:start w:val="1"/>
      <w:numFmt w:val="bullet"/>
      <w:lvlText w:val=""/>
      <w:lvlJc w:val="left"/>
      <w:pPr>
        <w:ind w:left="6307" w:hanging="360"/>
      </w:pPr>
      <w:rPr>
        <w:rFonts w:ascii="Wingdings" w:hAnsi="Wingdings" w:hint="default"/>
      </w:rPr>
    </w:lvl>
  </w:abstractNum>
  <w:abstractNum w:abstractNumId="28" w15:restartNumberingAfterBreak="0">
    <w:nsid w:val="75260D86"/>
    <w:multiLevelType w:val="multilevel"/>
    <w:tmpl w:val="F69C60EE"/>
    <w:lvl w:ilvl="0">
      <w:start w:val="1"/>
      <w:numFmt w:val="bullet"/>
      <w:lvlText w:val=""/>
      <w:lvlJc w:val="left"/>
      <w:pPr>
        <w:tabs>
          <w:tab w:val="num" w:pos="992"/>
        </w:tabs>
        <w:ind w:left="992" w:hanging="490"/>
      </w:pPr>
      <w:rPr>
        <w:rFonts w:ascii="Symbol" w:hAnsi="Symbol" w:hint="default"/>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29" w15:restartNumberingAfterBreak="0">
    <w:nsid w:val="77275D87"/>
    <w:multiLevelType w:val="hybridMultilevel"/>
    <w:tmpl w:val="CE94B4B0"/>
    <w:lvl w:ilvl="0" w:tplc="3578A4D4">
      <w:start w:val="1"/>
      <w:numFmt w:val="bullet"/>
      <w:pStyle w:val="bodybulletgrn"/>
      <w:lvlText w:val=""/>
      <w:lvlJc w:val="left"/>
      <w:pPr>
        <w:tabs>
          <w:tab w:val="num" w:pos="993"/>
        </w:tabs>
        <w:ind w:left="993" w:hanging="488"/>
      </w:pPr>
      <w:rPr>
        <w:rFonts w:ascii="Symbol" w:hAnsi="Symbol" w:hint="default"/>
        <w:color w:val="455A2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50789F"/>
    <w:multiLevelType w:val="hybridMultilevel"/>
    <w:tmpl w:val="26D40364"/>
    <w:lvl w:ilvl="0" w:tplc="9676D0BC">
      <w:start w:val="1"/>
      <w:numFmt w:val="decimal"/>
      <w:pStyle w:val="numberbulletgrn"/>
      <w:lvlText w:val="%1."/>
      <w:lvlJc w:val="left"/>
      <w:pPr>
        <w:tabs>
          <w:tab w:val="num" w:pos="862"/>
        </w:tabs>
        <w:ind w:left="862" w:hanging="360"/>
      </w:pPr>
      <w:rPr>
        <w:rFonts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31" w15:restartNumberingAfterBreak="0">
    <w:nsid w:val="775416B2"/>
    <w:multiLevelType w:val="multilevel"/>
    <w:tmpl w:val="B558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0B5205"/>
    <w:multiLevelType w:val="multilevel"/>
    <w:tmpl w:val="682865A8"/>
    <w:lvl w:ilvl="0">
      <w:start w:val="1"/>
      <w:numFmt w:val="bullet"/>
      <w:lvlText w:val=""/>
      <w:lvlJc w:val="left"/>
      <w:pPr>
        <w:tabs>
          <w:tab w:val="num" w:pos="862"/>
        </w:tabs>
        <w:ind w:left="862" w:hanging="360"/>
      </w:pPr>
      <w:rPr>
        <w:rFonts w:ascii="Symbol" w:hAnsi="Symbol" w:hint="default"/>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33" w15:restartNumberingAfterBreak="0">
    <w:nsid w:val="7D200504"/>
    <w:multiLevelType w:val="hybridMultilevel"/>
    <w:tmpl w:val="23DC2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0204056">
    <w:abstractNumId w:val="8"/>
  </w:num>
  <w:num w:numId="2" w16cid:durableId="2095931473">
    <w:abstractNumId w:val="19"/>
  </w:num>
  <w:num w:numId="3" w16cid:durableId="22168845">
    <w:abstractNumId w:val="8"/>
  </w:num>
  <w:num w:numId="4" w16cid:durableId="1989358950">
    <w:abstractNumId w:val="30"/>
  </w:num>
  <w:num w:numId="5" w16cid:durableId="274211395">
    <w:abstractNumId w:val="32"/>
  </w:num>
  <w:num w:numId="6" w16cid:durableId="1285698117">
    <w:abstractNumId w:val="14"/>
  </w:num>
  <w:num w:numId="7" w16cid:durableId="538012632">
    <w:abstractNumId w:val="29"/>
  </w:num>
  <w:num w:numId="8" w16cid:durableId="365908980">
    <w:abstractNumId w:val="12"/>
  </w:num>
  <w:num w:numId="9" w16cid:durableId="1288897358">
    <w:abstractNumId w:val="17"/>
  </w:num>
  <w:num w:numId="10" w16cid:durableId="714279377">
    <w:abstractNumId w:val="28"/>
  </w:num>
  <w:num w:numId="11" w16cid:durableId="1805928570">
    <w:abstractNumId w:val="6"/>
  </w:num>
  <w:num w:numId="12" w16cid:durableId="882862744">
    <w:abstractNumId w:val="16"/>
  </w:num>
  <w:num w:numId="13" w16cid:durableId="200436654">
    <w:abstractNumId w:val="26"/>
  </w:num>
  <w:num w:numId="14" w16cid:durableId="1027291778">
    <w:abstractNumId w:val="15"/>
  </w:num>
  <w:num w:numId="15" w16cid:durableId="1718240942">
    <w:abstractNumId w:val="27"/>
  </w:num>
  <w:num w:numId="16" w16cid:durableId="129443227">
    <w:abstractNumId w:val="18"/>
  </w:num>
  <w:num w:numId="17" w16cid:durableId="2054841152">
    <w:abstractNumId w:val="33"/>
  </w:num>
  <w:num w:numId="18" w16cid:durableId="812328408">
    <w:abstractNumId w:val="23"/>
  </w:num>
  <w:num w:numId="19" w16cid:durableId="1426610263">
    <w:abstractNumId w:val="5"/>
  </w:num>
  <w:num w:numId="20" w16cid:durableId="10298256">
    <w:abstractNumId w:val="24"/>
  </w:num>
  <w:num w:numId="21" w16cid:durableId="1767310285">
    <w:abstractNumId w:val="3"/>
  </w:num>
  <w:num w:numId="22" w16cid:durableId="912935649">
    <w:abstractNumId w:val="9"/>
  </w:num>
  <w:num w:numId="23" w16cid:durableId="201480390">
    <w:abstractNumId w:val="25"/>
  </w:num>
  <w:num w:numId="24" w16cid:durableId="1739860529">
    <w:abstractNumId w:val="10"/>
  </w:num>
  <w:num w:numId="25" w16cid:durableId="17109549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0928992">
    <w:abstractNumId w:val="2"/>
  </w:num>
  <w:num w:numId="27" w16cid:durableId="98457472">
    <w:abstractNumId w:val="1"/>
  </w:num>
  <w:num w:numId="28" w16cid:durableId="813452072">
    <w:abstractNumId w:val="7"/>
  </w:num>
  <w:num w:numId="29" w16cid:durableId="1682857918">
    <w:abstractNumId w:val="22"/>
  </w:num>
  <w:num w:numId="30" w16cid:durableId="1715301942">
    <w:abstractNumId w:val="11"/>
  </w:num>
  <w:num w:numId="31" w16cid:durableId="1686516013">
    <w:abstractNumId w:val="13"/>
  </w:num>
  <w:num w:numId="32" w16cid:durableId="16080640">
    <w:abstractNumId w:val="20"/>
  </w:num>
  <w:num w:numId="33" w16cid:durableId="1496920139">
    <w:abstractNumId w:val="21"/>
  </w:num>
  <w:num w:numId="34" w16cid:durableId="1066342004">
    <w:abstractNumId w:val="0"/>
  </w:num>
  <w:num w:numId="35" w16cid:durableId="1622957491">
    <w:abstractNumId w:val="4"/>
  </w:num>
  <w:num w:numId="36" w16cid:durableId="114316095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styleLockTheme/>
  <w:styleLockQFSet/>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1A"/>
    <w:rsid w:val="00006082"/>
    <w:rsid w:val="00021E16"/>
    <w:rsid w:val="000377AF"/>
    <w:rsid w:val="000458DC"/>
    <w:rsid w:val="000469B8"/>
    <w:rsid w:val="00057959"/>
    <w:rsid w:val="000661BF"/>
    <w:rsid w:val="0007411F"/>
    <w:rsid w:val="00090552"/>
    <w:rsid w:val="000B08D0"/>
    <w:rsid w:val="000B3382"/>
    <w:rsid w:val="000B7D33"/>
    <w:rsid w:val="000C592A"/>
    <w:rsid w:val="000D26D5"/>
    <w:rsid w:val="000D7881"/>
    <w:rsid w:val="000F2767"/>
    <w:rsid w:val="00100663"/>
    <w:rsid w:val="00101C0A"/>
    <w:rsid w:val="00110F58"/>
    <w:rsid w:val="00112730"/>
    <w:rsid w:val="00114872"/>
    <w:rsid w:val="00123699"/>
    <w:rsid w:val="00123FE4"/>
    <w:rsid w:val="00126A85"/>
    <w:rsid w:val="00133766"/>
    <w:rsid w:val="00144501"/>
    <w:rsid w:val="001447E9"/>
    <w:rsid w:val="00155838"/>
    <w:rsid w:val="00157714"/>
    <w:rsid w:val="001620BA"/>
    <w:rsid w:val="00163202"/>
    <w:rsid w:val="00163F13"/>
    <w:rsid w:val="001671DD"/>
    <w:rsid w:val="0017675E"/>
    <w:rsid w:val="00181C7A"/>
    <w:rsid w:val="0018553F"/>
    <w:rsid w:val="001913A4"/>
    <w:rsid w:val="00197D9F"/>
    <w:rsid w:val="001A10F6"/>
    <w:rsid w:val="001A5E6C"/>
    <w:rsid w:val="001A6799"/>
    <w:rsid w:val="001A76AA"/>
    <w:rsid w:val="001B220D"/>
    <w:rsid w:val="001B56AD"/>
    <w:rsid w:val="001C5BD1"/>
    <w:rsid w:val="00207338"/>
    <w:rsid w:val="00213AB5"/>
    <w:rsid w:val="00226F29"/>
    <w:rsid w:val="002330B1"/>
    <w:rsid w:val="00235E06"/>
    <w:rsid w:val="0024121E"/>
    <w:rsid w:val="00243579"/>
    <w:rsid w:val="00246F28"/>
    <w:rsid w:val="002648D0"/>
    <w:rsid w:val="00264D01"/>
    <w:rsid w:val="002723D4"/>
    <w:rsid w:val="00275B18"/>
    <w:rsid w:val="002B1545"/>
    <w:rsid w:val="002B211A"/>
    <w:rsid w:val="002B426B"/>
    <w:rsid w:val="002C4E6E"/>
    <w:rsid w:val="002C510D"/>
    <w:rsid w:val="002D11A3"/>
    <w:rsid w:val="002D11D2"/>
    <w:rsid w:val="002D37E4"/>
    <w:rsid w:val="002D5F23"/>
    <w:rsid w:val="002D7930"/>
    <w:rsid w:val="002E7AF6"/>
    <w:rsid w:val="002F40C1"/>
    <w:rsid w:val="00300316"/>
    <w:rsid w:val="00310036"/>
    <w:rsid w:val="00314431"/>
    <w:rsid w:val="003157D6"/>
    <w:rsid w:val="003167A0"/>
    <w:rsid w:val="00322A2A"/>
    <w:rsid w:val="0032744D"/>
    <w:rsid w:val="0033219B"/>
    <w:rsid w:val="00332941"/>
    <w:rsid w:val="00341A8D"/>
    <w:rsid w:val="00352356"/>
    <w:rsid w:val="003553A6"/>
    <w:rsid w:val="003555BB"/>
    <w:rsid w:val="00356AFB"/>
    <w:rsid w:val="0036570E"/>
    <w:rsid w:val="00371DCE"/>
    <w:rsid w:val="0038040F"/>
    <w:rsid w:val="00381E42"/>
    <w:rsid w:val="00383C70"/>
    <w:rsid w:val="003845F4"/>
    <w:rsid w:val="00391901"/>
    <w:rsid w:val="00392AE5"/>
    <w:rsid w:val="003946C0"/>
    <w:rsid w:val="003955FB"/>
    <w:rsid w:val="003A717A"/>
    <w:rsid w:val="003B1355"/>
    <w:rsid w:val="003B14EA"/>
    <w:rsid w:val="003B42B7"/>
    <w:rsid w:val="003C5224"/>
    <w:rsid w:val="003C56BB"/>
    <w:rsid w:val="003C7365"/>
    <w:rsid w:val="003C7CD5"/>
    <w:rsid w:val="003C7F07"/>
    <w:rsid w:val="003D40FB"/>
    <w:rsid w:val="003E54CE"/>
    <w:rsid w:val="003F7009"/>
    <w:rsid w:val="003F765E"/>
    <w:rsid w:val="00400FF6"/>
    <w:rsid w:val="00404BA2"/>
    <w:rsid w:val="00407736"/>
    <w:rsid w:val="004214A8"/>
    <w:rsid w:val="00425313"/>
    <w:rsid w:val="00425885"/>
    <w:rsid w:val="004259DB"/>
    <w:rsid w:val="00427834"/>
    <w:rsid w:val="00430FBF"/>
    <w:rsid w:val="004310C0"/>
    <w:rsid w:val="0044477B"/>
    <w:rsid w:val="00457F24"/>
    <w:rsid w:val="0046029B"/>
    <w:rsid w:val="004667FB"/>
    <w:rsid w:val="00467DCF"/>
    <w:rsid w:val="004714FF"/>
    <w:rsid w:val="004720A6"/>
    <w:rsid w:val="004741D1"/>
    <w:rsid w:val="004932F7"/>
    <w:rsid w:val="004A6A17"/>
    <w:rsid w:val="004A73F8"/>
    <w:rsid w:val="004B0ECB"/>
    <w:rsid w:val="004D07F4"/>
    <w:rsid w:val="004D5DC8"/>
    <w:rsid w:val="004E0E45"/>
    <w:rsid w:val="004F0312"/>
    <w:rsid w:val="004F23F6"/>
    <w:rsid w:val="004F2D1B"/>
    <w:rsid w:val="00512CF8"/>
    <w:rsid w:val="005209F6"/>
    <w:rsid w:val="005405DA"/>
    <w:rsid w:val="005454A0"/>
    <w:rsid w:val="00575AAC"/>
    <w:rsid w:val="005815F9"/>
    <w:rsid w:val="005911B0"/>
    <w:rsid w:val="005B60DD"/>
    <w:rsid w:val="005C37C8"/>
    <w:rsid w:val="005C76BF"/>
    <w:rsid w:val="005D411A"/>
    <w:rsid w:val="005D6F6B"/>
    <w:rsid w:val="005E1F09"/>
    <w:rsid w:val="005E3B0F"/>
    <w:rsid w:val="005E62D6"/>
    <w:rsid w:val="005E7AAD"/>
    <w:rsid w:val="005F2CD5"/>
    <w:rsid w:val="005F37A0"/>
    <w:rsid w:val="00606F75"/>
    <w:rsid w:val="00610E42"/>
    <w:rsid w:val="006432BC"/>
    <w:rsid w:val="00653334"/>
    <w:rsid w:val="00653551"/>
    <w:rsid w:val="00660A75"/>
    <w:rsid w:val="006652C8"/>
    <w:rsid w:val="006664BF"/>
    <w:rsid w:val="006842E8"/>
    <w:rsid w:val="006964E1"/>
    <w:rsid w:val="00696F25"/>
    <w:rsid w:val="006A2E18"/>
    <w:rsid w:val="006A3442"/>
    <w:rsid w:val="006A35D3"/>
    <w:rsid w:val="006B1B18"/>
    <w:rsid w:val="006B299C"/>
    <w:rsid w:val="006B4638"/>
    <w:rsid w:val="006D527D"/>
    <w:rsid w:val="006D5A24"/>
    <w:rsid w:val="006E2498"/>
    <w:rsid w:val="006F0A4B"/>
    <w:rsid w:val="006F2B8A"/>
    <w:rsid w:val="006F4C34"/>
    <w:rsid w:val="006F5371"/>
    <w:rsid w:val="00723D6C"/>
    <w:rsid w:val="00737139"/>
    <w:rsid w:val="00750D89"/>
    <w:rsid w:val="00775DAF"/>
    <w:rsid w:val="0077746F"/>
    <w:rsid w:val="00783195"/>
    <w:rsid w:val="007872EA"/>
    <w:rsid w:val="0078757B"/>
    <w:rsid w:val="00793202"/>
    <w:rsid w:val="007963F4"/>
    <w:rsid w:val="007A0E4E"/>
    <w:rsid w:val="007A2D97"/>
    <w:rsid w:val="007C0DE4"/>
    <w:rsid w:val="007C0F11"/>
    <w:rsid w:val="007C2F37"/>
    <w:rsid w:val="007C32BD"/>
    <w:rsid w:val="007C3913"/>
    <w:rsid w:val="007C6AB8"/>
    <w:rsid w:val="007D3528"/>
    <w:rsid w:val="007E4F8C"/>
    <w:rsid w:val="007F0A69"/>
    <w:rsid w:val="007F76C0"/>
    <w:rsid w:val="00800ABC"/>
    <w:rsid w:val="008032AC"/>
    <w:rsid w:val="00814EB0"/>
    <w:rsid w:val="008270CB"/>
    <w:rsid w:val="00832354"/>
    <w:rsid w:val="008469FD"/>
    <w:rsid w:val="00851AC6"/>
    <w:rsid w:val="00862257"/>
    <w:rsid w:val="00863E0C"/>
    <w:rsid w:val="00865549"/>
    <w:rsid w:val="008704D1"/>
    <w:rsid w:val="00876681"/>
    <w:rsid w:val="008777E3"/>
    <w:rsid w:val="008A1D7F"/>
    <w:rsid w:val="008A529F"/>
    <w:rsid w:val="008A6E0D"/>
    <w:rsid w:val="008D3E4C"/>
    <w:rsid w:val="008F169B"/>
    <w:rsid w:val="00913A0A"/>
    <w:rsid w:val="00924147"/>
    <w:rsid w:val="00927D06"/>
    <w:rsid w:val="009369B4"/>
    <w:rsid w:val="00947B04"/>
    <w:rsid w:val="00954EDA"/>
    <w:rsid w:val="00956677"/>
    <w:rsid w:val="009578E1"/>
    <w:rsid w:val="0096080B"/>
    <w:rsid w:val="00962CE9"/>
    <w:rsid w:val="00962E18"/>
    <w:rsid w:val="00964C56"/>
    <w:rsid w:val="0096728B"/>
    <w:rsid w:val="00983A6F"/>
    <w:rsid w:val="00985B14"/>
    <w:rsid w:val="009914E0"/>
    <w:rsid w:val="00991CB3"/>
    <w:rsid w:val="00993DB4"/>
    <w:rsid w:val="00997BB5"/>
    <w:rsid w:val="009A0754"/>
    <w:rsid w:val="009A47FE"/>
    <w:rsid w:val="009A5F63"/>
    <w:rsid w:val="009A663D"/>
    <w:rsid w:val="009B4BF4"/>
    <w:rsid w:val="009B4CB3"/>
    <w:rsid w:val="009B6087"/>
    <w:rsid w:val="009C6CC7"/>
    <w:rsid w:val="009D724A"/>
    <w:rsid w:val="009D75F3"/>
    <w:rsid w:val="009D7EF3"/>
    <w:rsid w:val="009E2BC7"/>
    <w:rsid w:val="009E2D35"/>
    <w:rsid w:val="009F2382"/>
    <w:rsid w:val="00A02D4E"/>
    <w:rsid w:val="00A03E4C"/>
    <w:rsid w:val="00A12376"/>
    <w:rsid w:val="00A216DD"/>
    <w:rsid w:val="00A242EA"/>
    <w:rsid w:val="00A27DA9"/>
    <w:rsid w:val="00A32B7B"/>
    <w:rsid w:val="00A350AF"/>
    <w:rsid w:val="00A403E2"/>
    <w:rsid w:val="00A444CE"/>
    <w:rsid w:val="00A518F9"/>
    <w:rsid w:val="00A53B75"/>
    <w:rsid w:val="00A5453E"/>
    <w:rsid w:val="00A60C9E"/>
    <w:rsid w:val="00A6339B"/>
    <w:rsid w:val="00A639FB"/>
    <w:rsid w:val="00A73B3C"/>
    <w:rsid w:val="00A73DE0"/>
    <w:rsid w:val="00A83ABA"/>
    <w:rsid w:val="00A87ED1"/>
    <w:rsid w:val="00A90145"/>
    <w:rsid w:val="00A941AC"/>
    <w:rsid w:val="00A953B3"/>
    <w:rsid w:val="00AA43E3"/>
    <w:rsid w:val="00AA5237"/>
    <w:rsid w:val="00AB1B09"/>
    <w:rsid w:val="00AB1C82"/>
    <w:rsid w:val="00AD0E95"/>
    <w:rsid w:val="00AD6C73"/>
    <w:rsid w:val="00AE1479"/>
    <w:rsid w:val="00AE2ED6"/>
    <w:rsid w:val="00AF16EA"/>
    <w:rsid w:val="00B0277E"/>
    <w:rsid w:val="00B0589D"/>
    <w:rsid w:val="00B05AA4"/>
    <w:rsid w:val="00B14643"/>
    <w:rsid w:val="00B26582"/>
    <w:rsid w:val="00B31A2B"/>
    <w:rsid w:val="00B32202"/>
    <w:rsid w:val="00B3263B"/>
    <w:rsid w:val="00B33E5F"/>
    <w:rsid w:val="00B422A9"/>
    <w:rsid w:val="00B451F3"/>
    <w:rsid w:val="00B5113E"/>
    <w:rsid w:val="00B55C2A"/>
    <w:rsid w:val="00B56154"/>
    <w:rsid w:val="00B570DD"/>
    <w:rsid w:val="00B66846"/>
    <w:rsid w:val="00B72CCC"/>
    <w:rsid w:val="00B72F42"/>
    <w:rsid w:val="00B756A2"/>
    <w:rsid w:val="00B8668C"/>
    <w:rsid w:val="00B91826"/>
    <w:rsid w:val="00B92014"/>
    <w:rsid w:val="00B97172"/>
    <w:rsid w:val="00BB0706"/>
    <w:rsid w:val="00BB2C4A"/>
    <w:rsid w:val="00BC23D0"/>
    <w:rsid w:val="00BC3DA2"/>
    <w:rsid w:val="00BF18B8"/>
    <w:rsid w:val="00C03768"/>
    <w:rsid w:val="00C126D6"/>
    <w:rsid w:val="00C37782"/>
    <w:rsid w:val="00C4355A"/>
    <w:rsid w:val="00C5155D"/>
    <w:rsid w:val="00C55832"/>
    <w:rsid w:val="00C6046B"/>
    <w:rsid w:val="00C70DF6"/>
    <w:rsid w:val="00C87211"/>
    <w:rsid w:val="00C9399B"/>
    <w:rsid w:val="00C95536"/>
    <w:rsid w:val="00C974FE"/>
    <w:rsid w:val="00CA3375"/>
    <w:rsid w:val="00CB5008"/>
    <w:rsid w:val="00CB5C1B"/>
    <w:rsid w:val="00CC7605"/>
    <w:rsid w:val="00CD14C4"/>
    <w:rsid w:val="00CD5F62"/>
    <w:rsid w:val="00CD7167"/>
    <w:rsid w:val="00CF3548"/>
    <w:rsid w:val="00CF4D7D"/>
    <w:rsid w:val="00D057B1"/>
    <w:rsid w:val="00D0581E"/>
    <w:rsid w:val="00D059AB"/>
    <w:rsid w:val="00D13E28"/>
    <w:rsid w:val="00D175BE"/>
    <w:rsid w:val="00D34D5F"/>
    <w:rsid w:val="00D34E6C"/>
    <w:rsid w:val="00D402F7"/>
    <w:rsid w:val="00D44DFB"/>
    <w:rsid w:val="00D50A69"/>
    <w:rsid w:val="00D604CC"/>
    <w:rsid w:val="00D75E98"/>
    <w:rsid w:val="00D81F8D"/>
    <w:rsid w:val="00D9380B"/>
    <w:rsid w:val="00DB1DD9"/>
    <w:rsid w:val="00DC13F0"/>
    <w:rsid w:val="00DC172B"/>
    <w:rsid w:val="00DD4D44"/>
    <w:rsid w:val="00DE3C31"/>
    <w:rsid w:val="00DE45E2"/>
    <w:rsid w:val="00DE491E"/>
    <w:rsid w:val="00DE640C"/>
    <w:rsid w:val="00E014C2"/>
    <w:rsid w:val="00E17835"/>
    <w:rsid w:val="00E20468"/>
    <w:rsid w:val="00E2687C"/>
    <w:rsid w:val="00E35152"/>
    <w:rsid w:val="00E36139"/>
    <w:rsid w:val="00E44BC4"/>
    <w:rsid w:val="00E45FC4"/>
    <w:rsid w:val="00E51967"/>
    <w:rsid w:val="00E5686E"/>
    <w:rsid w:val="00E56F7B"/>
    <w:rsid w:val="00E62DD1"/>
    <w:rsid w:val="00E714B2"/>
    <w:rsid w:val="00E758B9"/>
    <w:rsid w:val="00E87DFF"/>
    <w:rsid w:val="00E9489B"/>
    <w:rsid w:val="00EA25BD"/>
    <w:rsid w:val="00EB2EDC"/>
    <w:rsid w:val="00EB5B10"/>
    <w:rsid w:val="00ED45A9"/>
    <w:rsid w:val="00ED7F91"/>
    <w:rsid w:val="00EE4077"/>
    <w:rsid w:val="00EF1046"/>
    <w:rsid w:val="00EF175A"/>
    <w:rsid w:val="00EF3308"/>
    <w:rsid w:val="00EF4E06"/>
    <w:rsid w:val="00F058FA"/>
    <w:rsid w:val="00F10A11"/>
    <w:rsid w:val="00F1673C"/>
    <w:rsid w:val="00F209D7"/>
    <w:rsid w:val="00F613E5"/>
    <w:rsid w:val="00F71D2E"/>
    <w:rsid w:val="00F72AC2"/>
    <w:rsid w:val="00F73CCD"/>
    <w:rsid w:val="00F75F9E"/>
    <w:rsid w:val="00F77279"/>
    <w:rsid w:val="00F80C8F"/>
    <w:rsid w:val="00F87462"/>
    <w:rsid w:val="00F95CF1"/>
    <w:rsid w:val="00F96EFC"/>
    <w:rsid w:val="00FA054F"/>
    <w:rsid w:val="00FA1D7D"/>
    <w:rsid w:val="00FA1DB8"/>
    <w:rsid w:val="00FA3BB2"/>
    <w:rsid w:val="00FA57B0"/>
    <w:rsid w:val="00FB4050"/>
    <w:rsid w:val="00FC7525"/>
    <w:rsid w:val="00FC7633"/>
    <w:rsid w:val="00FD3676"/>
    <w:rsid w:val="00FD5DA5"/>
    <w:rsid w:val="00FE3BE1"/>
    <w:rsid w:val="03F07FD8"/>
    <w:rsid w:val="061BD5C9"/>
    <w:rsid w:val="0B07244A"/>
    <w:rsid w:val="0C3DFB42"/>
    <w:rsid w:val="10C11730"/>
    <w:rsid w:val="10CA6393"/>
    <w:rsid w:val="12446CCC"/>
    <w:rsid w:val="16371794"/>
    <w:rsid w:val="19319985"/>
    <w:rsid w:val="1B0D67E9"/>
    <w:rsid w:val="1F59704F"/>
    <w:rsid w:val="2094FA27"/>
    <w:rsid w:val="24635A2D"/>
    <w:rsid w:val="2A33AC18"/>
    <w:rsid w:val="33CEC21C"/>
    <w:rsid w:val="343444ED"/>
    <w:rsid w:val="37D0DC26"/>
    <w:rsid w:val="3C0A00D1"/>
    <w:rsid w:val="4A2BE140"/>
    <w:rsid w:val="4B570C89"/>
    <w:rsid w:val="4CDD8522"/>
    <w:rsid w:val="4D371903"/>
    <w:rsid w:val="5574F9B1"/>
    <w:rsid w:val="5B08E685"/>
    <w:rsid w:val="67F9D685"/>
    <w:rsid w:val="6A97D8C9"/>
    <w:rsid w:val="6D621042"/>
    <w:rsid w:val="6DB3C282"/>
    <w:rsid w:val="702A1688"/>
    <w:rsid w:val="76883F0E"/>
    <w:rsid w:val="798039C9"/>
    <w:rsid w:val="7D6518BE"/>
    <w:rsid w:val="7E13EA30"/>
    <w:rsid w:val="7FA85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42516"/>
  <w15:docId w15:val="{C27D90C1-DCE9-49E0-AC20-9EC7DB72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Heading"/>
    <w:qFormat/>
    <w:rsid w:val="00775DAF"/>
    <w:pPr>
      <w:ind w:left="142"/>
    </w:pPr>
    <w:rPr>
      <w:rFonts w:ascii="Arial" w:hAnsi="Arial"/>
      <w:b/>
      <w:color w:val="6E942C"/>
      <w:sz w:val="32"/>
      <w:szCs w:val="24"/>
      <w:lang w:eastAsia="en-US"/>
    </w:rPr>
  </w:style>
  <w:style w:type="paragraph" w:styleId="Heading1">
    <w:name w:val="heading 1"/>
    <w:aliases w:val="FS title"/>
    <w:next w:val="Header"/>
    <w:qFormat/>
    <w:rsid w:val="009E2D35"/>
    <w:pPr>
      <w:keepNext/>
      <w:spacing w:before="240" w:after="60"/>
      <w:outlineLvl w:val="0"/>
    </w:pPr>
    <w:rPr>
      <w:rFonts w:ascii="Arial" w:hAnsi="Arial"/>
      <w:b/>
      <w:color w:val="455A21"/>
      <w:kern w:val="32"/>
      <w:sz w:val="40"/>
      <w:szCs w:val="32"/>
      <w:lang w:eastAsia="en-US"/>
    </w:rPr>
  </w:style>
  <w:style w:type="paragraph" w:styleId="Heading2">
    <w:name w:val="heading 2"/>
    <w:aliases w:val="quote"/>
    <w:basedOn w:val="Normal"/>
    <w:next w:val="Normal"/>
    <w:link w:val="Heading2Char"/>
    <w:autoRedefine/>
    <w:uiPriority w:val="9"/>
    <w:qFormat/>
    <w:rsid w:val="00997BB5"/>
    <w:pPr>
      <w:keepNext/>
      <w:spacing w:before="240" w:after="60"/>
      <w:outlineLvl w:val="1"/>
    </w:pPr>
    <w:rPr>
      <w:rFonts w:ascii="Cambria" w:hAnsi="Cambria"/>
      <w:b w:val="0"/>
      <w:bCs/>
      <w:i/>
      <w:iCs/>
      <w:sz w:val="24"/>
      <w:szCs w:val="28"/>
    </w:rPr>
  </w:style>
  <w:style w:type="paragraph" w:styleId="Heading3">
    <w:name w:val="heading 3"/>
    <w:aliases w:val="sub head 1"/>
    <w:basedOn w:val="bodycopy"/>
    <w:next w:val="bodycopy"/>
    <w:link w:val="Heading3Char"/>
    <w:uiPriority w:val="9"/>
    <w:qFormat/>
    <w:locked/>
    <w:rsid w:val="00F95CF1"/>
    <w:pPr>
      <w:keepNext/>
      <w:spacing w:before="240" w:after="60"/>
      <w:outlineLvl w:val="2"/>
    </w:pPr>
    <w:rPr>
      <w:b/>
      <w:bCs/>
      <w:sz w:val="26"/>
      <w:szCs w:val="26"/>
    </w:rPr>
  </w:style>
  <w:style w:type="paragraph" w:styleId="Heading4">
    <w:name w:val="heading 4"/>
    <w:basedOn w:val="NoSpacing1"/>
    <w:next w:val="Normal"/>
    <w:link w:val="Heading4Char"/>
    <w:uiPriority w:val="9"/>
    <w:qFormat/>
    <w:locked/>
    <w:rsid w:val="008A6E0D"/>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locked/>
    <w:rsid w:val="00FB4050"/>
    <w:pPr>
      <w:tabs>
        <w:tab w:val="center" w:pos="4320"/>
        <w:tab w:val="right" w:pos="8640"/>
      </w:tabs>
    </w:pPr>
  </w:style>
  <w:style w:type="paragraph" w:styleId="Footer">
    <w:name w:val="footer"/>
    <w:basedOn w:val="Normal"/>
    <w:semiHidden/>
    <w:locked/>
    <w:rsid w:val="00FB4050"/>
    <w:pPr>
      <w:tabs>
        <w:tab w:val="center" w:pos="4320"/>
        <w:tab w:val="right" w:pos="8640"/>
      </w:tabs>
    </w:pPr>
  </w:style>
  <w:style w:type="paragraph" w:styleId="BalloonText">
    <w:name w:val="Balloon Text"/>
    <w:basedOn w:val="Normal"/>
    <w:link w:val="BalloonTextChar"/>
    <w:uiPriority w:val="99"/>
    <w:semiHidden/>
    <w:unhideWhenUsed/>
    <w:locked/>
    <w:rsid w:val="009E2D35"/>
    <w:rPr>
      <w:rFonts w:ascii="Tahoma" w:hAnsi="Tahoma" w:cs="Tahoma"/>
      <w:sz w:val="16"/>
      <w:szCs w:val="16"/>
    </w:rPr>
  </w:style>
  <w:style w:type="character" w:customStyle="1" w:styleId="BalloonTextChar">
    <w:name w:val="Balloon Text Char"/>
    <w:basedOn w:val="DefaultParagraphFont"/>
    <w:link w:val="BalloonText"/>
    <w:uiPriority w:val="99"/>
    <w:semiHidden/>
    <w:rsid w:val="009E2D35"/>
    <w:rPr>
      <w:rFonts w:ascii="Tahoma" w:hAnsi="Tahoma" w:cs="Tahoma"/>
      <w:sz w:val="16"/>
      <w:szCs w:val="16"/>
      <w:lang w:eastAsia="en-US"/>
    </w:rPr>
  </w:style>
  <w:style w:type="paragraph" w:customStyle="1" w:styleId="NoSpacing1">
    <w:name w:val="No Spacing1"/>
    <w:aliases w:val="FS Body"/>
    <w:basedOn w:val="Normal"/>
    <w:next w:val="Normal"/>
    <w:link w:val="NoSpacingChar"/>
    <w:uiPriority w:val="1"/>
    <w:qFormat/>
    <w:rsid w:val="008A6E0D"/>
    <w:pPr>
      <w:spacing w:after="240" w:line="276" w:lineRule="auto"/>
    </w:pPr>
    <w:rPr>
      <w:b w:val="0"/>
      <w:color w:val="000000"/>
      <w:sz w:val="22"/>
      <w:szCs w:val="22"/>
    </w:rPr>
  </w:style>
  <w:style w:type="paragraph" w:customStyle="1" w:styleId="intropara">
    <w:name w:val="intro para"/>
    <w:basedOn w:val="Normal"/>
    <w:autoRedefine/>
    <w:rsid w:val="006A3442"/>
    <w:pPr>
      <w:spacing w:after="240"/>
    </w:pPr>
    <w:rPr>
      <w:sz w:val="28"/>
      <w:szCs w:val="28"/>
    </w:rPr>
  </w:style>
  <w:style w:type="paragraph" w:customStyle="1" w:styleId="bodycopy">
    <w:name w:val="body copy"/>
    <w:basedOn w:val="NoSpacing1"/>
    <w:link w:val="bodycopyChar"/>
    <w:rsid w:val="006A3442"/>
  </w:style>
  <w:style w:type="character" w:customStyle="1" w:styleId="Heading2Char">
    <w:name w:val="Heading 2 Char"/>
    <w:aliases w:val="quote Char"/>
    <w:basedOn w:val="DefaultParagraphFont"/>
    <w:link w:val="Heading2"/>
    <w:uiPriority w:val="9"/>
    <w:rsid w:val="00997BB5"/>
    <w:rPr>
      <w:rFonts w:ascii="Cambria" w:hAnsi="Cambria"/>
      <w:bCs/>
      <w:i/>
      <w:iCs/>
      <w:color w:val="6E942C"/>
      <w:sz w:val="24"/>
      <w:szCs w:val="28"/>
      <w:lang w:val="en-GB" w:eastAsia="en-US" w:bidi="ar-SA"/>
    </w:rPr>
  </w:style>
  <w:style w:type="character" w:customStyle="1" w:styleId="Heading3Char">
    <w:name w:val="Heading 3 Char"/>
    <w:aliases w:val="sub head 1 Char"/>
    <w:basedOn w:val="DefaultParagraphFont"/>
    <w:link w:val="Heading3"/>
    <w:uiPriority w:val="9"/>
    <w:rsid w:val="00F95CF1"/>
    <w:rPr>
      <w:rFonts w:ascii="Arial" w:hAnsi="Arial"/>
      <w:b/>
      <w:bCs/>
      <w:color w:val="000000"/>
      <w:sz w:val="26"/>
      <w:szCs w:val="26"/>
      <w:lang w:val="en-GB" w:eastAsia="en-US" w:bidi="ar-SA"/>
    </w:rPr>
  </w:style>
  <w:style w:type="character" w:customStyle="1" w:styleId="Heading4Char">
    <w:name w:val="Heading 4 Char"/>
    <w:basedOn w:val="DefaultParagraphFont"/>
    <w:link w:val="Heading4"/>
    <w:uiPriority w:val="9"/>
    <w:rsid w:val="008A6E0D"/>
    <w:rPr>
      <w:rFonts w:ascii="Arial" w:hAnsi="Arial"/>
      <w:color w:val="000000"/>
      <w:sz w:val="22"/>
      <w:szCs w:val="24"/>
      <w:lang w:eastAsia="en-US"/>
    </w:rPr>
  </w:style>
  <w:style w:type="character" w:customStyle="1" w:styleId="Date1">
    <w:name w:val="Date1"/>
    <w:basedOn w:val="bodycopyChar"/>
    <w:rsid w:val="009C6CC7"/>
    <w:rPr>
      <w:rFonts w:ascii="Arial" w:hAnsi="Arial"/>
      <w:bCs/>
      <w:color w:val="000000"/>
      <w:sz w:val="20"/>
      <w:szCs w:val="22"/>
      <w:lang w:val="en-GB" w:eastAsia="en-US" w:bidi="ar-SA"/>
    </w:rPr>
  </w:style>
  <w:style w:type="paragraph" w:customStyle="1" w:styleId="Title1">
    <w:name w:val="Title1"/>
    <w:basedOn w:val="Heading1"/>
    <w:rsid w:val="009C6CC7"/>
    <w:pPr>
      <w:spacing w:after="0"/>
      <w:ind w:left="-170"/>
    </w:pPr>
    <w:rPr>
      <w:bCs/>
      <w:sz w:val="48"/>
      <w:szCs w:val="20"/>
    </w:rPr>
  </w:style>
  <w:style w:type="paragraph" w:customStyle="1" w:styleId="description">
    <w:name w:val="description"/>
    <w:basedOn w:val="Normal"/>
    <w:rsid w:val="009C6CC7"/>
    <w:pPr>
      <w:spacing w:before="120"/>
      <w:ind w:left="0"/>
    </w:pPr>
    <w:rPr>
      <w:bCs/>
      <w:szCs w:val="20"/>
    </w:rPr>
  </w:style>
  <w:style w:type="paragraph" w:customStyle="1" w:styleId="italicbodycopy">
    <w:name w:val="italic body copy"/>
    <w:basedOn w:val="bodycopy"/>
    <w:next w:val="bodycopy"/>
    <w:link w:val="italicbodycopyCharChar"/>
    <w:autoRedefine/>
    <w:rsid w:val="006A3442"/>
    <w:rPr>
      <w:i/>
    </w:rPr>
  </w:style>
  <w:style w:type="character" w:customStyle="1" w:styleId="NoSpacingChar">
    <w:name w:val="No Spacing Char"/>
    <w:aliases w:val="FS Body Char"/>
    <w:basedOn w:val="DefaultParagraphFont"/>
    <w:link w:val="NoSpacing1"/>
    <w:rsid w:val="006A3442"/>
    <w:rPr>
      <w:rFonts w:ascii="Arial" w:hAnsi="Arial"/>
      <w:color w:val="000000"/>
      <w:sz w:val="22"/>
      <w:szCs w:val="22"/>
      <w:lang w:val="en-GB" w:eastAsia="en-US" w:bidi="ar-SA"/>
    </w:rPr>
  </w:style>
  <w:style w:type="character" w:customStyle="1" w:styleId="bodycopyChar">
    <w:name w:val="body copy Char"/>
    <w:basedOn w:val="NoSpacingChar"/>
    <w:link w:val="bodycopy"/>
    <w:rsid w:val="006A3442"/>
    <w:rPr>
      <w:rFonts w:ascii="Arial" w:hAnsi="Arial"/>
      <w:color w:val="000000"/>
      <w:sz w:val="22"/>
      <w:szCs w:val="22"/>
      <w:lang w:val="en-GB" w:eastAsia="en-US" w:bidi="ar-SA"/>
    </w:rPr>
  </w:style>
  <w:style w:type="character" w:customStyle="1" w:styleId="italicbodycopyCharChar">
    <w:name w:val="italic body copy Char Char"/>
    <w:basedOn w:val="bodycopyChar"/>
    <w:link w:val="italicbodycopy"/>
    <w:rsid w:val="006A3442"/>
    <w:rPr>
      <w:rFonts w:ascii="Arial" w:hAnsi="Arial"/>
      <w:i/>
      <w:color w:val="000000"/>
      <w:sz w:val="22"/>
      <w:szCs w:val="22"/>
      <w:lang w:val="en-GB" w:eastAsia="en-US" w:bidi="ar-SA"/>
    </w:rPr>
  </w:style>
  <w:style w:type="paragraph" w:customStyle="1" w:styleId="subhead1">
    <w:name w:val="subhead 1"/>
    <w:basedOn w:val="NoSpacing1"/>
    <w:link w:val="subhead1Char"/>
    <w:autoRedefine/>
    <w:rsid w:val="00F95CF1"/>
    <w:rPr>
      <w:b/>
      <w:bCs/>
      <w:color w:val="6E942C"/>
      <w:sz w:val="28"/>
    </w:rPr>
  </w:style>
  <w:style w:type="character" w:customStyle="1" w:styleId="subscript">
    <w:name w:val="subscript"/>
    <w:basedOn w:val="bodycopyChar"/>
    <w:rsid w:val="00404BA2"/>
    <w:rPr>
      <w:rFonts w:ascii="Arial" w:hAnsi="Arial"/>
      <w:color w:val="000000"/>
      <w:sz w:val="22"/>
      <w:szCs w:val="22"/>
      <w:vertAlign w:val="subscript"/>
      <w:lang w:val="en-GB" w:eastAsia="en-US" w:bidi="ar-SA"/>
    </w:rPr>
  </w:style>
  <w:style w:type="character" w:customStyle="1" w:styleId="superscript">
    <w:name w:val="superscript"/>
    <w:basedOn w:val="bodycopyChar"/>
    <w:rsid w:val="00404BA2"/>
    <w:rPr>
      <w:rFonts w:ascii="Arial" w:hAnsi="Arial"/>
      <w:color w:val="000000"/>
      <w:sz w:val="22"/>
      <w:szCs w:val="22"/>
      <w:vertAlign w:val="superscript"/>
      <w:lang w:val="en-GB" w:eastAsia="en-US" w:bidi="ar-SA"/>
    </w:rPr>
  </w:style>
  <w:style w:type="character" w:customStyle="1" w:styleId="boldbodycopy">
    <w:name w:val="bold body copy"/>
    <w:basedOn w:val="bodycopyChar"/>
    <w:rsid w:val="00D13E28"/>
    <w:rPr>
      <w:rFonts w:ascii="Arial" w:hAnsi="Arial"/>
      <w:b/>
      <w:color w:val="000000"/>
      <w:sz w:val="22"/>
      <w:szCs w:val="22"/>
      <w:lang w:val="en-GB" w:eastAsia="en-US" w:bidi="ar-SA"/>
    </w:rPr>
  </w:style>
  <w:style w:type="character" w:customStyle="1" w:styleId="subhead1Char">
    <w:name w:val="subhead 1 Char"/>
    <w:basedOn w:val="NoSpacingChar"/>
    <w:link w:val="subhead1"/>
    <w:rsid w:val="00F95CF1"/>
    <w:rPr>
      <w:rFonts w:ascii="Arial" w:hAnsi="Arial"/>
      <w:b/>
      <w:bCs/>
      <w:color w:val="6E942C"/>
      <w:sz w:val="28"/>
      <w:szCs w:val="22"/>
      <w:lang w:val="en-GB" w:eastAsia="en-US" w:bidi="ar-SA"/>
    </w:rPr>
  </w:style>
  <w:style w:type="character" w:styleId="Hyperlink">
    <w:name w:val="Hyperlink"/>
    <w:basedOn w:val="DefaultParagraphFont"/>
    <w:locked/>
    <w:rsid w:val="00997BB5"/>
    <w:rPr>
      <w:color w:val="0000FF"/>
      <w:u w:val="single"/>
    </w:rPr>
  </w:style>
  <w:style w:type="character" w:styleId="FollowedHyperlink">
    <w:name w:val="FollowedHyperlink"/>
    <w:basedOn w:val="DefaultParagraphFont"/>
    <w:locked/>
    <w:rsid w:val="00997BB5"/>
    <w:rPr>
      <w:color w:val="800080"/>
      <w:u w:val="single"/>
    </w:rPr>
  </w:style>
  <w:style w:type="paragraph" w:customStyle="1" w:styleId="bodybullet">
    <w:name w:val="body bullet"/>
    <w:basedOn w:val="bodycopy"/>
    <w:autoRedefine/>
    <w:rsid w:val="003555BB"/>
    <w:pPr>
      <w:numPr>
        <w:numId w:val="6"/>
      </w:numPr>
    </w:pPr>
    <w:rPr>
      <w:color w:val="auto"/>
    </w:rPr>
  </w:style>
  <w:style w:type="paragraph" w:customStyle="1" w:styleId="numberbullet">
    <w:name w:val="number bullet"/>
    <w:basedOn w:val="bodycopy"/>
    <w:rsid w:val="009A5F63"/>
    <w:pPr>
      <w:numPr>
        <w:numId w:val="2"/>
      </w:numPr>
    </w:pPr>
  </w:style>
  <w:style w:type="paragraph" w:customStyle="1" w:styleId="bodybulletgrn">
    <w:name w:val="body bullet grn"/>
    <w:basedOn w:val="bodycopy"/>
    <w:autoRedefine/>
    <w:rsid w:val="003555BB"/>
    <w:pPr>
      <w:numPr>
        <w:numId w:val="7"/>
      </w:numPr>
    </w:pPr>
    <w:rPr>
      <w:color w:val="455A21"/>
    </w:rPr>
  </w:style>
  <w:style w:type="paragraph" w:customStyle="1" w:styleId="bodycopygrn">
    <w:name w:val="body copy grn"/>
    <w:basedOn w:val="NoSpacing1"/>
    <w:autoRedefine/>
    <w:rsid w:val="00AA5237"/>
    <w:rPr>
      <w:color w:val="455A21"/>
    </w:rPr>
  </w:style>
  <w:style w:type="paragraph" w:customStyle="1" w:styleId="numberbulletgrn">
    <w:name w:val="number bullet grn"/>
    <w:basedOn w:val="bodybullet"/>
    <w:rsid w:val="00737139"/>
    <w:pPr>
      <w:numPr>
        <w:numId w:val="4"/>
      </w:numPr>
    </w:pPr>
    <w:rPr>
      <w:color w:val="455A21"/>
    </w:rPr>
  </w:style>
  <w:style w:type="paragraph" w:customStyle="1" w:styleId="italicbodycopygrn">
    <w:name w:val="italic body copy grn"/>
    <w:basedOn w:val="italicbodycopy"/>
    <w:rsid w:val="00737139"/>
    <w:rPr>
      <w:color w:val="455A21"/>
    </w:rPr>
  </w:style>
  <w:style w:type="character" w:customStyle="1" w:styleId="subscriptgrn">
    <w:name w:val="subscript grn"/>
    <w:basedOn w:val="subscript"/>
    <w:rsid w:val="00737139"/>
    <w:rPr>
      <w:rFonts w:ascii="Arial" w:hAnsi="Arial"/>
      <w:color w:val="6E942C"/>
      <w:sz w:val="22"/>
      <w:szCs w:val="22"/>
      <w:vertAlign w:val="subscript"/>
      <w:lang w:val="en-GB" w:eastAsia="en-US" w:bidi="ar-SA"/>
    </w:rPr>
  </w:style>
  <w:style w:type="character" w:customStyle="1" w:styleId="superscriptgrn">
    <w:name w:val="superscript grn"/>
    <w:basedOn w:val="superscript"/>
    <w:rsid w:val="00737139"/>
    <w:rPr>
      <w:rFonts w:ascii="Arial" w:hAnsi="Arial"/>
      <w:color w:val="000000"/>
      <w:sz w:val="22"/>
      <w:szCs w:val="22"/>
      <w:vertAlign w:val="superscript"/>
      <w:lang w:val="en-GB" w:eastAsia="en-US" w:bidi="ar-SA"/>
    </w:rPr>
  </w:style>
  <w:style w:type="table" w:styleId="TableContemporary">
    <w:name w:val="Table Contemporary"/>
    <w:aliases w:val="Table"/>
    <w:basedOn w:val="TableNormal"/>
    <w:locked/>
    <w:rsid w:val="00D50A69"/>
    <w:pPr>
      <w:ind w:left="142"/>
    </w:pPr>
    <w:rPr>
      <w:rFonts w:ascii="Arial" w:hAnsi="Arial"/>
      <w:color w:val="FF660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oldbodygrn">
    <w:name w:val="bold body grn"/>
    <w:basedOn w:val="NoSpacing1"/>
    <w:link w:val="boldbodygrnChar"/>
    <w:autoRedefine/>
    <w:rsid w:val="00AA5237"/>
    <w:pPr>
      <w:ind w:left="0"/>
    </w:pPr>
    <w:rPr>
      <w:b/>
      <w:color w:val="455A21"/>
    </w:rPr>
  </w:style>
  <w:style w:type="character" w:customStyle="1" w:styleId="boldbodygrnChar">
    <w:name w:val="bold body grn Char"/>
    <w:basedOn w:val="NoSpacingChar"/>
    <w:link w:val="boldbodygrn"/>
    <w:rsid w:val="00AA5237"/>
    <w:rPr>
      <w:rFonts w:ascii="Arial" w:hAnsi="Arial"/>
      <w:b/>
      <w:color w:val="455A21"/>
      <w:sz w:val="22"/>
      <w:szCs w:val="22"/>
      <w:lang w:val="en-GB" w:eastAsia="en-US" w:bidi="ar-SA"/>
    </w:rPr>
  </w:style>
  <w:style w:type="table" w:styleId="TableGrid">
    <w:name w:val="Table Grid"/>
    <w:basedOn w:val="TableNormal"/>
    <w:locked/>
    <w:rsid w:val="006A2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gesheading3">
    <w:name w:val="Charges heading 3"/>
    <w:basedOn w:val="Normal"/>
    <w:next w:val="Normal"/>
    <w:rsid w:val="00B5113E"/>
    <w:pPr>
      <w:numPr>
        <w:ilvl w:val="2"/>
        <w:numId w:val="2"/>
      </w:numPr>
    </w:pPr>
    <w:rPr>
      <w:b w:val="0"/>
      <w:i/>
      <w:color w:val="auto"/>
      <w:sz w:val="20"/>
      <w:szCs w:val="20"/>
    </w:rPr>
  </w:style>
  <w:style w:type="paragraph" w:customStyle="1" w:styleId="Chargestext1">
    <w:name w:val="Charges text 1"/>
    <w:link w:val="Chargestext1Char"/>
    <w:rsid w:val="00B5113E"/>
    <w:pPr>
      <w:numPr>
        <w:ilvl w:val="3"/>
        <w:numId w:val="2"/>
      </w:numPr>
      <w:jc w:val="both"/>
    </w:pPr>
    <w:rPr>
      <w:rFonts w:ascii="Arial" w:hAnsi="Arial"/>
      <w:lang w:eastAsia="en-US"/>
    </w:rPr>
  </w:style>
  <w:style w:type="character" w:customStyle="1" w:styleId="Chargestext1Char">
    <w:name w:val="Charges text 1 Char"/>
    <w:basedOn w:val="DefaultParagraphFont"/>
    <w:link w:val="Chargestext1"/>
    <w:rsid w:val="00B5113E"/>
    <w:rPr>
      <w:rFonts w:ascii="Arial" w:hAnsi="Arial"/>
      <w:lang w:val="en-GB" w:eastAsia="en-US" w:bidi="ar-SA"/>
    </w:rPr>
  </w:style>
  <w:style w:type="character" w:styleId="PageNumber">
    <w:name w:val="page number"/>
    <w:basedOn w:val="DefaultParagraphFont"/>
    <w:locked/>
    <w:rsid w:val="00F058FA"/>
  </w:style>
  <w:style w:type="paragraph" w:styleId="FootnoteText">
    <w:name w:val="footnote text"/>
    <w:basedOn w:val="Normal"/>
    <w:link w:val="FootnoteTextChar"/>
    <w:semiHidden/>
    <w:locked/>
    <w:rsid w:val="00E51967"/>
    <w:pPr>
      <w:ind w:left="0"/>
    </w:pPr>
    <w:rPr>
      <w:b w:val="0"/>
      <w:color w:val="auto"/>
      <w:kern w:val="24"/>
      <w:sz w:val="20"/>
      <w:szCs w:val="20"/>
    </w:rPr>
  </w:style>
  <w:style w:type="character" w:customStyle="1" w:styleId="FootnoteTextChar">
    <w:name w:val="Footnote Text Char"/>
    <w:basedOn w:val="DefaultParagraphFont"/>
    <w:link w:val="FootnoteText"/>
    <w:semiHidden/>
    <w:rsid w:val="00E51967"/>
    <w:rPr>
      <w:rFonts w:ascii="Arial" w:hAnsi="Arial"/>
      <w:kern w:val="24"/>
      <w:lang w:eastAsia="en-US"/>
    </w:rPr>
  </w:style>
  <w:style w:type="character" w:styleId="FootnoteReference">
    <w:name w:val="footnote reference"/>
    <w:basedOn w:val="DefaultParagraphFont"/>
    <w:semiHidden/>
    <w:locked/>
    <w:rsid w:val="00E51967"/>
    <w:rPr>
      <w:vertAlign w:val="superscript"/>
    </w:rPr>
  </w:style>
  <w:style w:type="paragraph" w:styleId="NoSpacing">
    <w:name w:val="No Spacing"/>
    <w:uiPriority w:val="1"/>
    <w:qFormat/>
    <w:rsid w:val="00F71D2E"/>
    <w:pPr>
      <w:ind w:left="142"/>
    </w:pPr>
    <w:rPr>
      <w:rFonts w:ascii="Arial" w:hAnsi="Arial"/>
      <w:b/>
      <w:color w:val="6E942C"/>
      <w:sz w:val="32"/>
      <w:szCs w:val="24"/>
      <w:lang w:eastAsia="en-US"/>
    </w:rPr>
  </w:style>
  <w:style w:type="paragraph" w:styleId="Revision">
    <w:name w:val="Revision"/>
    <w:hidden/>
    <w:uiPriority w:val="99"/>
    <w:semiHidden/>
    <w:rsid w:val="00243579"/>
    <w:rPr>
      <w:rFonts w:ascii="Arial" w:hAnsi="Arial"/>
      <w:b/>
      <w:color w:val="6E942C"/>
      <w:sz w:val="32"/>
      <w:szCs w:val="24"/>
      <w:lang w:eastAsia="en-US"/>
    </w:rPr>
  </w:style>
  <w:style w:type="character" w:styleId="CommentReference">
    <w:name w:val="annotation reference"/>
    <w:basedOn w:val="DefaultParagraphFont"/>
    <w:uiPriority w:val="99"/>
    <w:semiHidden/>
    <w:unhideWhenUsed/>
    <w:locked/>
    <w:rsid w:val="00AD6C73"/>
    <w:rPr>
      <w:sz w:val="16"/>
      <w:szCs w:val="16"/>
    </w:rPr>
  </w:style>
  <w:style w:type="paragraph" w:styleId="CommentText">
    <w:name w:val="annotation text"/>
    <w:basedOn w:val="Normal"/>
    <w:link w:val="CommentTextChar"/>
    <w:uiPriority w:val="99"/>
    <w:unhideWhenUsed/>
    <w:locked/>
    <w:rsid w:val="00AD6C73"/>
    <w:rPr>
      <w:sz w:val="20"/>
      <w:szCs w:val="20"/>
    </w:rPr>
  </w:style>
  <w:style w:type="character" w:customStyle="1" w:styleId="CommentTextChar">
    <w:name w:val="Comment Text Char"/>
    <w:basedOn w:val="DefaultParagraphFont"/>
    <w:link w:val="CommentText"/>
    <w:uiPriority w:val="99"/>
    <w:rsid w:val="00AD6C73"/>
    <w:rPr>
      <w:rFonts w:ascii="Arial" w:hAnsi="Arial"/>
      <w:b/>
      <w:color w:val="6E942C"/>
      <w:lang w:eastAsia="en-US"/>
    </w:rPr>
  </w:style>
  <w:style w:type="paragraph" w:styleId="CommentSubject">
    <w:name w:val="annotation subject"/>
    <w:basedOn w:val="CommentText"/>
    <w:next w:val="CommentText"/>
    <w:link w:val="CommentSubjectChar"/>
    <w:uiPriority w:val="99"/>
    <w:semiHidden/>
    <w:unhideWhenUsed/>
    <w:locked/>
    <w:rsid w:val="00AD6C73"/>
    <w:rPr>
      <w:bCs/>
    </w:rPr>
  </w:style>
  <w:style w:type="character" w:customStyle="1" w:styleId="CommentSubjectChar">
    <w:name w:val="Comment Subject Char"/>
    <w:basedOn w:val="CommentTextChar"/>
    <w:link w:val="CommentSubject"/>
    <w:uiPriority w:val="99"/>
    <w:semiHidden/>
    <w:rsid w:val="00AD6C73"/>
    <w:rPr>
      <w:rFonts w:ascii="Arial" w:hAnsi="Arial"/>
      <w:b/>
      <w:bCs/>
      <w:color w:val="6E942C"/>
      <w:lang w:eastAsia="en-US"/>
    </w:rPr>
  </w:style>
  <w:style w:type="character" w:customStyle="1" w:styleId="bodyboldpurple">
    <w:name w:val="body bold purple"/>
    <w:basedOn w:val="DefaultParagraphFont"/>
    <w:uiPriority w:val="99"/>
    <w:rsid w:val="00E62DD1"/>
    <w:rPr>
      <w:rFonts w:ascii="Arial" w:hAnsi="Arial"/>
      <w:b/>
      <w:color w:val="56004E"/>
      <w:sz w:val="22"/>
    </w:rPr>
  </w:style>
  <w:style w:type="paragraph" w:styleId="ListParagraph">
    <w:name w:val="List Paragraph"/>
    <w:basedOn w:val="Normal"/>
    <w:uiPriority w:val="34"/>
    <w:qFormat/>
    <w:rsid w:val="00D604CC"/>
    <w:pPr>
      <w:spacing w:after="200" w:line="276" w:lineRule="auto"/>
      <w:ind w:left="720"/>
    </w:pPr>
    <w:rPr>
      <w:rFonts w:eastAsiaTheme="minorHAnsi" w:cstheme="minorBidi"/>
      <w:b w:val="0"/>
      <w:color w:val="auto"/>
      <w:sz w:val="24"/>
      <w:szCs w:val="22"/>
    </w:rPr>
  </w:style>
  <w:style w:type="paragraph" w:customStyle="1" w:styleId="Reportsubtitle">
    <w:name w:val="Report subtitle"/>
    <w:uiPriority w:val="1"/>
    <w:qFormat/>
    <w:rsid w:val="00E014C2"/>
    <w:pPr>
      <w:spacing w:after="200"/>
    </w:pPr>
    <w:rPr>
      <w:rFonts w:ascii="Arial" w:eastAsia="Arial" w:hAnsi="Arial"/>
      <w:color w:val="008938"/>
      <w:sz w:val="40"/>
      <w:szCs w:val="28"/>
      <w:lang w:eastAsia="en-US"/>
    </w:rPr>
  </w:style>
  <w:style w:type="character" w:customStyle="1" w:styleId="Blue">
    <w:name w:val="Blue"/>
    <w:basedOn w:val="DefaultParagraphFont"/>
    <w:uiPriority w:val="1"/>
    <w:qFormat/>
    <w:rsid w:val="00E014C2"/>
    <w:rPr>
      <w:color w:val="9BBB59" w:themeColor="accent3"/>
    </w:rPr>
  </w:style>
  <w:style w:type="paragraph" w:customStyle="1" w:styleId="Bullet1">
    <w:name w:val="#.#.# Bullet"/>
    <w:basedOn w:val="Bullet0"/>
    <w:uiPriority w:val="1"/>
    <w:qFormat/>
    <w:rsid w:val="007D3528"/>
    <w:pPr>
      <w:numPr>
        <w:ilvl w:val="2"/>
      </w:numPr>
      <w:tabs>
        <w:tab w:val="clear" w:pos="680"/>
        <w:tab w:val="num" w:pos="964"/>
        <w:tab w:val="left" w:pos="1134"/>
      </w:tabs>
      <w:spacing w:before="120" w:after="120" w:line="276" w:lineRule="auto"/>
      <w:ind w:left="964"/>
    </w:pPr>
    <w:rPr>
      <w:b w:val="0"/>
      <w:sz w:val="20"/>
    </w:rPr>
  </w:style>
  <w:style w:type="paragraph" w:customStyle="1" w:styleId="aBullet">
    <w:name w:val="#.#.# (a) Bullet"/>
    <w:basedOn w:val="Bullet1"/>
    <w:qFormat/>
    <w:rsid w:val="007D3528"/>
    <w:pPr>
      <w:numPr>
        <w:ilvl w:val="3"/>
      </w:numPr>
      <w:tabs>
        <w:tab w:val="clear" w:pos="1134"/>
      </w:tabs>
    </w:pPr>
  </w:style>
  <w:style w:type="paragraph" w:customStyle="1" w:styleId="aiBullet">
    <w:name w:val="#.#.# (a) (i) Bullet"/>
    <w:basedOn w:val="aBullet"/>
    <w:qFormat/>
    <w:rsid w:val="007D3528"/>
    <w:pPr>
      <w:numPr>
        <w:ilvl w:val="4"/>
      </w:numPr>
    </w:pPr>
  </w:style>
  <w:style w:type="paragraph" w:customStyle="1" w:styleId="Bullet0">
    <w:name w:val="#.# Bullet"/>
    <w:basedOn w:val="Bullet"/>
    <w:qFormat/>
    <w:rsid w:val="007D3528"/>
    <w:pPr>
      <w:numPr>
        <w:ilvl w:val="1"/>
      </w:numPr>
      <w:spacing w:before="280" w:after="200"/>
    </w:pPr>
    <w:rPr>
      <w:sz w:val="28"/>
      <w:szCs w:val="24"/>
    </w:rPr>
  </w:style>
  <w:style w:type="paragraph" w:customStyle="1" w:styleId="Bullet">
    <w:name w:val="# Bullet"/>
    <w:qFormat/>
    <w:rsid w:val="007D3528"/>
    <w:pPr>
      <w:numPr>
        <w:numId w:val="28"/>
      </w:numPr>
      <w:spacing w:before="400" w:after="280"/>
    </w:pPr>
    <w:rPr>
      <w:rFonts w:asciiTheme="majorHAnsi" w:eastAsiaTheme="majorEastAsia" w:hAnsiTheme="majorHAnsi" w:cstheme="majorBidi"/>
      <w:b/>
      <w:bCs/>
      <w:sz w:val="32"/>
      <w:szCs w:val="26"/>
      <w:lang w:eastAsia="en-US"/>
    </w:rPr>
  </w:style>
  <w:style w:type="character" w:customStyle="1" w:styleId="Red">
    <w:name w:val="Red"/>
    <w:basedOn w:val="DefaultParagraphFont"/>
    <w:uiPriority w:val="1"/>
    <w:qFormat/>
    <w:rsid w:val="00A53B75"/>
    <w:rPr>
      <w:color w:val="4F81BD" w:themeColor="accent1"/>
    </w:rPr>
  </w:style>
  <w:style w:type="character" w:styleId="UnresolvedMention">
    <w:name w:val="Unresolved Mention"/>
    <w:basedOn w:val="DefaultParagraphFont"/>
    <w:uiPriority w:val="99"/>
    <w:semiHidden/>
    <w:unhideWhenUsed/>
    <w:rsid w:val="00407736"/>
    <w:rPr>
      <w:color w:val="605E5C"/>
      <w:shd w:val="clear" w:color="auto" w:fill="E1DFDD"/>
    </w:rPr>
  </w:style>
  <w:style w:type="character" w:customStyle="1" w:styleId="cf01">
    <w:name w:val="cf01"/>
    <w:basedOn w:val="DefaultParagraphFont"/>
    <w:rsid w:val="002D11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178">
      <w:bodyDiv w:val="1"/>
      <w:marLeft w:val="0"/>
      <w:marRight w:val="0"/>
      <w:marTop w:val="0"/>
      <w:marBottom w:val="0"/>
      <w:divBdr>
        <w:top w:val="none" w:sz="0" w:space="0" w:color="auto"/>
        <w:left w:val="none" w:sz="0" w:space="0" w:color="auto"/>
        <w:bottom w:val="none" w:sz="0" w:space="0" w:color="auto"/>
        <w:right w:val="none" w:sz="0" w:space="0" w:color="auto"/>
      </w:divBdr>
    </w:div>
    <w:div w:id="1029795240">
      <w:bodyDiv w:val="1"/>
      <w:marLeft w:val="0"/>
      <w:marRight w:val="0"/>
      <w:marTop w:val="0"/>
      <w:marBottom w:val="0"/>
      <w:divBdr>
        <w:top w:val="none" w:sz="0" w:space="0" w:color="auto"/>
        <w:left w:val="none" w:sz="0" w:space="0" w:color="auto"/>
        <w:bottom w:val="none" w:sz="0" w:space="0" w:color="auto"/>
        <w:right w:val="none" w:sz="0" w:space="0" w:color="auto"/>
      </w:divBdr>
    </w:div>
    <w:div w:id="1544321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environment-agency/about/personal-information-charter" TargetMode="External"/><Relationship Id="rId18" Type="http://schemas.openxmlformats.org/officeDocument/2006/relationships/hyperlink" Target="https://www.gov.uk/government/publications/sr2008-no20-75kte-vehicle-storage-depollution-and-dismantling-authorised-treatment-facility" TargetMode="External"/><Relationship Id="rId3" Type="http://schemas.openxmlformats.org/officeDocument/2006/relationships/customXml" Target="../customXml/item3.xml"/><Relationship Id="rId21" Type="http://schemas.openxmlformats.org/officeDocument/2006/relationships/hyperlink" Target="mailto:permissionsserviceteam@environment-agency.gov.uk" TargetMode="External"/><Relationship Id="rId7" Type="http://schemas.openxmlformats.org/officeDocument/2006/relationships/styles" Target="styles.xml"/><Relationship Id="rId12" Type="http://schemas.openxmlformats.org/officeDocument/2006/relationships/hyperlink" Target="mailto:permissionsserviceteam@environment-agency.gov.uk" TargetMode="External"/><Relationship Id="rId17" Type="http://schemas.openxmlformats.org/officeDocument/2006/relationships/hyperlink" Target="https://www.gov.uk/government/publications/sr2015-no13-75kte-vehicle-storage-depollution-and-dismantling-authorised-treatment-facili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fire-prevention-plans-environmental-permits/fire-prevention-plans-environmental-permits" TargetMode="External"/><Relationship Id="rId20" Type="http://schemas.openxmlformats.org/officeDocument/2006/relationships/hyperlink" Target="mailto:consultations.enquiries@environment-agency.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uidance/end-of-life-vehicles-appropriate-measures-for-permitted-facilitie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publications/consultation-principles-guid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protection@environment-agency.gov.uk"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gov.uk/environment-agency" TargetMode="External"/><Relationship Id="rId2" Type="http://schemas.openxmlformats.org/officeDocument/2006/relationships/hyperlink" Target="http://www.gov.uk/environment-agency" TargetMode="External"/><Relationship Id="rId1" Type="http://schemas.openxmlformats.org/officeDocument/2006/relationships/hyperlink" Target="http://www.gov.uk/environment-agency" TargetMode="External"/><Relationship Id="rId4" Type="http://schemas.openxmlformats.org/officeDocument/2006/relationships/hyperlink" Target="http://www.gov.uk/environment-ag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Hammonds\Local%20Settings\Temporary%20Internet%20Files\OLKB\factshee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doclib</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Future Regulation Permissions Team</Team>
    <lcf76f155ced4ddcb4097134ff3c332f xmlns="30cbe284-3a11-4e29-a0f9-387d40fdca19">
      <Terms xmlns="http://schemas.microsoft.com/office/infopath/2007/PartnerControls"/>
    </lcf76f155ced4ddcb4097134ff3c332f>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51AC3F29A75294489662F4C16CCBFCC" ma:contentTypeVersion="30" ma:contentTypeDescription="Create a new document." ma:contentTypeScope="" ma:versionID="d77ff613be37c0b40fde9bce84376eb7">
  <xsd:schema xmlns:xsd="http://www.w3.org/2001/XMLSchema" xmlns:xs="http://www.w3.org/2001/XMLSchema" xmlns:p="http://schemas.microsoft.com/office/2006/metadata/properties" xmlns:ns2="662745e8-e224-48e8-a2e3-254862b8c2f5" xmlns:ns3="30cbe284-3a11-4e29-a0f9-387d40fdca19" xmlns:ns4="01f5ea41-7e48-4e68-91b3-675ca7359689" targetNamespace="http://schemas.microsoft.com/office/2006/metadata/properties" ma:root="true" ma:fieldsID="d8d2bcf47438dd1252294a78f232da5f" ns2:_="" ns3:_="" ns4:_="">
    <xsd:import namespace="662745e8-e224-48e8-a2e3-254862b8c2f5"/>
    <xsd:import namespace="30cbe284-3a11-4e29-a0f9-387d40fdca19"/>
    <xsd:import namespace="01f5ea41-7e48-4e68-91b3-675ca735968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DateTaken" minOccurs="0"/>
                <xsd:element ref="ns3:MediaServiceLocation" minOccurs="0"/>
                <xsd:element ref="ns3:MediaLengthInSecond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246fa09-d2c2-41bc-87d0-868e0a05c7f9}" ma:internalName="TaxCatchAll" ma:showField="CatchAllData"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246fa09-d2c2-41bc-87d0-868e0a05c7f9}" ma:internalName="TaxCatchAllLabel" ma:readOnly="true" ma:showField="CatchAllDataLabel"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uture Regulation Permissions Team" ma:internalName="Team" ma:readOnly="false">
      <xsd:simpleType>
        <xsd:restriction base="dms:Text"/>
      </xsd:simpleType>
    </xsd:element>
    <xsd:element name="Topic" ma:index="20" nillable="true" ma:displayName="Topic" ma:default="doclib"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cbe284-3a11-4e29-a0f9-387d40fdca19"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5ea41-7e48-4e68-91b3-675ca7359689"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0F6DC54-983B-480A-B38A-DF62CC0F181D}">
  <ds:schemaRefs>
    <ds:schemaRef ds:uri="http://schemas.microsoft.com/office/2006/metadata/properties"/>
    <ds:schemaRef ds:uri="http://schemas.openxmlformats.org/package/2006/metadata/core-properties"/>
    <ds:schemaRef ds:uri="662745e8-e224-48e8-a2e3-254862b8c2f5"/>
    <ds:schemaRef ds:uri="http://schemas.microsoft.com/office/2006/documentManagement/types"/>
    <ds:schemaRef ds:uri="http://purl.org/dc/terms/"/>
    <ds:schemaRef ds:uri="http://purl.org/dc/elements/1.1/"/>
    <ds:schemaRef ds:uri="http://schemas.microsoft.com/office/infopath/2007/PartnerControls"/>
    <ds:schemaRef ds:uri="01f5ea41-7e48-4e68-91b3-675ca7359689"/>
    <ds:schemaRef ds:uri="30cbe284-3a11-4e29-a0f9-387d40fdca19"/>
    <ds:schemaRef ds:uri="http://www.w3.org/XML/1998/namespace"/>
    <ds:schemaRef ds:uri="http://purl.org/dc/dcmitype/"/>
  </ds:schemaRefs>
</ds:datastoreItem>
</file>

<file path=customXml/itemProps2.xml><?xml version="1.0" encoding="utf-8"?>
<ds:datastoreItem xmlns:ds="http://schemas.openxmlformats.org/officeDocument/2006/customXml" ds:itemID="{57F76F6B-18E4-4358-8FDA-484695E66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30cbe284-3a11-4e29-a0f9-387d40fdca19"/>
    <ds:schemaRef ds:uri="01f5ea41-7e48-4e68-91b3-675ca7359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D76EF-94A6-4FD2-93EF-EE01B701DD15}">
  <ds:schemaRefs>
    <ds:schemaRef ds:uri="http://schemas.openxmlformats.org/officeDocument/2006/bibliography"/>
  </ds:schemaRefs>
</ds:datastoreItem>
</file>

<file path=customXml/itemProps4.xml><?xml version="1.0" encoding="utf-8"?>
<ds:datastoreItem xmlns:ds="http://schemas.openxmlformats.org/officeDocument/2006/customXml" ds:itemID="{94C8E0C1-2677-4680-BE1C-F9147CE18B3C}">
  <ds:schemaRefs>
    <ds:schemaRef ds:uri="http://schemas.microsoft.com/sharepoint/v3/contenttype/forms"/>
  </ds:schemaRefs>
</ds:datastoreItem>
</file>

<file path=customXml/itemProps5.xml><?xml version="1.0" encoding="utf-8"?>
<ds:datastoreItem xmlns:ds="http://schemas.openxmlformats.org/officeDocument/2006/customXml" ds:itemID="{E16253AF-B8C5-4C00-BC7D-F4605DC3F76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factsheet template.dot</Template>
  <TotalTime>4</TotalTime>
  <Pages>6</Pages>
  <Words>1356</Words>
  <Characters>8425</Characters>
  <Application>Microsoft Office Word</Application>
  <DocSecurity>0</DocSecurity>
  <Lines>312</Lines>
  <Paragraphs>155</Paragraphs>
  <ScaleCrop>false</ScaleCrop>
  <Company>Environment Agency</Company>
  <LinksUpToDate>false</LinksUpToDate>
  <CharactersWithSpaces>9626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EHammonds</dc:creator>
  <cp:keywords/>
  <cp:lastModifiedBy>Rob Wheadon</cp:lastModifiedBy>
  <cp:revision>12</cp:revision>
  <cp:lastPrinted>2010-09-03T11:30:00Z</cp:lastPrinted>
  <dcterms:created xsi:type="dcterms:W3CDTF">2025-12-10T09:10:00Z</dcterms:created>
  <dcterms:modified xsi:type="dcterms:W3CDTF">2025-12-17T12:02:00Z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0x010100A5BF1C78D9F64B679A5EBDE1C6598EBC0100451AC3F29A75294489662F4C16CCBFCC</vt:lpwstr>
  </property>
  <property fmtid="{D5CDD505-2E9C-101B-9397-08002B2CF9AE}" pid="4" name="Distribution">
    <vt:lpwstr>9;#Internal EA|b77da37e-7166-4741-8c12-4679faab22d9</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8;#EA|d5f78ddb-b1b6-4328-9877-d7e3ed06fdac</vt:lpwstr>
  </property>
  <property fmtid="{D5CDD505-2E9C-101B-9397-08002B2CF9AE}" pid="9" name="InformationType">
    <vt:lpwstr/>
  </property>
  <property fmtid="{D5CDD505-2E9C-101B-9397-08002B2CF9AE}" pid="10" name="MediaServiceImageTags">
    <vt:lpwstr/>
  </property>
</Properties>
</file>