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FCA4" w14:textId="77777777" w:rsidR="00FA3BB2" w:rsidRPr="006D527D" w:rsidRDefault="006D527D" w:rsidP="009C6CC7">
      <w:pPr>
        <w:pStyle w:val="Title1"/>
        <w:rPr>
          <w:color w:val="00AF41"/>
        </w:rPr>
      </w:pPr>
      <w:r w:rsidRPr="006D527D">
        <w:rPr>
          <w:noProof/>
          <w:color w:val="00AF41"/>
          <w:lang w:eastAsia="en-GB"/>
        </w:rPr>
        <mc:AlternateContent>
          <mc:Choice Requires="wps">
            <w:drawing>
              <wp:anchor distT="0" distB="0" distL="114300" distR="114300" simplePos="0" relativeHeight="251657728" behindDoc="0" locked="0" layoutInCell="0" allowOverlap="1" wp14:anchorId="6348FD44" wp14:editId="6348FD45">
                <wp:simplePos x="0" y="0"/>
                <wp:positionH relativeFrom="column">
                  <wp:posOffset>-183515</wp:posOffset>
                </wp:positionH>
                <wp:positionV relativeFrom="paragraph">
                  <wp:posOffset>524510</wp:posOffset>
                </wp:positionV>
                <wp:extent cx="7114540" cy="346075"/>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FD66" w14:textId="18A854E9" w:rsidR="00264D01" w:rsidRPr="001913A4" w:rsidRDefault="00617CDF" w:rsidP="001913A4">
                            <w:r>
                              <w:rPr>
                                <w:color w:val="00AF41"/>
                              </w:rPr>
                              <w:t>Exten</w:t>
                            </w:r>
                            <w:r w:rsidR="004F3AF6">
                              <w:rPr>
                                <w:color w:val="00AF41"/>
                              </w:rPr>
                              <w:t xml:space="preserve">ding </w:t>
                            </w:r>
                            <w:r w:rsidR="006D3B36">
                              <w:rPr>
                                <w:color w:val="00AF41"/>
                              </w:rPr>
                              <w:t>c</w:t>
                            </w:r>
                            <w:r>
                              <w:rPr>
                                <w:color w:val="00AF41"/>
                              </w:rPr>
                              <w:t xml:space="preserve">ivil </w:t>
                            </w:r>
                            <w:r w:rsidR="006D3B36">
                              <w:rPr>
                                <w:color w:val="00AF41"/>
                              </w:rPr>
                              <w:t>s</w:t>
                            </w:r>
                            <w:r>
                              <w:rPr>
                                <w:color w:val="00AF41"/>
                              </w:rPr>
                              <w:t xml:space="preserve">anction </w:t>
                            </w:r>
                            <w:r w:rsidR="006D3B36">
                              <w:rPr>
                                <w:color w:val="00AF41"/>
                              </w:rPr>
                              <w:t>v</w:t>
                            </w:r>
                            <w:r>
                              <w:rPr>
                                <w:color w:val="00AF41"/>
                              </w:rPr>
                              <w:t xml:space="preserve">ariable </w:t>
                            </w:r>
                            <w:r w:rsidR="006D3B36">
                              <w:rPr>
                                <w:color w:val="00AF41"/>
                              </w:rPr>
                              <w:t>m</w:t>
                            </w:r>
                            <w:r>
                              <w:rPr>
                                <w:color w:val="00AF41"/>
                              </w:rPr>
                              <w:t xml:space="preserve">onetary </w:t>
                            </w:r>
                            <w:r w:rsidR="006D3B36">
                              <w:rPr>
                                <w:color w:val="00AF41"/>
                              </w:rPr>
                              <w:t>p</w:t>
                            </w:r>
                            <w:r>
                              <w:rPr>
                                <w:color w:val="00AF41"/>
                              </w:rPr>
                              <w:t>enalty powers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8FD44" id="_x0000_t202" coordsize="21600,21600" o:spt="202" path="m,l,21600r21600,l21600,xe">
                <v:stroke joinstyle="miter"/>
                <v:path gradientshapeok="t" o:connecttype="rect"/>
              </v:shapetype>
              <v:shape id="Text Box 7" o:spid="_x0000_s1026" type="#_x0000_t202" style="position:absolute;left:0;text-align:left;margin-left:-14.45pt;margin-top:41.3pt;width:560.2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" o:allowincell="f" filled="f" stroked="f">
                <v:textbox>
                  <w:txbxContent>
                    <w:p w14:paraId="6348FD66" w14:textId="18A854E9" w:rsidR="00264D01" w:rsidRPr="001913A4" w:rsidRDefault="00617CDF" w:rsidP="001913A4">
                      <w:r>
                        <w:rPr>
                          <w:color w:val="00AF41"/>
                        </w:rPr>
                        <w:t>Exten</w:t>
                      </w:r>
                      <w:r w:rsidR="004F3AF6">
                        <w:rPr>
                          <w:color w:val="00AF41"/>
                        </w:rPr>
                        <w:t xml:space="preserve">ding </w:t>
                      </w:r>
                      <w:r w:rsidR="006D3B36">
                        <w:rPr>
                          <w:color w:val="00AF41"/>
                        </w:rPr>
                        <w:t>c</w:t>
                      </w:r>
                      <w:r>
                        <w:rPr>
                          <w:color w:val="00AF41"/>
                        </w:rPr>
                        <w:t xml:space="preserve">ivil </w:t>
                      </w:r>
                      <w:r w:rsidR="006D3B36">
                        <w:rPr>
                          <w:color w:val="00AF41"/>
                        </w:rPr>
                        <w:t>s</w:t>
                      </w:r>
                      <w:r>
                        <w:rPr>
                          <w:color w:val="00AF41"/>
                        </w:rPr>
                        <w:t xml:space="preserve">anction </w:t>
                      </w:r>
                      <w:r w:rsidR="006D3B36">
                        <w:rPr>
                          <w:color w:val="00AF41"/>
                        </w:rPr>
                        <w:t>v</w:t>
                      </w:r>
                      <w:r>
                        <w:rPr>
                          <w:color w:val="00AF41"/>
                        </w:rPr>
                        <w:t xml:space="preserve">ariable </w:t>
                      </w:r>
                      <w:r w:rsidR="006D3B36">
                        <w:rPr>
                          <w:color w:val="00AF41"/>
                        </w:rPr>
                        <w:t>m</w:t>
                      </w:r>
                      <w:r>
                        <w:rPr>
                          <w:color w:val="00AF41"/>
                        </w:rPr>
                        <w:t xml:space="preserve">onetary </w:t>
                      </w:r>
                      <w:r w:rsidR="006D3B36">
                        <w:rPr>
                          <w:color w:val="00AF41"/>
                        </w:rPr>
                        <w:t>p</w:t>
                      </w:r>
                      <w:r>
                        <w:rPr>
                          <w:color w:val="00AF41"/>
                        </w:rPr>
                        <w:t>enalty powers</w:t>
                      </w:r>
                    </w:p>
                  </w:txbxContent>
                </v:textbox>
                <w10:wrap type="square"/>
              </v:shape>
            </w:pict>
          </mc:Fallback>
        </mc:AlternateContent>
      </w:r>
      <w:r w:rsidR="006A35D3" w:rsidRPr="006D527D">
        <w:rPr>
          <w:color w:val="00AF41"/>
        </w:rPr>
        <w:t>R</w:t>
      </w:r>
      <w:r w:rsidR="002B211A" w:rsidRPr="006D527D">
        <w:rPr>
          <w:color w:val="00AF41"/>
        </w:rPr>
        <w:t>esponse form</w:t>
      </w:r>
      <w:r w:rsidR="00512CF8" w:rsidRPr="006D527D">
        <w:rPr>
          <w:color w:val="00AF41"/>
        </w:rPr>
        <w:t xml:space="preserve"> </w:t>
      </w:r>
    </w:p>
    <w:p w14:paraId="6348FCA5" w14:textId="77777777" w:rsidR="001620BA" w:rsidRDefault="001620BA" w:rsidP="001620BA">
      <w:pPr>
        <w:ind w:left="600"/>
        <w:rPr>
          <w:rFonts w:cs="Arial"/>
          <w:bCs/>
          <w:color w:val="auto"/>
          <w:kern w:val="24"/>
          <w:sz w:val="24"/>
        </w:rPr>
      </w:pPr>
    </w:p>
    <w:tbl>
      <w:tblPr>
        <w:tblpPr w:leftFromText="180" w:rightFromText="180" w:vertAnchor="page" w:horzAnchor="margin" w:tblpXSpec="center" w:tblpY="3199"/>
        <w:tblW w:w="9274" w:type="dxa"/>
        <w:tblLayout w:type="fixed"/>
        <w:tblCellMar>
          <w:left w:w="30" w:type="dxa"/>
          <w:right w:w="30" w:type="dxa"/>
        </w:tblCellMar>
        <w:tblLook w:val="0000" w:firstRow="0" w:lastRow="0" w:firstColumn="0" w:lastColumn="0" w:noHBand="0" w:noVBand="0"/>
      </w:tblPr>
      <w:tblGrid>
        <w:gridCol w:w="9274"/>
      </w:tblGrid>
      <w:tr w:rsidR="00E758B9" w:rsidRPr="00D81F8D" w14:paraId="6348FCA7" w14:textId="77777777" w:rsidTr="00727EB3">
        <w:trPr>
          <w:cantSplit/>
          <w:trHeight w:val="291"/>
        </w:trPr>
        <w:tc>
          <w:tcPr>
            <w:tcW w:w="9274" w:type="dxa"/>
            <w:tcBorders>
              <w:top w:val="nil"/>
              <w:left w:val="nil"/>
              <w:right w:val="nil"/>
            </w:tcBorders>
            <w:shd w:val="clear" w:color="auto" w:fill="auto"/>
          </w:tcPr>
          <w:p w14:paraId="6348FCA6" w14:textId="77777777" w:rsidR="00E758B9" w:rsidRPr="006D527D" w:rsidRDefault="00E758B9" w:rsidP="009D4A22">
            <w:pPr>
              <w:spacing w:before="40" w:after="40"/>
              <w:ind w:left="-30"/>
              <w:rPr>
                <w:snapToGrid w:val="0"/>
                <w:color w:val="00AF41"/>
                <w:szCs w:val="32"/>
              </w:rPr>
            </w:pPr>
            <w:r w:rsidRPr="006D527D">
              <w:rPr>
                <w:color w:val="00AF41"/>
                <w:sz w:val="28"/>
                <w:szCs w:val="28"/>
              </w:rPr>
              <w:t>Your details</w:t>
            </w:r>
          </w:p>
        </w:tc>
      </w:tr>
      <w:tr w:rsidR="00E758B9" w:rsidRPr="00314431" w14:paraId="6348FCBF" w14:textId="77777777" w:rsidTr="00727EB3">
        <w:trPr>
          <w:cantSplit/>
          <w:trHeight w:val="291"/>
        </w:trPr>
        <w:tc>
          <w:tcPr>
            <w:tcW w:w="9274" w:type="dxa"/>
            <w:shd w:val="clear" w:color="auto" w:fill="auto"/>
            <w:vAlign w:val="center"/>
          </w:tcPr>
          <w:p w14:paraId="6348FCA8" w14:textId="77777777" w:rsidR="00E758B9" w:rsidRPr="00314431" w:rsidRDefault="00E758B9" w:rsidP="009D4A22">
            <w:pPr>
              <w:rPr>
                <w:snapToGrid w:val="0"/>
                <w:color w:val="000000"/>
                <w:sz w:val="24"/>
              </w:rPr>
            </w:pPr>
          </w:p>
          <w:p w14:paraId="6348FCA9" w14:textId="77777777" w:rsidR="00E758B9" w:rsidRPr="00B31E61" w:rsidRDefault="00E758B9" w:rsidP="00E758B9">
            <w:pPr>
              <w:ind w:left="0"/>
              <w:rPr>
                <w:snapToGrid w:val="0"/>
                <w:color w:val="000000"/>
                <w:sz w:val="22"/>
                <w:szCs w:val="22"/>
              </w:rPr>
            </w:pP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14:paraId="6348FCAA" w14:textId="77777777" w:rsidR="00E758B9" w:rsidRPr="00B31E61" w:rsidRDefault="00E758B9" w:rsidP="009D4A22">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14:paraId="6348FCAB" w14:textId="77777777" w:rsidR="00E758B9" w:rsidRPr="00B31E61" w:rsidRDefault="00E758B9" w:rsidP="009D4A22">
            <w:pPr>
              <w:rPr>
                <w:rStyle w:val="bodyboldpurple"/>
                <w:color w:val="000000"/>
                <w:szCs w:val="22"/>
              </w:rPr>
            </w:pPr>
            <w:proofErr w:type="gramStart"/>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Responding</w:t>
            </w:r>
            <w:proofErr w:type="gramEnd"/>
            <w:r w:rsidRPr="00B31E61">
              <w:rPr>
                <w:rStyle w:val="bodyboldpurple"/>
                <w:color w:val="000000"/>
                <w:szCs w:val="22"/>
              </w:rPr>
              <w:t xml:space="preserve"> as an individual</w:t>
            </w:r>
          </w:p>
          <w:p w14:paraId="6348FCAC" w14:textId="77777777" w:rsidR="00E758B9" w:rsidRDefault="00E758B9" w:rsidP="009D4A22">
            <w:pPr>
              <w:spacing w:before="40" w:after="40"/>
              <w:ind w:left="567" w:hanging="425"/>
              <w:rPr>
                <w:snapToGrid w:val="0"/>
                <w:color w:val="000000"/>
                <w:sz w:val="22"/>
                <w:szCs w:val="22"/>
              </w:rPr>
            </w:pPr>
            <w:proofErr w:type="gramStart"/>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Respond</w:t>
            </w:r>
            <w:r>
              <w:rPr>
                <w:rStyle w:val="bodyboldpurple"/>
                <w:color w:val="000000"/>
                <w:szCs w:val="22"/>
              </w:rPr>
              <w:t>ing</w:t>
            </w:r>
            <w:proofErr w:type="gramEnd"/>
            <w:r>
              <w:rPr>
                <w:rStyle w:val="bodyboldpurple"/>
                <w:color w:val="000000"/>
                <w:szCs w:val="22"/>
              </w:rPr>
              <w:t xml:space="preserve"> on behalf of an organisation</w:t>
            </w:r>
            <w:r w:rsidRPr="00B31E61">
              <w:rPr>
                <w:snapToGrid w:val="0"/>
                <w:color w:val="000000"/>
                <w:sz w:val="22"/>
                <w:szCs w:val="22"/>
              </w:rPr>
              <w:t xml:space="preserve"> </w:t>
            </w:r>
            <w:r w:rsidRPr="006A6BE4">
              <w:rPr>
                <w:b w:val="0"/>
                <w:snapToGrid w:val="0"/>
                <w:color w:val="000000"/>
                <w:sz w:val="22"/>
                <w:szCs w:val="22"/>
              </w:rPr>
              <w:t>or group</w:t>
            </w:r>
          </w:p>
          <w:p w14:paraId="6348FCAD" w14:textId="77777777" w:rsidR="00E758B9" w:rsidRPr="00B31E61" w:rsidRDefault="00E758B9" w:rsidP="009D4A22">
            <w:pPr>
              <w:spacing w:before="40" w:after="40"/>
              <w:ind w:left="567" w:hanging="425"/>
              <w:rPr>
                <w:rStyle w:val="bodyboldpurple"/>
                <w:color w:val="000000"/>
                <w:szCs w:val="22"/>
              </w:rPr>
            </w:pPr>
            <w:proofErr w:type="gramStart"/>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w:t>
            </w:r>
            <w:r>
              <w:rPr>
                <w:rStyle w:val="bodyboldpurple"/>
                <w:color w:val="000000"/>
                <w:szCs w:val="22"/>
              </w:rPr>
              <w:t>Other</w:t>
            </w:r>
            <w:proofErr w:type="gramEnd"/>
            <w:r w:rsidRPr="00B31E61">
              <w:rPr>
                <w:snapToGrid w:val="0"/>
                <w:color w:val="000000"/>
                <w:sz w:val="22"/>
                <w:szCs w:val="22"/>
              </w:rPr>
              <w:t xml:space="preserve"> </w:t>
            </w:r>
          </w:p>
          <w:p w14:paraId="6348FCAE" w14:textId="77777777" w:rsidR="00E758B9" w:rsidRPr="00B31E61" w:rsidRDefault="00E758B9" w:rsidP="009D4A22">
            <w:pPr>
              <w:spacing w:before="40" w:after="40"/>
              <w:ind w:left="567" w:hanging="425"/>
              <w:rPr>
                <w:rStyle w:val="bodyboldpurple"/>
                <w:color w:val="000000"/>
                <w:szCs w:val="22"/>
              </w:rPr>
            </w:pPr>
          </w:p>
          <w:p w14:paraId="6348FCAF" w14:textId="77777777" w:rsidR="00E758B9" w:rsidRPr="00B31E61" w:rsidRDefault="00E758B9" w:rsidP="009D4A22">
            <w:pPr>
              <w:spacing w:before="40" w:after="40"/>
              <w:rPr>
                <w:snapToGrid w:val="0"/>
                <w:color w:val="000000"/>
                <w:sz w:val="22"/>
                <w:szCs w:val="22"/>
              </w:rPr>
            </w:pPr>
          </w:p>
          <w:p w14:paraId="6348FCB0" w14:textId="77777777" w:rsidR="00E758B9" w:rsidRPr="00B31E61" w:rsidRDefault="00E758B9" w:rsidP="009D4A22">
            <w:pPr>
              <w:spacing w:before="40" w:after="40"/>
              <w:rPr>
                <w:snapToGrid w:val="0"/>
                <w:color w:val="000000"/>
                <w:sz w:val="22"/>
                <w:szCs w:val="22"/>
              </w:rPr>
            </w:pPr>
            <w:r w:rsidRPr="00ED0611">
              <w:rPr>
                <w:snapToGrid w:val="0"/>
                <w:color w:val="000000"/>
                <w:sz w:val="22"/>
                <w:szCs w:val="22"/>
              </w:rPr>
              <w:t xml:space="preserve">If you're responding on behalf of an organisation or group, please tell us who you are responding on behalf of and include its type </w:t>
            </w:r>
            <w:proofErr w:type="gramStart"/>
            <w:r w:rsidRPr="00ED0611">
              <w:rPr>
                <w:snapToGrid w:val="0"/>
                <w:color w:val="000000"/>
                <w:sz w:val="22"/>
                <w:szCs w:val="22"/>
              </w:rPr>
              <w:t>e.g.</w:t>
            </w:r>
            <w:proofErr w:type="gramEnd"/>
            <w:r>
              <w:rPr>
                <w:snapToGrid w:val="0"/>
                <w:color w:val="000000"/>
                <w:sz w:val="22"/>
                <w:szCs w:val="22"/>
              </w:rPr>
              <w:t xml:space="preserve"> </w:t>
            </w:r>
            <w:r w:rsidRPr="00ED0611">
              <w:rPr>
                <w:snapToGrid w:val="0"/>
                <w:color w:val="000000"/>
                <w:sz w:val="22"/>
                <w:szCs w:val="22"/>
              </w:rPr>
              <w:t xml:space="preserve">business, environmental group. </w:t>
            </w:r>
          </w:p>
          <w:p w14:paraId="6348FCB1" w14:textId="77777777" w:rsidR="00E758B9" w:rsidRPr="00B31E61" w:rsidRDefault="00E758B9" w:rsidP="009D4A22">
            <w:pPr>
              <w:spacing w:before="40" w:after="40"/>
              <w:ind w:left="112"/>
              <w:rPr>
                <w:rStyle w:val="bodyboldpurple"/>
                <w:color w:val="000000"/>
                <w:szCs w:val="22"/>
              </w:rPr>
            </w:pPr>
            <w:r>
              <w:rPr>
                <w:rStyle w:val="bodyboldpurple"/>
                <w:color w:val="000000"/>
                <w:szCs w:val="22"/>
              </w:rPr>
              <w:br/>
            </w:r>
            <w:r w:rsidRPr="00B31E61">
              <w:rPr>
                <w:rStyle w:val="bodyboldpurple"/>
                <w:color w:val="000000"/>
                <w:szCs w:val="22"/>
              </w:rPr>
              <w:t>____________________________________</w:t>
            </w:r>
          </w:p>
          <w:p w14:paraId="6348FCB2" w14:textId="77777777" w:rsidR="00E758B9" w:rsidRPr="00B31E61" w:rsidRDefault="00E758B9" w:rsidP="009D4A22">
            <w:pPr>
              <w:spacing w:before="40" w:after="40"/>
              <w:ind w:left="567" w:hanging="425"/>
              <w:rPr>
                <w:rStyle w:val="bodyboldpurple"/>
                <w:color w:val="000000"/>
                <w:szCs w:val="22"/>
              </w:rPr>
            </w:pPr>
          </w:p>
          <w:p w14:paraId="6348FCB3" w14:textId="77777777" w:rsidR="00E758B9" w:rsidRPr="00B31E61" w:rsidRDefault="00E758B9" w:rsidP="009D4A22">
            <w:pPr>
              <w:spacing w:before="40" w:after="40"/>
              <w:ind w:left="567" w:hanging="425"/>
              <w:rPr>
                <w:snapToGrid w:val="0"/>
                <w:color w:val="000000"/>
                <w:sz w:val="22"/>
                <w:szCs w:val="22"/>
              </w:rPr>
            </w:pPr>
            <w:r w:rsidRPr="00ED0611">
              <w:rPr>
                <w:snapToGrid w:val="0"/>
                <w:color w:val="000000"/>
                <w:sz w:val="22"/>
                <w:szCs w:val="22"/>
              </w:rPr>
              <w:t>If you selected other, please specify.</w:t>
            </w:r>
            <w:r w:rsidRPr="00B31E61">
              <w:rPr>
                <w:snapToGrid w:val="0"/>
                <w:color w:val="000000"/>
                <w:sz w:val="22"/>
                <w:szCs w:val="22"/>
              </w:rPr>
              <w:br/>
            </w:r>
          </w:p>
          <w:p w14:paraId="6348FCB4" w14:textId="77777777" w:rsidR="00E758B9" w:rsidRPr="00B31E61" w:rsidRDefault="00E758B9" w:rsidP="009D4A22">
            <w:pPr>
              <w:spacing w:before="40" w:after="40"/>
              <w:rPr>
                <w:snapToGrid w:val="0"/>
                <w:color w:val="000000"/>
                <w:sz w:val="22"/>
                <w:szCs w:val="22"/>
              </w:rPr>
            </w:pPr>
            <w:r w:rsidRPr="00B31E61">
              <w:rPr>
                <w:rStyle w:val="bodyboldpurple"/>
                <w:color w:val="000000"/>
                <w:szCs w:val="22"/>
              </w:rPr>
              <w:t>____________________________________</w:t>
            </w:r>
          </w:p>
          <w:p w14:paraId="6348FCB5" w14:textId="77777777" w:rsidR="00E758B9" w:rsidRDefault="00E758B9" w:rsidP="009D4A22">
            <w:pPr>
              <w:rPr>
                <w:bCs/>
                <w:snapToGrid w:val="0"/>
                <w:color w:val="000000"/>
                <w:sz w:val="22"/>
                <w:szCs w:val="22"/>
              </w:rPr>
            </w:pPr>
          </w:p>
          <w:p w14:paraId="6348FCB6" w14:textId="77777777" w:rsidR="00E758B9" w:rsidRPr="00B31E61" w:rsidRDefault="00E758B9" w:rsidP="00E758B9">
            <w:pPr>
              <w:ind w:left="0"/>
              <w:rPr>
                <w:bCs/>
                <w:snapToGrid w:val="0"/>
                <w:color w:val="000000"/>
                <w:sz w:val="22"/>
                <w:szCs w:val="22"/>
              </w:rPr>
            </w:pPr>
            <w:r w:rsidRPr="00B31E61">
              <w:rPr>
                <w:bCs/>
                <w:snapToGrid w:val="0"/>
                <w:color w:val="000000"/>
                <w:sz w:val="22"/>
                <w:szCs w:val="22"/>
              </w:rPr>
              <w:t>Please tell us if you would like to (tick all that apply):</w:t>
            </w:r>
          </w:p>
          <w:p w14:paraId="6348FCB7" w14:textId="77777777" w:rsidR="00E758B9" w:rsidRPr="00B31E61" w:rsidRDefault="00E758B9" w:rsidP="009D4A22">
            <w:pPr>
              <w:rPr>
                <w:bCs/>
                <w:snapToGrid w:val="0"/>
                <w:color w:val="000000"/>
                <w:sz w:val="22"/>
                <w:szCs w:val="22"/>
              </w:rPr>
            </w:pPr>
          </w:p>
          <w:p w14:paraId="6348FCB8" w14:textId="77777777" w:rsidR="00E758B9" w:rsidRPr="00B31E61" w:rsidRDefault="00E758B9" w:rsidP="009D4A22">
            <w:pPr>
              <w:rPr>
                <w:rStyle w:val="bodyboldpurple"/>
                <w:color w:val="000000"/>
                <w:szCs w:val="22"/>
              </w:rPr>
            </w:pPr>
            <w:proofErr w:type="gramStart"/>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w:t>
            </w:r>
            <w:r w:rsidRPr="00B31E61">
              <w:rPr>
                <w:rFonts w:cs="Arial"/>
                <w:b w:val="0"/>
                <w:color w:val="333333"/>
                <w:sz w:val="22"/>
                <w:szCs w:val="22"/>
                <w:shd w:val="clear" w:color="auto" w:fill="FFFFFF"/>
              </w:rPr>
              <w:t>Receive</w:t>
            </w:r>
            <w:proofErr w:type="gramEnd"/>
            <w:r w:rsidRPr="00B31E61">
              <w:rPr>
                <w:rFonts w:cs="Arial"/>
                <w:b w:val="0"/>
                <w:color w:val="333333"/>
                <w:sz w:val="22"/>
                <w:szCs w:val="22"/>
                <w:shd w:val="clear" w:color="auto" w:fill="FFFFFF"/>
              </w:rPr>
              <w:t xml:space="preserve"> an email acknowledging your response</w:t>
            </w:r>
          </w:p>
          <w:p w14:paraId="6348FCB9" w14:textId="77777777" w:rsidR="00E758B9" w:rsidRPr="00B31E61" w:rsidRDefault="00E758B9" w:rsidP="009D4A22">
            <w:pPr>
              <w:spacing w:before="40" w:after="40"/>
              <w:ind w:left="567" w:hanging="425"/>
              <w:rPr>
                <w:b w:val="0"/>
                <w:i/>
                <w:snapToGrid w:val="0"/>
                <w:color w:val="000000"/>
                <w:sz w:val="22"/>
                <w:szCs w:val="22"/>
              </w:rPr>
            </w:pPr>
            <w:proofErr w:type="gramStart"/>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w:t>
            </w:r>
            <w:r w:rsidRPr="00B31E61">
              <w:rPr>
                <w:b w:val="0"/>
                <w:color w:val="000000"/>
                <w:sz w:val="22"/>
                <w:szCs w:val="22"/>
              </w:rPr>
              <w:t>Receive</w:t>
            </w:r>
            <w:proofErr w:type="gramEnd"/>
            <w:r w:rsidRPr="00B31E61">
              <w:rPr>
                <w:b w:val="0"/>
                <w:color w:val="000000"/>
                <w:sz w:val="22"/>
                <w:szCs w:val="22"/>
              </w:rPr>
              <w:t xml:space="preserve"> an email to let you know that the summary of responses has been published</w:t>
            </w:r>
          </w:p>
          <w:p w14:paraId="6348FCBA" w14:textId="77777777" w:rsidR="00E758B9" w:rsidRPr="00B31E61" w:rsidRDefault="00E758B9" w:rsidP="009D4A22">
            <w:pPr>
              <w:rPr>
                <w:snapToGrid w:val="0"/>
                <w:color w:val="000000"/>
                <w:sz w:val="22"/>
                <w:szCs w:val="22"/>
              </w:rPr>
            </w:pPr>
            <w:r>
              <w:rPr>
                <w:snapToGrid w:val="0"/>
                <w:color w:val="000000"/>
                <w:sz w:val="24"/>
              </w:rPr>
              <w:br/>
            </w:r>
            <w:r w:rsidRPr="00B31E61">
              <w:rPr>
                <w:snapToGrid w:val="0"/>
                <w:color w:val="000000"/>
                <w:sz w:val="22"/>
                <w:szCs w:val="22"/>
              </w:rPr>
              <w:t>If you have ticked any of the boxes above, please provide us with your email address:</w:t>
            </w:r>
          </w:p>
          <w:p w14:paraId="6348FCBB" w14:textId="77777777" w:rsidR="00E758B9" w:rsidRPr="00B31E61" w:rsidRDefault="00E758B9" w:rsidP="009D4A22">
            <w:pPr>
              <w:rPr>
                <w:snapToGrid w:val="0"/>
                <w:color w:val="000000"/>
                <w:sz w:val="22"/>
                <w:szCs w:val="22"/>
              </w:rPr>
            </w:pPr>
          </w:p>
          <w:p w14:paraId="6348FCBC" w14:textId="77777777" w:rsidR="00E758B9" w:rsidRPr="00B31E61" w:rsidRDefault="006D527D" w:rsidP="009D4A22">
            <w:pPr>
              <w:rPr>
                <w:snapToGrid w:val="0"/>
                <w:color w:val="000000"/>
                <w:sz w:val="22"/>
                <w:szCs w:val="22"/>
              </w:rPr>
            </w:pPr>
            <w:r>
              <w:rPr>
                <w:noProof/>
                <w:lang w:eastAsia="en-GB"/>
              </w:rPr>
              <mc:AlternateContent>
                <mc:Choice Requires="wps">
                  <w:drawing>
                    <wp:anchor distT="4294967295" distB="4294967295" distL="114300" distR="114300" simplePos="0" relativeHeight="251659776" behindDoc="0" locked="0" layoutInCell="1" allowOverlap="1" wp14:anchorId="6348FD46" wp14:editId="6348FD47">
                      <wp:simplePos x="0" y="0"/>
                      <wp:positionH relativeFrom="column">
                        <wp:posOffset>584835</wp:posOffset>
                      </wp:positionH>
                      <wp:positionV relativeFrom="paragraph">
                        <wp:posOffset>117474</wp:posOffset>
                      </wp:positionV>
                      <wp:extent cx="4117340" cy="0"/>
                      <wp:effectExtent l="0" t="0" r="3556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A34A473">
                    <v:shapetype id="_x0000_t32" coordsize="21600,21600" o:oned="t" filled="f" o:spt="32" path="m,l21600,21600e" w14:anchorId="36316F00">
                      <v:path fillok="f" arrowok="t" o:connecttype="none"/>
                      <o:lock v:ext="edit" shapetype="t"/>
                    </v:shapetype>
                    <v:shape id="AutoShape 10" style="position:absolute;margin-left:46.05pt;margin-top:9.25pt;width:324.2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"/>
                  </w:pict>
                </mc:Fallback>
              </mc:AlternateContent>
            </w:r>
            <w:r w:rsidR="00E758B9" w:rsidRPr="00B31E61">
              <w:rPr>
                <w:snapToGrid w:val="0"/>
                <w:color w:val="000000"/>
                <w:sz w:val="22"/>
                <w:szCs w:val="22"/>
              </w:rPr>
              <w:t>Email:</w:t>
            </w:r>
          </w:p>
          <w:p w14:paraId="6348FCBD" w14:textId="77777777" w:rsidR="00E758B9" w:rsidRPr="00B31E61" w:rsidRDefault="00E758B9" w:rsidP="009D4A22">
            <w:pPr>
              <w:rPr>
                <w:snapToGrid w:val="0"/>
                <w:color w:val="000000"/>
                <w:sz w:val="22"/>
                <w:szCs w:val="22"/>
              </w:rPr>
            </w:pPr>
          </w:p>
          <w:p w14:paraId="6348FCBE" w14:textId="0395E94D" w:rsidR="00E758B9" w:rsidRPr="00727EB3" w:rsidRDefault="00E758B9" w:rsidP="00727EB3">
            <w:pPr>
              <w:spacing w:before="40" w:after="40"/>
              <w:ind w:left="109" w:firstLine="33"/>
              <w:rPr>
                <w:snapToGrid w:val="0"/>
                <w:color w:val="000000"/>
                <w:sz w:val="22"/>
                <w:szCs w:val="22"/>
              </w:rPr>
            </w:pPr>
            <w:proofErr w:type="gramStart"/>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w:t>
            </w:r>
            <w:r w:rsidRPr="00B31E61">
              <w:rPr>
                <w:snapToGrid w:val="0"/>
                <w:color w:val="000000"/>
                <w:sz w:val="22"/>
                <w:szCs w:val="22"/>
              </w:rPr>
              <w:t>Put</w:t>
            </w:r>
            <w:proofErr w:type="gramEnd"/>
            <w:r w:rsidRPr="00B31E61">
              <w:rPr>
                <w:snapToGrid w:val="0"/>
                <w:color w:val="000000"/>
                <w:sz w:val="22"/>
                <w:szCs w:val="22"/>
              </w:rPr>
              <w:t xml:space="preserve"> a cross in this box if you are requesting non-disclosure of your response.</w:t>
            </w:r>
            <w:r w:rsidR="00727EB3">
              <w:rPr>
                <w:snapToGrid w:val="0"/>
                <w:color w:val="000000"/>
                <w:sz w:val="22"/>
                <w:szCs w:val="22"/>
              </w:rPr>
              <w:t xml:space="preserve">     </w:t>
            </w:r>
            <w:r w:rsidRPr="00B31E61">
              <w:rPr>
                <w:snapToGrid w:val="0"/>
                <w:color w:val="000000"/>
                <w:sz w:val="22"/>
                <w:szCs w:val="22"/>
              </w:rPr>
              <w:t>Please provide an explanation to support your request.</w:t>
            </w:r>
          </w:p>
        </w:tc>
      </w:tr>
    </w:tbl>
    <w:p w14:paraId="6348FCC0" w14:textId="77777777" w:rsidR="00467DCF" w:rsidRPr="00314431" w:rsidRDefault="00467DCF" w:rsidP="00467DCF">
      <w:pPr>
        <w:ind w:left="600"/>
        <w:rPr>
          <w:rFonts w:cs="Arial"/>
          <w:bCs/>
          <w:color w:val="auto"/>
          <w:kern w:val="24"/>
          <w:sz w:val="24"/>
        </w:rPr>
      </w:pPr>
    </w:p>
    <w:p w14:paraId="6348FCC1" w14:textId="77777777" w:rsidR="004D5DC8" w:rsidRDefault="004D5DC8" w:rsidP="002B211A">
      <w:pPr>
        <w:pStyle w:val="bodycopy"/>
        <w:ind w:left="502"/>
        <w:sectPr w:rsidR="004D5DC8" w:rsidSect="006D527D">
          <w:headerReference w:type="even" r:id="rId12"/>
          <w:headerReference w:type="default" r:id="rId13"/>
          <w:footerReference w:type="even" r:id="rId14"/>
          <w:footerReference w:type="default" r:id="rId15"/>
          <w:headerReference w:type="first" r:id="rId16"/>
          <w:footerReference w:type="first" r:id="rId17"/>
          <w:pgSz w:w="11899" w:h="16838"/>
          <w:pgMar w:top="1438" w:right="1099" w:bottom="1418" w:left="567" w:header="425" w:footer="391" w:gutter="0"/>
          <w:cols w:space="708"/>
        </w:sectPr>
      </w:pPr>
    </w:p>
    <w:tbl>
      <w:tblPr>
        <w:tblW w:w="9683" w:type="dxa"/>
        <w:tblInd w:w="348" w:type="dxa"/>
        <w:tblLayout w:type="fixed"/>
        <w:tblLook w:val="0000" w:firstRow="0" w:lastRow="0" w:firstColumn="0" w:lastColumn="0" w:noHBand="0" w:noVBand="0"/>
      </w:tblPr>
      <w:tblGrid>
        <w:gridCol w:w="679"/>
        <w:gridCol w:w="9004"/>
      </w:tblGrid>
      <w:tr w:rsidR="003D40FB" w:rsidRPr="00181C7A" w14:paraId="6348FCC4" w14:textId="77777777" w:rsidTr="00E758B9">
        <w:trPr>
          <w:cantSplit/>
          <w:trHeight w:val="438"/>
        </w:trPr>
        <w:tc>
          <w:tcPr>
            <w:tcW w:w="9683" w:type="dxa"/>
            <w:gridSpan w:val="2"/>
            <w:shd w:val="clear" w:color="auto" w:fill="auto"/>
          </w:tcPr>
          <w:p w14:paraId="6348FCC2" w14:textId="08C98E13" w:rsidR="003D40FB" w:rsidRPr="007872EA" w:rsidRDefault="003D40FB" w:rsidP="00796412">
            <w:pPr>
              <w:ind w:left="786" w:hanging="425"/>
              <w:rPr>
                <w:bCs/>
                <w:color w:val="auto"/>
                <w:sz w:val="22"/>
                <w:szCs w:val="22"/>
              </w:rPr>
            </w:pPr>
            <w:r w:rsidRPr="007872EA">
              <w:rPr>
                <w:bCs/>
                <w:color w:val="auto"/>
                <w:sz w:val="22"/>
                <w:szCs w:val="22"/>
              </w:rPr>
              <w:lastRenderedPageBreak/>
              <w:t>Please tell us how you found out about the</w:t>
            </w:r>
            <w:r w:rsidR="00617CDF">
              <w:rPr>
                <w:bCs/>
                <w:color w:val="auto"/>
                <w:sz w:val="22"/>
                <w:szCs w:val="22"/>
              </w:rPr>
              <w:t xml:space="preserve"> </w:t>
            </w:r>
            <w:r w:rsidR="006D3B36">
              <w:rPr>
                <w:bCs/>
                <w:color w:val="auto"/>
                <w:sz w:val="22"/>
                <w:szCs w:val="22"/>
              </w:rPr>
              <w:t>extending c</w:t>
            </w:r>
            <w:r w:rsidR="00617CDF" w:rsidRPr="00617CDF">
              <w:rPr>
                <w:bCs/>
                <w:color w:val="auto"/>
                <w:sz w:val="22"/>
                <w:szCs w:val="22"/>
              </w:rPr>
              <w:t xml:space="preserve">ivil </w:t>
            </w:r>
            <w:r w:rsidR="006D3B36">
              <w:rPr>
                <w:bCs/>
                <w:color w:val="auto"/>
                <w:sz w:val="22"/>
                <w:szCs w:val="22"/>
              </w:rPr>
              <w:t>s</w:t>
            </w:r>
            <w:r w:rsidR="00617CDF" w:rsidRPr="00617CDF">
              <w:rPr>
                <w:bCs/>
                <w:color w:val="auto"/>
                <w:sz w:val="22"/>
                <w:szCs w:val="22"/>
              </w:rPr>
              <w:t xml:space="preserve">anction </w:t>
            </w:r>
            <w:r w:rsidR="006D3B36">
              <w:rPr>
                <w:bCs/>
                <w:color w:val="auto"/>
                <w:sz w:val="22"/>
                <w:szCs w:val="22"/>
              </w:rPr>
              <w:t>v</w:t>
            </w:r>
            <w:r w:rsidR="00617CDF" w:rsidRPr="00617CDF">
              <w:rPr>
                <w:bCs/>
                <w:color w:val="auto"/>
                <w:sz w:val="22"/>
                <w:szCs w:val="22"/>
              </w:rPr>
              <w:t xml:space="preserve">ariable </w:t>
            </w:r>
            <w:r w:rsidR="006D3B36">
              <w:rPr>
                <w:bCs/>
                <w:color w:val="auto"/>
                <w:sz w:val="22"/>
                <w:szCs w:val="22"/>
              </w:rPr>
              <w:t>m</w:t>
            </w:r>
            <w:r w:rsidR="00617CDF" w:rsidRPr="00617CDF">
              <w:rPr>
                <w:bCs/>
                <w:color w:val="auto"/>
                <w:sz w:val="22"/>
                <w:szCs w:val="22"/>
              </w:rPr>
              <w:t xml:space="preserve">onetary </w:t>
            </w:r>
            <w:r w:rsidR="006D3B36">
              <w:rPr>
                <w:bCs/>
                <w:color w:val="auto"/>
                <w:sz w:val="22"/>
                <w:szCs w:val="22"/>
              </w:rPr>
              <w:t>p</w:t>
            </w:r>
            <w:r w:rsidR="00617CDF" w:rsidRPr="00617CDF">
              <w:rPr>
                <w:bCs/>
                <w:color w:val="auto"/>
                <w:sz w:val="22"/>
                <w:szCs w:val="22"/>
              </w:rPr>
              <w:t>enalty powers</w:t>
            </w:r>
            <w:r>
              <w:rPr>
                <w:bCs/>
                <w:color w:val="auto"/>
                <w:sz w:val="22"/>
                <w:szCs w:val="22"/>
              </w:rPr>
              <w:t xml:space="preserve"> c</w:t>
            </w:r>
            <w:r w:rsidRPr="007872EA">
              <w:rPr>
                <w:bCs/>
                <w:color w:val="auto"/>
                <w:sz w:val="22"/>
                <w:szCs w:val="22"/>
              </w:rPr>
              <w:t>onsultation:</w:t>
            </w:r>
          </w:p>
          <w:p w14:paraId="6348FCC3" w14:textId="77777777" w:rsidR="003D40FB" w:rsidRPr="00047114" w:rsidRDefault="003D40FB" w:rsidP="00796412">
            <w:pPr>
              <w:ind w:left="23"/>
              <w:rPr>
                <w:color w:val="auto"/>
                <w:sz w:val="22"/>
                <w:szCs w:val="22"/>
              </w:rPr>
            </w:pPr>
          </w:p>
        </w:tc>
      </w:tr>
      <w:tr w:rsidR="003D40FB" w:rsidRPr="00100663" w14:paraId="6348FCC7" w14:textId="77777777" w:rsidTr="00E758B9">
        <w:trPr>
          <w:cantSplit/>
        </w:trPr>
        <w:tc>
          <w:tcPr>
            <w:tcW w:w="679" w:type="dxa"/>
            <w:shd w:val="clear" w:color="auto" w:fill="auto"/>
          </w:tcPr>
          <w:p w14:paraId="6348FCC5" w14:textId="77777777" w:rsidR="003D40FB" w:rsidRPr="00181C7A" w:rsidRDefault="003D40FB" w:rsidP="00796412">
            <w:pPr>
              <w:rPr>
                <w:color w:val="auto"/>
                <w:sz w:val="22"/>
                <w:szCs w:val="22"/>
              </w:rPr>
            </w:pPr>
          </w:p>
        </w:tc>
        <w:tc>
          <w:tcPr>
            <w:tcW w:w="9004" w:type="dxa"/>
            <w:shd w:val="clear" w:color="auto" w:fill="auto"/>
          </w:tcPr>
          <w:p w14:paraId="6348FCC6" w14:textId="77777777" w:rsidR="003D40FB" w:rsidRPr="007872EA" w:rsidRDefault="003D40FB" w:rsidP="00796412">
            <w:pPr>
              <w:adjustRightInd w:val="0"/>
              <w:rPr>
                <w:b w:val="0"/>
                <w:color w:val="auto"/>
                <w:sz w:val="22"/>
                <w:szCs w:val="22"/>
              </w:rPr>
            </w:pPr>
            <w:proofErr w:type="gramStart"/>
            <w:r w:rsidRPr="007872EA">
              <w:rPr>
                <w:rFonts w:ascii="Wingdings 2" w:eastAsia="Wingdings 2" w:hAnsi="Wingdings 2" w:cs="Wingdings 2"/>
                <w:b w:val="0"/>
                <w:color w:val="auto"/>
                <w:sz w:val="22"/>
                <w:szCs w:val="22"/>
              </w:rPr>
              <w:t>£</w:t>
            </w:r>
            <w:r w:rsidRPr="007872EA">
              <w:rPr>
                <w:b w:val="0"/>
                <w:color w:val="auto"/>
                <w:sz w:val="22"/>
                <w:szCs w:val="22"/>
              </w:rPr>
              <w:t xml:space="preserve">  From</w:t>
            </w:r>
            <w:proofErr w:type="gramEnd"/>
            <w:r w:rsidRPr="007872EA">
              <w:rPr>
                <w:b w:val="0"/>
                <w:color w:val="auto"/>
                <w:sz w:val="22"/>
                <w:szCs w:val="22"/>
              </w:rPr>
              <w:t xml:space="preserve"> the Environment Agency</w:t>
            </w:r>
          </w:p>
        </w:tc>
      </w:tr>
      <w:tr w:rsidR="003D40FB" w:rsidRPr="00100663" w14:paraId="6348FCCA" w14:textId="77777777" w:rsidTr="00E758B9">
        <w:trPr>
          <w:cantSplit/>
        </w:trPr>
        <w:tc>
          <w:tcPr>
            <w:tcW w:w="679" w:type="dxa"/>
            <w:shd w:val="clear" w:color="auto" w:fill="auto"/>
          </w:tcPr>
          <w:p w14:paraId="6348FCC8" w14:textId="77777777" w:rsidR="003D40FB" w:rsidRPr="00181C7A" w:rsidRDefault="003D40FB" w:rsidP="00796412">
            <w:pPr>
              <w:rPr>
                <w:color w:val="auto"/>
                <w:sz w:val="22"/>
                <w:szCs w:val="22"/>
              </w:rPr>
            </w:pPr>
          </w:p>
        </w:tc>
        <w:tc>
          <w:tcPr>
            <w:tcW w:w="9004" w:type="dxa"/>
            <w:shd w:val="clear" w:color="auto" w:fill="auto"/>
          </w:tcPr>
          <w:p w14:paraId="6348FCC9" w14:textId="77777777" w:rsidR="003D40FB" w:rsidRPr="007872EA" w:rsidRDefault="003D40FB" w:rsidP="00796412">
            <w:pPr>
              <w:adjustRightInd w:val="0"/>
              <w:rPr>
                <w:b w:val="0"/>
                <w:color w:val="auto"/>
                <w:sz w:val="22"/>
                <w:szCs w:val="22"/>
              </w:rPr>
            </w:pPr>
            <w:proofErr w:type="gramStart"/>
            <w:r w:rsidRPr="007872EA">
              <w:rPr>
                <w:rFonts w:ascii="Wingdings 2" w:eastAsia="Wingdings 2" w:hAnsi="Wingdings 2" w:cs="Wingdings 2"/>
                <w:b w:val="0"/>
                <w:color w:val="auto"/>
                <w:sz w:val="22"/>
                <w:szCs w:val="22"/>
              </w:rPr>
              <w:t>£</w:t>
            </w:r>
            <w:r w:rsidRPr="007872EA">
              <w:rPr>
                <w:b w:val="0"/>
                <w:color w:val="auto"/>
                <w:sz w:val="22"/>
                <w:szCs w:val="22"/>
              </w:rPr>
              <w:t xml:space="preserve">  From</w:t>
            </w:r>
            <w:proofErr w:type="gramEnd"/>
            <w:r w:rsidRPr="007872EA">
              <w:rPr>
                <w:b w:val="0"/>
                <w:color w:val="auto"/>
                <w:sz w:val="22"/>
                <w:szCs w:val="22"/>
              </w:rPr>
              <w:t xml:space="preserve"> another organisation</w:t>
            </w:r>
          </w:p>
        </w:tc>
      </w:tr>
      <w:tr w:rsidR="003D40FB" w:rsidRPr="00100663" w14:paraId="6348FCCD" w14:textId="77777777" w:rsidTr="00E758B9">
        <w:trPr>
          <w:cantSplit/>
        </w:trPr>
        <w:tc>
          <w:tcPr>
            <w:tcW w:w="679" w:type="dxa"/>
            <w:shd w:val="clear" w:color="auto" w:fill="auto"/>
          </w:tcPr>
          <w:p w14:paraId="6348FCCB" w14:textId="77777777" w:rsidR="003D40FB" w:rsidRPr="00181C7A" w:rsidRDefault="003D40FB" w:rsidP="00796412">
            <w:pPr>
              <w:rPr>
                <w:color w:val="auto"/>
                <w:sz w:val="22"/>
                <w:szCs w:val="22"/>
              </w:rPr>
            </w:pPr>
          </w:p>
        </w:tc>
        <w:tc>
          <w:tcPr>
            <w:tcW w:w="9004" w:type="dxa"/>
            <w:shd w:val="clear" w:color="auto" w:fill="auto"/>
          </w:tcPr>
          <w:p w14:paraId="6348FCCC" w14:textId="77777777" w:rsidR="003D40FB" w:rsidRPr="007872EA" w:rsidRDefault="003D40FB" w:rsidP="00796412">
            <w:pPr>
              <w:adjustRightInd w:val="0"/>
              <w:rPr>
                <w:b w:val="0"/>
                <w:color w:val="auto"/>
                <w:sz w:val="22"/>
                <w:szCs w:val="22"/>
              </w:rPr>
            </w:pPr>
            <w:proofErr w:type="gramStart"/>
            <w:r w:rsidRPr="007872EA">
              <w:rPr>
                <w:rFonts w:ascii="Wingdings 2" w:eastAsia="Wingdings 2" w:hAnsi="Wingdings 2" w:cs="Wingdings 2"/>
                <w:b w:val="0"/>
                <w:color w:val="auto"/>
                <w:sz w:val="22"/>
                <w:szCs w:val="22"/>
              </w:rPr>
              <w:t>£</w:t>
            </w:r>
            <w:r w:rsidRPr="007872EA">
              <w:rPr>
                <w:b w:val="0"/>
                <w:color w:val="auto"/>
                <w:sz w:val="22"/>
                <w:szCs w:val="22"/>
              </w:rPr>
              <w:t xml:space="preserve">  Through</w:t>
            </w:r>
            <w:proofErr w:type="gramEnd"/>
            <w:r w:rsidRPr="007872EA">
              <w:rPr>
                <w:b w:val="0"/>
                <w:color w:val="auto"/>
                <w:sz w:val="22"/>
                <w:szCs w:val="22"/>
              </w:rPr>
              <w:t xml:space="preserve"> an organisation you’re a member of</w:t>
            </w:r>
          </w:p>
        </w:tc>
      </w:tr>
      <w:tr w:rsidR="003D40FB" w:rsidRPr="00100663" w14:paraId="6348FCD0" w14:textId="77777777" w:rsidTr="00E758B9">
        <w:trPr>
          <w:cantSplit/>
        </w:trPr>
        <w:tc>
          <w:tcPr>
            <w:tcW w:w="679" w:type="dxa"/>
            <w:shd w:val="clear" w:color="auto" w:fill="auto"/>
          </w:tcPr>
          <w:p w14:paraId="6348FCCE" w14:textId="77777777" w:rsidR="003D40FB" w:rsidRPr="00181C7A" w:rsidRDefault="003D40FB" w:rsidP="00796412">
            <w:pPr>
              <w:rPr>
                <w:color w:val="auto"/>
                <w:sz w:val="22"/>
                <w:szCs w:val="22"/>
              </w:rPr>
            </w:pPr>
          </w:p>
        </w:tc>
        <w:tc>
          <w:tcPr>
            <w:tcW w:w="9004" w:type="dxa"/>
            <w:shd w:val="clear" w:color="auto" w:fill="auto"/>
          </w:tcPr>
          <w:p w14:paraId="6348FCCF" w14:textId="77777777" w:rsidR="003D40FB" w:rsidRPr="007872EA" w:rsidRDefault="003D40FB" w:rsidP="00796412">
            <w:pPr>
              <w:adjustRightInd w:val="0"/>
              <w:rPr>
                <w:b w:val="0"/>
                <w:color w:val="auto"/>
                <w:sz w:val="22"/>
                <w:szCs w:val="22"/>
              </w:rPr>
            </w:pPr>
            <w:proofErr w:type="gramStart"/>
            <w:r w:rsidRPr="007872EA">
              <w:rPr>
                <w:rFonts w:ascii="Wingdings 2" w:eastAsia="Wingdings 2" w:hAnsi="Wingdings 2" w:cs="Wingdings 2"/>
                <w:b w:val="0"/>
                <w:color w:val="auto"/>
                <w:sz w:val="22"/>
                <w:szCs w:val="22"/>
              </w:rPr>
              <w:t>£</w:t>
            </w:r>
            <w:r w:rsidRPr="007872EA">
              <w:rPr>
                <w:b w:val="0"/>
                <w:color w:val="auto"/>
                <w:sz w:val="22"/>
                <w:szCs w:val="22"/>
              </w:rPr>
              <w:t xml:space="preserve">  Press</w:t>
            </w:r>
            <w:proofErr w:type="gramEnd"/>
            <w:r w:rsidRPr="007872EA">
              <w:rPr>
                <w:b w:val="0"/>
                <w:color w:val="auto"/>
                <w:sz w:val="22"/>
                <w:szCs w:val="22"/>
              </w:rPr>
              <w:t xml:space="preserve"> article</w:t>
            </w:r>
          </w:p>
        </w:tc>
      </w:tr>
      <w:tr w:rsidR="003D40FB" w:rsidRPr="00100663" w14:paraId="6348FCD3" w14:textId="77777777" w:rsidTr="00E758B9">
        <w:trPr>
          <w:cantSplit/>
        </w:trPr>
        <w:tc>
          <w:tcPr>
            <w:tcW w:w="679" w:type="dxa"/>
            <w:shd w:val="clear" w:color="auto" w:fill="auto"/>
          </w:tcPr>
          <w:p w14:paraId="6348FCD1" w14:textId="77777777" w:rsidR="003D40FB" w:rsidRPr="00181C7A" w:rsidRDefault="003D40FB" w:rsidP="00796412">
            <w:pPr>
              <w:rPr>
                <w:color w:val="auto"/>
                <w:sz w:val="22"/>
                <w:szCs w:val="22"/>
              </w:rPr>
            </w:pPr>
          </w:p>
        </w:tc>
        <w:tc>
          <w:tcPr>
            <w:tcW w:w="9004" w:type="dxa"/>
            <w:shd w:val="clear" w:color="auto" w:fill="auto"/>
          </w:tcPr>
          <w:p w14:paraId="6348FCD2" w14:textId="77777777" w:rsidR="003D40FB" w:rsidRPr="007872EA" w:rsidRDefault="003D40FB" w:rsidP="00796412">
            <w:pPr>
              <w:adjustRightInd w:val="0"/>
              <w:rPr>
                <w:b w:val="0"/>
                <w:color w:val="auto"/>
                <w:sz w:val="22"/>
                <w:szCs w:val="22"/>
              </w:rPr>
            </w:pPr>
            <w:proofErr w:type="gramStart"/>
            <w:r w:rsidRPr="007872EA">
              <w:rPr>
                <w:rFonts w:ascii="Wingdings 2" w:eastAsia="Wingdings 2" w:hAnsi="Wingdings 2" w:cs="Wingdings 2"/>
                <w:b w:val="0"/>
                <w:color w:val="auto"/>
                <w:sz w:val="22"/>
                <w:szCs w:val="22"/>
              </w:rPr>
              <w:t>£</w:t>
            </w:r>
            <w:r w:rsidRPr="007872EA">
              <w:rPr>
                <w:b w:val="0"/>
                <w:color w:val="auto"/>
                <w:sz w:val="22"/>
                <w:szCs w:val="22"/>
              </w:rPr>
              <w:t xml:space="preserve">  Social</w:t>
            </w:r>
            <w:proofErr w:type="gramEnd"/>
            <w:r w:rsidRPr="007872EA">
              <w:rPr>
                <w:b w:val="0"/>
                <w:color w:val="auto"/>
                <w:sz w:val="22"/>
                <w:szCs w:val="22"/>
              </w:rPr>
              <w:t xml:space="preserve"> media e.g. Facebook, Twitter</w:t>
            </w:r>
          </w:p>
        </w:tc>
      </w:tr>
      <w:tr w:rsidR="003D40FB" w:rsidRPr="00100663" w14:paraId="6348FCD8" w14:textId="77777777" w:rsidTr="00E758B9">
        <w:trPr>
          <w:cantSplit/>
        </w:trPr>
        <w:tc>
          <w:tcPr>
            <w:tcW w:w="679" w:type="dxa"/>
            <w:shd w:val="clear" w:color="auto" w:fill="auto"/>
          </w:tcPr>
          <w:p w14:paraId="6348FCD4" w14:textId="77777777" w:rsidR="003D40FB" w:rsidRPr="00181C7A" w:rsidRDefault="003D40FB" w:rsidP="00796412">
            <w:pPr>
              <w:rPr>
                <w:color w:val="auto"/>
                <w:sz w:val="22"/>
                <w:szCs w:val="22"/>
              </w:rPr>
            </w:pPr>
          </w:p>
        </w:tc>
        <w:tc>
          <w:tcPr>
            <w:tcW w:w="9004" w:type="dxa"/>
            <w:shd w:val="clear" w:color="auto" w:fill="auto"/>
          </w:tcPr>
          <w:p w14:paraId="6348FCD5" w14:textId="77777777" w:rsidR="003D40FB" w:rsidRPr="007872EA" w:rsidRDefault="003D40FB" w:rsidP="00796412">
            <w:pPr>
              <w:adjustRightInd w:val="0"/>
              <w:rPr>
                <w:b w:val="0"/>
                <w:color w:val="auto"/>
                <w:sz w:val="22"/>
                <w:szCs w:val="22"/>
              </w:rPr>
            </w:pPr>
            <w:proofErr w:type="gramStart"/>
            <w:r w:rsidRPr="007872EA">
              <w:rPr>
                <w:rFonts w:ascii="Wingdings 2" w:eastAsia="Wingdings 2" w:hAnsi="Wingdings 2" w:cs="Wingdings 2"/>
                <w:b w:val="0"/>
                <w:color w:val="auto"/>
                <w:sz w:val="22"/>
                <w:szCs w:val="22"/>
              </w:rPr>
              <w:t>£</w:t>
            </w:r>
            <w:r w:rsidRPr="007872EA">
              <w:rPr>
                <w:b w:val="0"/>
                <w:color w:val="auto"/>
                <w:sz w:val="22"/>
                <w:szCs w:val="22"/>
              </w:rPr>
              <w:t xml:space="preserve">  Through</w:t>
            </w:r>
            <w:proofErr w:type="gramEnd"/>
            <w:r w:rsidRPr="007872EA">
              <w:rPr>
                <w:b w:val="0"/>
                <w:color w:val="auto"/>
                <w:sz w:val="22"/>
                <w:szCs w:val="22"/>
              </w:rPr>
              <w:t xml:space="preserve"> a meeting you attended</w:t>
            </w:r>
          </w:p>
          <w:p w14:paraId="6348FCD6" w14:textId="77777777" w:rsidR="003D40FB" w:rsidRPr="007872EA" w:rsidRDefault="003D40FB" w:rsidP="00796412">
            <w:pPr>
              <w:adjustRightInd w:val="0"/>
              <w:rPr>
                <w:b w:val="0"/>
                <w:color w:val="auto"/>
                <w:sz w:val="22"/>
                <w:szCs w:val="22"/>
              </w:rPr>
            </w:pPr>
            <w:proofErr w:type="gramStart"/>
            <w:r w:rsidRPr="007872EA">
              <w:rPr>
                <w:rFonts w:ascii="Wingdings 2" w:eastAsia="Wingdings 2" w:hAnsi="Wingdings 2" w:cs="Wingdings 2"/>
                <w:b w:val="0"/>
                <w:color w:val="auto"/>
                <w:sz w:val="22"/>
                <w:szCs w:val="22"/>
              </w:rPr>
              <w:t>£</w:t>
            </w:r>
            <w:r w:rsidRPr="007872EA">
              <w:rPr>
                <w:b w:val="0"/>
                <w:color w:val="auto"/>
                <w:sz w:val="22"/>
                <w:szCs w:val="22"/>
              </w:rPr>
              <w:t xml:space="preserve">  Other</w:t>
            </w:r>
            <w:proofErr w:type="gramEnd"/>
            <w:r w:rsidRPr="007872EA">
              <w:rPr>
                <w:b w:val="0"/>
                <w:color w:val="auto"/>
                <w:sz w:val="22"/>
                <w:szCs w:val="22"/>
              </w:rPr>
              <w:t xml:space="preserve"> (please specify)________________________________________________</w:t>
            </w:r>
          </w:p>
          <w:p w14:paraId="6348FCD7" w14:textId="77777777" w:rsidR="003D40FB" w:rsidRPr="007872EA" w:rsidRDefault="003D40FB" w:rsidP="00796412">
            <w:pPr>
              <w:adjustRightInd w:val="0"/>
              <w:ind w:left="0"/>
              <w:rPr>
                <w:b w:val="0"/>
                <w:color w:val="auto"/>
                <w:sz w:val="22"/>
                <w:szCs w:val="22"/>
              </w:rPr>
            </w:pPr>
          </w:p>
        </w:tc>
      </w:tr>
    </w:tbl>
    <w:p w14:paraId="6348FCD9" w14:textId="77777777" w:rsidR="003D40FB" w:rsidRDefault="003D40FB" w:rsidP="00264D01">
      <w:pPr>
        <w:ind w:left="600"/>
        <w:rPr>
          <w:sz w:val="28"/>
          <w:szCs w:val="28"/>
        </w:rPr>
      </w:pPr>
    </w:p>
    <w:p w14:paraId="6348FCDA" w14:textId="77777777" w:rsidR="003D40FB" w:rsidRDefault="003D40FB" w:rsidP="00264D01">
      <w:pPr>
        <w:ind w:left="600"/>
        <w:rPr>
          <w:sz w:val="28"/>
          <w:szCs w:val="28"/>
        </w:rPr>
      </w:pPr>
    </w:p>
    <w:p w14:paraId="6348FCDB" w14:textId="77777777" w:rsidR="003D40FB" w:rsidRDefault="003D40FB" w:rsidP="00264D01">
      <w:pPr>
        <w:ind w:left="600"/>
        <w:rPr>
          <w:sz w:val="28"/>
          <w:szCs w:val="28"/>
        </w:rPr>
      </w:pPr>
    </w:p>
    <w:p w14:paraId="6348FCDC" w14:textId="77777777" w:rsidR="00264D01" w:rsidRPr="006D527D" w:rsidRDefault="00264D01" w:rsidP="003D40FB">
      <w:pPr>
        <w:ind w:left="284"/>
        <w:rPr>
          <w:rFonts w:cs="Arial"/>
          <w:bCs/>
          <w:color w:val="00AF41"/>
          <w:kern w:val="24"/>
          <w:sz w:val="28"/>
          <w:szCs w:val="28"/>
        </w:rPr>
      </w:pPr>
      <w:r w:rsidRPr="006D527D">
        <w:rPr>
          <w:color w:val="00AF41"/>
          <w:sz w:val="28"/>
          <w:szCs w:val="28"/>
        </w:rPr>
        <w:t>How we will use your information</w:t>
      </w:r>
      <w:r w:rsidRPr="006D527D">
        <w:rPr>
          <w:color w:val="00AF41"/>
          <w:sz w:val="28"/>
          <w:szCs w:val="28"/>
        </w:rPr>
        <w:br/>
      </w:r>
    </w:p>
    <w:p w14:paraId="6348FCDD" w14:textId="77777777" w:rsidR="00264D01" w:rsidRDefault="00264D01" w:rsidP="003D40FB">
      <w:pPr>
        <w:ind w:left="284"/>
        <w:rPr>
          <w:b w:val="0"/>
          <w:color w:val="auto"/>
          <w:sz w:val="24"/>
        </w:rPr>
      </w:pPr>
      <w:r>
        <w:rPr>
          <w:b w:val="0"/>
          <w:color w:val="auto"/>
          <w:sz w:val="24"/>
        </w:rPr>
        <w:t>The Environment Agency</w:t>
      </w:r>
      <w:r w:rsidRPr="00D81F8D">
        <w:rPr>
          <w:b w:val="0"/>
          <w:color w:val="auto"/>
          <w:sz w:val="24"/>
        </w:rPr>
        <w:t xml:space="preserve"> will look to make all responses publicly available during and after the consultation, unless you have specifically requested that we keep your response confidential. </w:t>
      </w:r>
    </w:p>
    <w:p w14:paraId="6348FCDE" w14:textId="77777777" w:rsidR="00264D01" w:rsidRDefault="00264D01" w:rsidP="003D40FB">
      <w:pPr>
        <w:ind w:left="284"/>
        <w:rPr>
          <w:b w:val="0"/>
          <w:color w:val="auto"/>
          <w:sz w:val="24"/>
        </w:rPr>
      </w:pPr>
    </w:p>
    <w:p w14:paraId="6348FCDF" w14:textId="77777777" w:rsidR="00264D01" w:rsidRPr="00D81F8D" w:rsidRDefault="00264D01" w:rsidP="003D40FB">
      <w:pPr>
        <w:ind w:left="284"/>
        <w:rPr>
          <w:b w:val="0"/>
          <w:color w:val="auto"/>
          <w:sz w:val="24"/>
        </w:rPr>
      </w:pPr>
      <w:r>
        <w:rPr>
          <w:b w:val="0"/>
          <w:color w:val="auto"/>
          <w:sz w:val="24"/>
        </w:rPr>
        <w:t>We</w:t>
      </w:r>
      <w:r w:rsidRPr="00D81F8D">
        <w:rPr>
          <w:b w:val="0"/>
          <w:color w:val="auto"/>
          <w:sz w:val="24"/>
        </w:rPr>
        <w:t xml:space="preserve"> will not publish names of individuals who respond. </w:t>
      </w:r>
    </w:p>
    <w:p w14:paraId="6348FCE0" w14:textId="77777777" w:rsidR="00264D01" w:rsidRPr="00D81F8D" w:rsidRDefault="00264D01" w:rsidP="003D40FB">
      <w:pPr>
        <w:ind w:left="284"/>
        <w:rPr>
          <w:b w:val="0"/>
          <w:color w:val="auto"/>
          <w:sz w:val="24"/>
        </w:rPr>
      </w:pPr>
    </w:p>
    <w:p w14:paraId="5D141D7C" w14:textId="68B53663" w:rsidR="00BC5EF1" w:rsidRPr="00D81F8D" w:rsidRDefault="00BC5EF1" w:rsidP="00BC5EF1">
      <w:pPr>
        <w:ind w:left="284"/>
        <w:rPr>
          <w:b w:val="0"/>
          <w:color w:val="auto"/>
          <w:sz w:val="24"/>
        </w:rPr>
      </w:pPr>
      <w:r>
        <w:rPr>
          <w:b w:val="0"/>
          <w:color w:val="auto"/>
          <w:sz w:val="24"/>
        </w:rPr>
        <w:t>We</w:t>
      </w:r>
      <w:r w:rsidRPr="00D81F8D">
        <w:rPr>
          <w:b w:val="0"/>
          <w:color w:val="auto"/>
          <w:sz w:val="24"/>
        </w:rPr>
        <w:t xml:space="preserve"> will </w:t>
      </w:r>
      <w:r>
        <w:rPr>
          <w:b w:val="0"/>
          <w:color w:val="auto"/>
          <w:sz w:val="24"/>
        </w:rPr>
        <w:t xml:space="preserve">also </w:t>
      </w:r>
      <w:r w:rsidRPr="00D81F8D">
        <w:rPr>
          <w:b w:val="0"/>
          <w:color w:val="auto"/>
          <w:sz w:val="24"/>
        </w:rPr>
        <w:t xml:space="preserve">publish a </w:t>
      </w:r>
      <w:r>
        <w:rPr>
          <w:b w:val="0"/>
          <w:color w:val="auto"/>
          <w:sz w:val="24"/>
        </w:rPr>
        <w:t xml:space="preserve">consultation </w:t>
      </w:r>
      <w:r w:rsidRPr="00D81F8D">
        <w:rPr>
          <w:b w:val="0"/>
          <w:color w:val="auto"/>
          <w:sz w:val="24"/>
        </w:rPr>
        <w:t>response</w:t>
      </w:r>
      <w:r>
        <w:rPr>
          <w:b w:val="0"/>
          <w:color w:val="auto"/>
          <w:sz w:val="24"/>
        </w:rPr>
        <w:t xml:space="preserve"> document</w:t>
      </w:r>
      <w:r w:rsidRPr="00D81F8D">
        <w:rPr>
          <w:b w:val="0"/>
          <w:color w:val="auto"/>
          <w:sz w:val="24"/>
        </w:rPr>
        <w:t xml:space="preserve"> on </w:t>
      </w:r>
      <w:r>
        <w:rPr>
          <w:b w:val="0"/>
          <w:color w:val="auto"/>
          <w:sz w:val="24"/>
        </w:rPr>
        <w:t>GOV.UK</w:t>
      </w:r>
      <w:r w:rsidRPr="00D81F8D">
        <w:rPr>
          <w:b w:val="0"/>
          <w:color w:val="auto"/>
          <w:sz w:val="24"/>
        </w:rPr>
        <w:t xml:space="preserve"> in which we will publish the name of the organisation for those responses made on behalf of organisations. </w:t>
      </w:r>
    </w:p>
    <w:p w14:paraId="4053774A" w14:textId="52026DCC" w:rsidR="00BC5EF1" w:rsidRDefault="00BC5EF1" w:rsidP="003D40FB">
      <w:pPr>
        <w:ind w:left="284"/>
        <w:rPr>
          <w:rFonts w:cs="Arial"/>
          <w:bCs/>
          <w:color w:val="auto"/>
          <w:kern w:val="24"/>
          <w:sz w:val="24"/>
        </w:rPr>
      </w:pPr>
    </w:p>
    <w:p w14:paraId="6348FCE3" w14:textId="77777777" w:rsidR="00264D01" w:rsidRDefault="00264D01" w:rsidP="003D40FB">
      <w:pPr>
        <w:ind w:left="284"/>
        <w:rPr>
          <w:rFonts w:cs="Arial"/>
          <w:bCs/>
          <w:color w:val="auto"/>
          <w:kern w:val="24"/>
          <w:sz w:val="24"/>
        </w:rPr>
      </w:pPr>
      <w:r w:rsidRPr="007E1ED0">
        <w:rPr>
          <w:rFonts w:cs="Arial"/>
          <w:b w:val="0"/>
          <w:bCs/>
          <w:color w:val="auto"/>
          <w:kern w:val="24"/>
          <w:sz w:val="24"/>
        </w:rPr>
        <w:t>In accordance with the Fr</w:t>
      </w:r>
      <w:r>
        <w:rPr>
          <w:rFonts w:cs="Arial"/>
          <w:b w:val="0"/>
          <w:bCs/>
          <w:color w:val="auto"/>
          <w:kern w:val="24"/>
          <w:sz w:val="24"/>
        </w:rPr>
        <w:t xml:space="preserve">eedom of Information Act 2000, we </w:t>
      </w:r>
      <w:r w:rsidRPr="007E1ED0">
        <w:rPr>
          <w:rFonts w:cs="Arial"/>
          <w:b w:val="0"/>
          <w:bCs/>
          <w:color w:val="auto"/>
          <w:kern w:val="24"/>
          <w:sz w:val="24"/>
        </w:rPr>
        <w:t xml:space="preserve">may be required to publish your response to this </w:t>
      </w:r>
      <w:proofErr w:type="gramStart"/>
      <w:r w:rsidRPr="007E1ED0">
        <w:rPr>
          <w:rFonts w:cs="Arial"/>
          <w:b w:val="0"/>
          <w:bCs/>
          <w:color w:val="auto"/>
          <w:kern w:val="24"/>
          <w:sz w:val="24"/>
        </w:rPr>
        <w:t>consultation, but</w:t>
      </w:r>
      <w:proofErr w:type="gramEnd"/>
      <w:r w:rsidRPr="007E1ED0">
        <w:rPr>
          <w:rFonts w:cs="Arial"/>
          <w:b w:val="0"/>
          <w:bCs/>
          <w:color w:val="auto"/>
          <w:kern w:val="24"/>
          <w:sz w:val="24"/>
        </w:rPr>
        <w:t xml:space="preserve"> will not include any personal information. If you have requested your res</w:t>
      </w:r>
      <w:r>
        <w:rPr>
          <w:rFonts w:cs="Arial"/>
          <w:b w:val="0"/>
          <w:bCs/>
          <w:color w:val="auto"/>
          <w:kern w:val="24"/>
          <w:sz w:val="24"/>
        </w:rPr>
        <w:t>ponse to be kept confidential, we</w:t>
      </w:r>
      <w:r w:rsidRPr="007E1ED0">
        <w:rPr>
          <w:rFonts w:cs="Arial"/>
          <w:b w:val="0"/>
          <w:bCs/>
          <w:color w:val="auto"/>
          <w:kern w:val="24"/>
          <w:sz w:val="24"/>
        </w:rPr>
        <w:t xml:space="preserve"> may still be required to provide a summary of it.</w:t>
      </w:r>
    </w:p>
    <w:p w14:paraId="6348FCE4" w14:textId="77777777" w:rsidR="00264D01" w:rsidRDefault="00264D01" w:rsidP="003D40FB">
      <w:pPr>
        <w:pStyle w:val="intropara"/>
        <w:ind w:left="284"/>
      </w:pPr>
    </w:p>
    <w:p w14:paraId="6348FCE6" w14:textId="77777777" w:rsidR="003D40FB" w:rsidRPr="006D527D" w:rsidRDefault="003D40FB" w:rsidP="003D40FB">
      <w:pPr>
        <w:ind w:left="284"/>
        <w:rPr>
          <w:color w:val="00AF41"/>
          <w:kern w:val="24"/>
        </w:rPr>
      </w:pPr>
      <w:r w:rsidRPr="006D527D">
        <w:rPr>
          <w:color w:val="00AF41"/>
          <w:kern w:val="24"/>
        </w:rPr>
        <w:t>Returning your response</w:t>
      </w:r>
    </w:p>
    <w:p w14:paraId="6348FCE7" w14:textId="19886C4B" w:rsidR="003D40FB" w:rsidRPr="009A0B78" w:rsidRDefault="003D40FB" w:rsidP="4A9A4148">
      <w:pPr>
        <w:ind w:left="284"/>
        <w:rPr>
          <w:b w:val="0"/>
          <w:color w:val="auto"/>
          <w:kern w:val="24"/>
          <w:sz w:val="24"/>
        </w:rPr>
      </w:pPr>
      <w:r w:rsidRPr="00567A23">
        <w:rPr>
          <w:kern w:val="24"/>
        </w:rPr>
        <w:br/>
      </w:r>
      <w:r w:rsidRPr="4A9A4148">
        <w:rPr>
          <w:b w:val="0"/>
          <w:color w:val="auto"/>
          <w:kern w:val="24"/>
          <w:sz w:val="24"/>
        </w:rPr>
        <w:t xml:space="preserve">Your response to this consultation needs to be returned by </w:t>
      </w:r>
      <w:r w:rsidR="004F3AF6">
        <w:rPr>
          <w:color w:val="auto"/>
          <w:kern w:val="24"/>
          <w:sz w:val="24"/>
        </w:rPr>
        <w:t>8</w:t>
      </w:r>
      <w:r w:rsidR="0798BA01" w:rsidRPr="4A9A4148">
        <w:rPr>
          <w:color w:val="auto"/>
          <w:kern w:val="24"/>
          <w:sz w:val="24"/>
        </w:rPr>
        <w:t xml:space="preserve"> October 2023</w:t>
      </w:r>
    </w:p>
    <w:p w14:paraId="6348FCE8" w14:textId="77777777" w:rsidR="003D40FB" w:rsidRPr="009A0B78" w:rsidRDefault="003D40FB" w:rsidP="003D40FB">
      <w:pPr>
        <w:ind w:left="284"/>
        <w:rPr>
          <w:b w:val="0"/>
          <w:color w:val="auto"/>
          <w:kern w:val="24"/>
          <w:sz w:val="24"/>
        </w:rPr>
      </w:pPr>
    </w:p>
    <w:p w14:paraId="6348FCE9" w14:textId="39ADC087" w:rsidR="003D40FB" w:rsidRPr="0033724D" w:rsidRDefault="003D40FB" w:rsidP="003D40FB">
      <w:pPr>
        <w:ind w:left="284"/>
        <w:rPr>
          <w:b w:val="0"/>
          <w:color w:val="auto"/>
          <w:kern w:val="24"/>
          <w:sz w:val="24"/>
          <w:u w:val="single"/>
        </w:rPr>
      </w:pPr>
      <w:r w:rsidRPr="009A0B78">
        <w:rPr>
          <w:b w:val="0"/>
          <w:color w:val="auto"/>
          <w:kern w:val="24"/>
          <w:sz w:val="24"/>
        </w:rPr>
        <w:t>We would like you to use this form if you are not submitting your response online. You can return it by email to</w:t>
      </w:r>
      <w:r w:rsidR="00617CDF">
        <w:rPr>
          <w:b w:val="0"/>
          <w:color w:val="auto"/>
          <w:kern w:val="24"/>
          <w:sz w:val="24"/>
        </w:rPr>
        <w:t xml:space="preserve"> </w:t>
      </w:r>
      <w:hyperlink r:id="rId18" w:history="1">
        <w:r w:rsidR="00617CDF" w:rsidRPr="00F73C2E">
          <w:rPr>
            <w:rStyle w:val="Hyperlink"/>
            <w:b w:val="0"/>
            <w:kern w:val="24"/>
            <w:sz w:val="24"/>
          </w:rPr>
          <w:t>futureregcompliance@environment-agency.gov.uk</w:t>
        </w:r>
      </w:hyperlink>
      <w:r>
        <w:rPr>
          <w:b w:val="0"/>
          <w:color w:val="auto"/>
          <w:kern w:val="24"/>
          <w:sz w:val="24"/>
        </w:rPr>
        <w:t>. Please use this email address if you have any questions regarding this consultation.</w:t>
      </w:r>
    </w:p>
    <w:p w14:paraId="6348FCEA" w14:textId="77777777" w:rsidR="003D40FB" w:rsidRPr="009A0B78" w:rsidRDefault="003D40FB" w:rsidP="003D40FB">
      <w:pPr>
        <w:ind w:left="284"/>
        <w:rPr>
          <w:b w:val="0"/>
          <w:color w:val="auto"/>
          <w:kern w:val="24"/>
          <w:sz w:val="24"/>
        </w:rPr>
      </w:pPr>
    </w:p>
    <w:p w14:paraId="6348FCF4" w14:textId="77777777" w:rsidR="00924147" w:rsidRDefault="00924147" w:rsidP="003D40FB">
      <w:pPr>
        <w:ind w:left="284"/>
        <w:rPr>
          <w:color w:val="00AF41"/>
          <w:sz w:val="28"/>
          <w:szCs w:val="28"/>
        </w:rPr>
      </w:pPr>
    </w:p>
    <w:p w14:paraId="03F73D77" w14:textId="4094273A" w:rsidR="4A9A4148" w:rsidRDefault="4A9A4148" w:rsidP="4A9A4148">
      <w:pPr>
        <w:ind w:left="284"/>
        <w:rPr>
          <w:color w:val="00AF41"/>
          <w:sz w:val="28"/>
          <w:szCs w:val="28"/>
        </w:rPr>
      </w:pPr>
    </w:p>
    <w:p w14:paraId="1433A24A" w14:textId="4348CD1E" w:rsidR="4A9A4148" w:rsidRDefault="4A9A4148" w:rsidP="4A9A4148">
      <w:pPr>
        <w:ind w:left="284"/>
        <w:rPr>
          <w:color w:val="00AF41"/>
          <w:sz w:val="28"/>
          <w:szCs w:val="28"/>
        </w:rPr>
      </w:pPr>
    </w:p>
    <w:p w14:paraId="391F9F29" w14:textId="5B2B0F97" w:rsidR="4A9A4148" w:rsidRDefault="4A9A4148" w:rsidP="4A9A4148">
      <w:pPr>
        <w:ind w:left="284"/>
        <w:rPr>
          <w:color w:val="00AF41"/>
          <w:sz w:val="28"/>
          <w:szCs w:val="28"/>
        </w:rPr>
      </w:pPr>
    </w:p>
    <w:p w14:paraId="094B8976" w14:textId="266E0704" w:rsidR="4A9A4148" w:rsidRDefault="4A9A4148" w:rsidP="4A9A4148">
      <w:pPr>
        <w:ind w:left="284"/>
        <w:rPr>
          <w:color w:val="00AF41"/>
          <w:sz w:val="28"/>
          <w:szCs w:val="28"/>
        </w:rPr>
      </w:pPr>
    </w:p>
    <w:p w14:paraId="218D5675" w14:textId="555F890B" w:rsidR="4A9A4148" w:rsidRDefault="4A9A4148" w:rsidP="4A9A4148">
      <w:pPr>
        <w:ind w:left="284"/>
        <w:rPr>
          <w:color w:val="00AF41"/>
          <w:sz w:val="28"/>
          <w:szCs w:val="28"/>
        </w:rPr>
      </w:pPr>
    </w:p>
    <w:p w14:paraId="5C24DAE8" w14:textId="77777777" w:rsidR="004F3AF6" w:rsidRDefault="004F3AF6" w:rsidP="003D40FB">
      <w:pPr>
        <w:ind w:left="284"/>
        <w:rPr>
          <w:color w:val="00AF41"/>
          <w:sz w:val="28"/>
          <w:szCs w:val="28"/>
        </w:rPr>
      </w:pPr>
    </w:p>
    <w:p w14:paraId="435F2827" w14:textId="77777777" w:rsidR="004F3AF6" w:rsidRDefault="004F3AF6" w:rsidP="003D40FB">
      <w:pPr>
        <w:ind w:left="284"/>
        <w:rPr>
          <w:color w:val="00AF41"/>
          <w:sz w:val="28"/>
          <w:szCs w:val="28"/>
        </w:rPr>
      </w:pPr>
    </w:p>
    <w:p w14:paraId="37EF1477" w14:textId="77777777" w:rsidR="004F3AF6" w:rsidRDefault="004F3AF6" w:rsidP="003D40FB">
      <w:pPr>
        <w:ind w:left="284"/>
        <w:rPr>
          <w:color w:val="00AF41"/>
          <w:sz w:val="28"/>
          <w:szCs w:val="28"/>
        </w:rPr>
      </w:pPr>
    </w:p>
    <w:p w14:paraId="6348FCF5" w14:textId="782F1B2D" w:rsidR="00CA3375" w:rsidRPr="0024121E" w:rsidRDefault="00CA3375" w:rsidP="003D40FB">
      <w:pPr>
        <w:ind w:left="284"/>
        <w:rPr>
          <w:color w:val="00AF41"/>
          <w:kern w:val="24"/>
          <w:sz w:val="28"/>
          <w:szCs w:val="28"/>
        </w:rPr>
      </w:pPr>
      <w:r w:rsidRPr="31166BC4">
        <w:rPr>
          <w:color w:val="00AF41"/>
          <w:sz w:val="28"/>
          <w:szCs w:val="28"/>
        </w:rPr>
        <w:lastRenderedPageBreak/>
        <w:t>We welcome your views on</w:t>
      </w:r>
      <w:r w:rsidR="00617CDF" w:rsidRPr="31166BC4">
        <w:rPr>
          <w:color w:val="00AF41"/>
          <w:sz w:val="28"/>
          <w:szCs w:val="28"/>
        </w:rPr>
        <w:t xml:space="preserve"> amending our </w:t>
      </w:r>
      <w:r w:rsidR="0AD17114" w:rsidRPr="31166BC4">
        <w:rPr>
          <w:color w:val="00AF41"/>
          <w:sz w:val="28"/>
          <w:szCs w:val="28"/>
        </w:rPr>
        <w:t>e</w:t>
      </w:r>
      <w:r w:rsidR="00617CDF" w:rsidRPr="31166BC4">
        <w:rPr>
          <w:color w:val="00AF41"/>
          <w:sz w:val="28"/>
          <w:szCs w:val="28"/>
        </w:rPr>
        <w:t xml:space="preserve">nforcement and </w:t>
      </w:r>
      <w:r w:rsidR="68254BD7" w:rsidRPr="31166BC4">
        <w:rPr>
          <w:color w:val="00AF41"/>
          <w:sz w:val="28"/>
          <w:szCs w:val="28"/>
        </w:rPr>
        <w:t>s</w:t>
      </w:r>
      <w:r w:rsidR="00617CDF" w:rsidRPr="31166BC4">
        <w:rPr>
          <w:color w:val="00AF41"/>
          <w:sz w:val="28"/>
          <w:szCs w:val="28"/>
        </w:rPr>
        <w:t xml:space="preserve">anctions </w:t>
      </w:r>
      <w:proofErr w:type="gramStart"/>
      <w:r w:rsidR="41DAC063" w:rsidRPr="31166BC4">
        <w:rPr>
          <w:color w:val="00AF41"/>
          <w:sz w:val="28"/>
          <w:szCs w:val="28"/>
        </w:rPr>
        <w:t>p</w:t>
      </w:r>
      <w:r w:rsidR="00617CDF" w:rsidRPr="31166BC4">
        <w:rPr>
          <w:color w:val="00AF41"/>
          <w:sz w:val="28"/>
          <w:szCs w:val="28"/>
        </w:rPr>
        <w:t>olicy</w:t>
      </w:r>
      <w:proofErr w:type="gramEnd"/>
      <w:r w:rsidR="00617CDF" w:rsidRPr="31166BC4">
        <w:rPr>
          <w:color w:val="00AF41"/>
          <w:sz w:val="28"/>
          <w:szCs w:val="28"/>
        </w:rPr>
        <w:t xml:space="preserve"> </w:t>
      </w:r>
    </w:p>
    <w:p w14:paraId="6348FCF6" w14:textId="533D2D3B" w:rsidR="00CA3375" w:rsidRPr="00F71D2E" w:rsidRDefault="00CA3375" w:rsidP="00CA3375">
      <w:pPr>
        <w:ind w:left="960"/>
        <w:rPr>
          <w:color w:val="auto"/>
          <w:kern w:val="24"/>
          <w:sz w:val="16"/>
          <w:szCs w:val="16"/>
        </w:rPr>
      </w:pPr>
    </w:p>
    <w:tbl>
      <w:tblPr>
        <w:tblW w:w="9720" w:type="dxa"/>
        <w:jc w:val="center"/>
        <w:tblLayout w:type="fixed"/>
        <w:tblLook w:val="0000" w:firstRow="0" w:lastRow="0" w:firstColumn="0" w:lastColumn="0" w:noHBand="0" w:noVBand="0"/>
      </w:tblPr>
      <w:tblGrid>
        <w:gridCol w:w="9639"/>
        <w:gridCol w:w="81"/>
      </w:tblGrid>
      <w:tr w:rsidR="00CA3375" w:rsidRPr="005D6F6B" w14:paraId="6348FCF8" w14:textId="77777777" w:rsidTr="31166BC4">
        <w:trPr>
          <w:cantSplit/>
          <w:trHeight w:val="445"/>
          <w:jc w:val="center"/>
        </w:trPr>
        <w:tc>
          <w:tcPr>
            <w:tcW w:w="9720" w:type="dxa"/>
            <w:gridSpan w:val="2"/>
            <w:shd w:val="clear" w:color="auto" w:fill="auto"/>
            <w:vAlign w:val="center"/>
          </w:tcPr>
          <w:p w14:paraId="6348FCF7" w14:textId="1E209067" w:rsidR="00CA3375" w:rsidRPr="001913A4" w:rsidRDefault="00617CDF" w:rsidP="00CA3375">
            <w:pPr>
              <w:ind w:left="23"/>
              <w:rPr>
                <w:b w:val="0"/>
                <w:i/>
                <w:color w:val="auto"/>
                <w:sz w:val="22"/>
                <w:szCs w:val="22"/>
              </w:rPr>
            </w:pPr>
            <w:r>
              <w:rPr>
                <w:color w:val="auto"/>
                <w:sz w:val="24"/>
              </w:rPr>
              <w:t>When we will use variable monetary penalties</w:t>
            </w:r>
          </w:p>
        </w:tc>
      </w:tr>
      <w:tr w:rsidR="00EB5B10" w14:paraId="6348FCFC" w14:textId="77777777" w:rsidTr="31166BC4">
        <w:trPr>
          <w:cantSplit/>
          <w:trHeight w:val="890"/>
          <w:jc w:val="center"/>
        </w:trPr>
        <w:tc>
          <w:tcPr>
            <w:tcW w:w="9720" w:type="dxa"/>
            <w:gridSpan w:val="2"/>
            <w:shd w:val="clear" w:color="auto" w:fill="auto"/>
          </w:tcPr>
          <w:p w14:paraId="6348FCF9" w14:textId="49D8EA5F" w:rsidR="00EB5B10" w:rsidRDefault="00EB5B10" w:rsidP="00EB5B10">
            <w:pPr>
              <w:ind w:left="12"/>
              <w:rPr>
                <w:color w:val="auto"/>
                <w:sz w:val="22"/>
                <w:szCs w:val="22"/>
              </w:rPr>
            </w:pPr>
            <w:r w:rsidRPr="31166BC4">
              <w:rPr>
                <w:color w:val="auto"/>
                <w:sz w:val="22"/>
                <w:szCs w:val="22"/>
              </w:rPr>
              <w:t xml:space="preserve">Q1. </w:t>
            </w:r>
            <w:r w:rsidR="00617CDF" w:rsidRPr="31166BC4">
              <w:rPr>
                <w:color w:val="auto"/>
                <w:sz w:val="22"/>
                <w:szCs w:val="22"/>
              </w:rPr>
              <w:t>Is it clear with</w:t>
            </w:r>
            <w:r w:rsidR="1ECC3655" w:rsidRPr="31166BC4">
              <w:rPr>
                <w:color w:val="auto"/>
                <w:sz w:val="22"/>
                <w:szCs w:val="22"/>
              </w:rPr>
              <w:t>in</w:t>
            </w:r>
            <w:r w:rsidR="00617CDF" w:rsidRPr="31166BC4">
              <w:rPr>
                <w:color w:val="auto"/>
                <w:sz w:val="22"/>
                <w:szCs w:val="22"/>
              </w:rPr>
              <w:t xml:space="preserve"> the </w:t>
            </w:r>
            <w:r w:rsidR="4B87DE15" w:rsidRPr="31166BC4">
              <w:rPr>
                <w:color w:val="auto"/>
                <w:sz w:val="22"/>
                <w:szCs w:val="22"/>
              </w:rPr>
              <w:t>enforcement and sanctions policy</w:t>
            </w:r>
            <w:r w:rsidR="00617CDF" w:rsidRPr="31166BC4">
              <w:rPr>
                <w:color w:val="auto"/>
                <w:sz w:val="22"/>
                <w:szCs w:val="22"/>
              </w:rPr>
              <w:t xml:space="preserve"> when we can use variable monetary penalties?</w:t>
            </w:r>
          </w:p>
          <w:p w14:paraId="6348FCFA" w14:textId="77777777" w:rsidR="00EB5B10" w:rsidRPr="005D6F6B" w:rsidRDefault="00EB5B10" w:rsidP="008E488C">
            <w:pPr>
              <w:ind w:left="23"/>
              <w:rPr>
                <w:color w:val="auto"/>
                <w:sz w:val="22"/>
                <w:szCs w:val="22"/>
              </w:rPr>
            </w:pPr>
          </w:p>
          <w:p w14:paraId="6348FCFB" w14:textId="77777777" w:rsidR="00EB5B10" w:rsidRPr="00181C7A" w:rsidRDefault="00EB5B10" w:rsidP="008E488C">
            <w:pPr>
              <w:ind w:left="23"/>
              <w:rPr>
                <w:b w:val="0"/>
                <w:color w:val="auto"/>
                <w:sz w:val="22"/>
                <w:szCs w:val="22"/>
              </w:rPr>
            </w:pPr>
            <w:r w:rsidRPr="00181C7A">
              <w:rPr>
                <w:b w:val="0"/>
                <w:i/>
                <w:color w:val="auto"/>
                <w:sz w:val="22"/>
                <w:szCs w:val="22"/>
              </w:rPr>
              <w:t>Please tick the relevant box</w:t>
            </w:r>
          </w:p>
        </w:tc>
      </w:tr>
      <w:tr w:rsidR="00EB5B10" w:rsidRPr="00100663" w14:paraId="6348FCFE" w14:textId="77777777" w:rsidTr="31166BC4">
        <w:trPr>
          <w:gridAfter w:val="1"/>
          <w:wAfter w:w="81" w:type="dxa"/>
          <w:cantSplit/>
          <w:jc w:val="center"/>
        </w:trPr>
        <w:tc>
          <w:tcPr>
            <w:tcW w:w="9639" w:type="dxa"/>
            <w:shd w:val="clear" w:color="auto" w:fill="auto"/>
          </w:tcPr>
          <w:p w14:paraId="6348FCFD" w14:textId="77777777" w:rsidR="00EB5B10" w:rsidRPr="00100663" w:rsidRDefault="00EB5B10" w:rsidP="008E488C">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Yes</w:t>
            </w:r>
            <w:proofErr w:type="gramEnd"/>
          </w:p>
        </w:tc>
      </w:tr>
      <w:tr w:rsidR="00EB5B10" w:rsidRPr="00100663" w14:paraId="6348FD00" w14:textId="77777777" w:rsidTr="31166BC4">
        <w:trPr>
          <w:gridAfter w:val="1"/>
          <w:wAfter w:w="81" w:type="dxa"/>
          <w:cantSplit/>
          <w:jc w:val="center"/>
        </w:trPr>
        <w:tc>
          <w:tcPr>
            <w:tcW w:w="9639" w:type="dxa"/>
            <w:shd w:val="clear" w:color="auto" w:fill="auto"/>
          </w:tcPr>
          <w:p w14:paraId="6348FCFF" w14:textId="77777777" w:rsidR="00EB5B10" w:rsidRPr="00100663" w:rsidRDefault="00EB5B10" w:rsidP="008E488C">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No</w:t>
            </w:r>
            <w:proofErr w:type="gramEnd"/>
            <w:r w:rsidRPr="00181C7A">
              <w:rPr>
                <w:color w:val="auto"/>
                <w:sz w:val="22"/>
                <w:szCs w:val="22"/>
              </w:rPr>
              <w:t xml:space="preserve"> </w:t>
            </w:r>
          </w:p>
        </w:tc>
      </w:tr>
      <w:tr w:rsidR="00EB5B10" w:rsidRPr="00100663" w14:paraId="6348FD02" w14:textId="77777777" w:rsidTr="31166BC4">
        <w:trPr>
          <w:gridAfter w:val="1"/>
          <w:wAfter w:w="81" w:type="dxa"/>
          <w:cantSplit/>
          <w:jc w:val="center"/>
        </w:trPr>
        <w:tc>
          <w:tcPr>
            <w:tcW w:w="9639" w:type="dxa"/>
            <w:shd w:val="clear" w:color="auto" w:fill="auto"/>
          </w:tcPr>
          <w:p w14:paraId="6348FD01" w14:textId="77777777" w:rsidR="00EB5B10" w:rsidRPr="00100663" w:rsidRDefault="00EB5B10" w:rsidP="008E488C">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Don’t</w:t>
            </w:r>
            <w:proofErr w:type="gramEnd"/>
            <w:r w:rsidRPr="00181C7A">
              <w:rPr>
                <w:color w:val="auto"/>
                <w:sz w:val="22"/>
                <w:szCs w:val="22"/>
              </w:rPr>
              <w:t xml:space="preserve"> know</w:t>
            </w:r>
          </w:p>
        </w:tc>
      </w:tr>
      <w:tr w:rsidR="00CA3375" w:rsidRPr="00114872" w14:paraId="6348FD04" w14:textId="77777777" w:rsidTr="31166BC4">
        <w:trPr>
          <w:cantSplit/>
          <w:trHeight w:val="388"/>
          <w:jc w:val="center"/>
        </w:trPr>
        <w:tc>
          <w:tcPr>
            <w:tcW w:w="9720" w:type="dxa"/>
            <w:gridSpan w:val="2"/>
            <w:shd w:val="clear" w:color="auto" w:fill="auto"/>
          </w:tcPr>
          <w:p w14:paraId="6348FD03" w14:textId="77777777" w:rsidR="00CA3375" w:rsidRPr="00114872" w:rsidRDefault="00EB5B10" w:rsidP="008E488C">
            <w:pPr>
              <w:spacing w:before="120" w:after="120"/>
              <w:ind w:left="23"/>
              <w:rPr>
                <w:rFonts w:cs="Arial"/>
                <w:bCs/>
                <w:color w:val="auto"/>
                <w:sz w:val="22"/>
                <w:szCs w:val="22"/>
              </w:rPr>
            </w:pPr>
            <w:r>
              <w:rPr>
                <w:rFonts w:cs="Arial"/>
                <w:bCs/>
                <w:color w:val="auto"/>
                <w:sz w:val="22"/>
                <w:szCs w:val="22"/>
              </w:rPr>
              <w:br/>
            </w:r>
            <w:r w:rsidR="00314431">
              <w:rPr>
                <w:rFonts w:cs="Arial"/>
                <w:bCs/>
                <w:color w:val="auto"/>
                <w:sz w:val="22"/>
                <w:szCs w:val="22"/>
              </w:rPr>
              <w:t xml:space="preserve">Please explain your answer. </w:t>
            </w:r>
            <w:r w:rsidR="00CA3375" w:rsidRPr="00114872">
              <w:rPr>
                <w:rFonts w:cs="Arial"/>
                <w:bCs/>
                <w:color w:val="auto"/>
                <w:sz w:val="22"/>
                <w:szCs w:val="22"/>
              </w:rPr>
              <w:t xml:space="preserve"> </w:t>
            </w:r>
          </w:p>
        </w:tc>
      </w:tr>
    </w:tbl>
    <w:p w14:paraId="6348FD1A" w14:textId="77777777" w:rsidR="00E758B9" w:rsidRDefault="00E758B9" w:rsidP="008469FD">
      <w:pPr>
        <w:ind w:left="960"/>
        <w:rPr>
          <w:color w:val="auto"/>
          <w:kern w:val="24"/>
          <w:sz w:val="16"/>
          <w:szCs w:val="16"/>
        </w:rPr>
      </w:pPr>
    </w:p>
    <w:p w14:paraId="6348FD1B" w14:textId="388FAF39" w:rsidR="00E758B9" w:rsidRDefault="00E758B9" w:rsidP="008469FD">
      <w:pPr>
        <w:ind w:left="960"/>
        <w:rPr>
          <w:color w:val="auto"/>
          <w:kern w:val="24"/>
          <w:sz w:val="16"/>
          <w:szCs w:val="16"/>
        </w:rPr>
      </w:pPr>
    </w:p>
    <w:p w14:paraId="7B41FF56" w14:textId="2DED7A15" w:rsidR="00BC5EF1" w:rsidRDefault="00BC5EF1" w:rsidP="008469FD">
      <w:pPr>
        <w:ind w:left="960"/>
        <w:rPr>
          <w:color w:val="auto"/>
          <w:kern w:val="24"/>
          <w:sz w:val="16"/>
          <w:szCs w:val="16"/>
        </w:rPr>
      </w:pPr>
    </w:p>
    <w:p w14:paraId="0A714A94" w14:textId="3746C62A" w:rsidR="00BC5EF1" w:rsidRDefault="00BC5EF1" w:rsidP="008469FD">
      <w:pPr>
        <w:ind w:left="960"/>
        <w:rPr>
          <w:color w:val="auto"/>
          <w:kern w:val="24"/>
          <w:sz w:val="16"/>
          <w:szCs w:val="16"/>
        </w:rPr>
      </w:pPr>
    </w:p>
    <w:p w14:paraId="312D0E27" w14:textId="77777777" w:rsidR="00BC5EF1" w:rsidRDefault="00BC5EF1" w:rsidP="008469FD">
      <w:pPr>
        <w:ind w:left="960"/>
        <w:rPr>
          <w:color w:val="auto"/>
          <w:kern w:val="24"/>
          <w:sz w:val="16"/>
          <w:szCs w:val="16"/>
        </w:rPr>
      </w:pPr>
    </w:p>
    <w:p w14:paraId="507C92CB" w14:textId="56184BC3" w:rsidR="00BC5EF1" w:rsidRDefault="00BC5EF1" w:rsidP="008469FD">
      <w:pPr>
        <w:ind w:left="960"/>
        <w:rPr>
          <w:color w:val="auto"/>
          <w:kern w:val="24"/>
          <w:sz w:val="16"/>
          <w:szCs w:val="16"/>
        </w:rPr>
      </w:pPr>
    </w:p>
    <w:p w14:paraId="7D1F65C2" w14:textId="77777777" w:rsidR="00BC5EF1" w:rsidRDefault="00BC5EF1" w:rsidP="008469FD">
      <w:pPr>
        <w:ind w:left="960"/>
        <w:rPr>
          <w:color w:val="auto"/>
          <w:kern w:val="24"/>
          <w:sz w:val="16"/>
          <w:szCs w:val="16"/>
        </w:rPr>
      </w:pPr>
    </w:p>
    <w:p w14:paraId="6348FD1C" w14:textId="77777777" w:rsidR="00E758B9" w:rsidRDefault="00E758B9" w:rsidP="008469FD">
      <w:pPr>
        <w:ind w:left="960"/>
        <w:rPr>
          <w:color w:val="auto"/>
          <w:kern w:val="24"/>
          <w:sz w:val="16"/>
          <w:szCs w:val="16"/>
        </w:rPr>
      </w:pPr>
    </w:p>
    <w:p w14:paraId="6348FD1D" w14:textId="77777777" w:rsidR="00E758B9" w:rsidRDefault="00E758B9" w:rsidP="008469FD">
      <w:pPr>
        <w:ind w:left="960"/>
        <w:rPr>
          <w:color w:val="auto"/>
          <w:kern w:val="24"/>
          <w:sz w:val="16"/>
          <w:szCs w:val="16"/>
        </w:rPr>
      </w:pPr>
    </w:p>
    <w:tbl>
      <w:tblPr>
        <w:tblW w:w="9704" w:type="dxa"/>
        <w:jc w:val="center"/>
        <w:tblLayout w:type="fixed"/>
        <w:tblLook w:val="0000" w:firstRow="0" w:lastRow="0" w:firstColumn="0" w:lastColumn="0" w:noHBand="0" w:noVBand="0"/>
      </w:tblPr>
      <w:tblGrid>
        <w:gridCol w:w="751"/>
        <w:gridCol w:w="1403"/>
        <w:gridCol w:w="850"/>
        <w:gridCol w:w="6700"/>
      </w:tblGrid>
      <w:tr w:rsidR="00E758B9" w:rsidRPr="005D6F6B" w14:paraId="6348FD2D" w14:textId="77777777" w:rsidTr="008D121A">
        <w:trPr>
          <w:cantSplit/>
          <w:trHeight w:val="429"/>
          <w:jc w:val="center"/>
        </w:trPr>
        <w:tc>
          <w:tcPr>
            <w:tcW w:w="9704" w:type="dxa"/>
            <w:gridSpan w:val="4"/>
            <w:shd w:val="clear" w:color="auto" w:fill="auto"/>
            <w:vAlign w:val="center"/>
          </w:tcPr>
          <w:p w14:paraId="1623393A" w14:textId="605719D8" w:rsidR="008D121A" w:rsidRDefault="008D121A"/>
          <w:p w14:paraId="08876105" w14:textId="77777777" w:rsidR="008D121A" w:rsidRDefault="008D121A"/>
          <w:tbl>
            <w:tblPr>
              <w:tblW w:w="9704" w:type="dxa"/>
              <w:jc w:val="center"/>
              <w:tblLayout w:type="fixed"/>
              <w:tblLook w:val="0000" w:firstRow="0" w:lastRow="0" w:firstColumn="0" w:lastColumn="0" w:noHBand="0" w:noVBand="0"/>
            </w:tblPr>
            <w:tblGrid>
              <w:gridCol w:w="9624"/>
              <w:gridCol w:w="80"/>
            </w:tblGrid>
            <w:tr w:rsidR="00EB5B10" w:rsidRPr="005D6F6B" w14:paraId="6348FD1F" w14:textId="77777777" w:rsidTr="008D121A">
              <w:trPr>
                <w:cantSplit/>
                <w:trHeight w:val="429"/>
                <w:jc w:val="center"/>
              </w:trPr>
              <w:tc>
                <w:tcPr>
                  <w:tcW w:w="9704" w:type="dxa"/>
                  <w:gridSpan w:val="2"/>
                  <w:shd w:val="clear" w:color="auto" w:fill="auto"/>
                  <w:vAlign w:val="center"/>
                </w:tcPr>
                <w:p w14:paraId="6348FD1E" w14:textId="1DDE51AC" w:rsidR="00EB5B10" w:rsidRPr="001913A4" w:rsidRDefault="00617CDF" w:rsidP="00EB5B10">
                  <w:pPr>
                    <w:ind w:left="23"/>
                    <w:rPr>
                      <w:b w:val="0"/>
                      <w:i/>
                      <w:color w:val="auto"/>
                      <w:sz w:val="22"/>
                      <w:szCs w:val="22"/>
                    </w:rPr>
                  </w:pPr>
                  <w:bookmarkStart w:id="0" w:name="_Hlk141450929"/>
                  <w:r>
                    <w:rPr>
                      <w:color w:val="auto"/>
                      <w:sz w:val="24"/>
                    </w:rPr>
                    <w:t>How we calculate variable monetary penalties</w:t>
                  </w:r>
                </w:p>
              </w:tc>
            </w:tr>
            <w:tr w:rsidR="00EB5B10" w14:paraId="6348FD23" w14:textId="77777777" w:rsidTr="008D121A">
              <w:trPr>
                <w:cantSplit/>
                <w:trHeight w:val="858"/>
                <w:jc w:val="center"/>
              </w:trPr>
              <w:tc>
                <w:tcPr>
                  <w:tcW w:w="9704" w:type="dxa"/>
                  <w:gridSpan w:val="2"/>
                  <w:shd w:val="clear" w:color="auto" w:fill="auto"/>
                </w:tcPr>
                <w:p w14:paraId="6348FD20" w14:textId="32742231" w:rsidR="00EB5B10" w:rsidRDefault="00EB5B10" w:rsidP="00EB5B10">
                  <w:pPr>
                    <w:ind w:left="12"/>
                    <w:rPr>
                      <w:color w:val="auto"/>
                      <w:sz w:val="22"/>
                      <w:szCs w:val="22"/>
                    </w:rPr>
                  </w:pPr>
                  <w:r w:rsidRPr="008D121A">
                    <w:rPr>
                      <w:color w:val="auto"/>
                      <w:sz w:val="24"/>
                    </w:rPr>
                    <w:t>Q2.</w:t>
                  </w:r>
                  <w:r>
                    <w:rPr>
                      <w:color w:val="auto"/>
                      <w:sz w:val="24"/>
                    </w:rPr>
                    <w:t xml:space="preserve"> </w:t>
                  </w:r>
                  <w:r w:rsidR="003C07E7">
                    <w:rPr>
                      <w:color w:val="auto"/>
                      <w:sz w:val="22"/>
                      <w:szCs w:val="22"/>
                    </w:rPr>
                    <w:t>Is the calculation method clear and easy to understand?</w:t>
                  </w:r>
                </w:p>
                <w:p w14:paraId="6348FD21" w14:textId="77777777" w:rsidR="00EB5B10" w:rsidRPr="005D6F6B" w:rsidRDefault="00EB5B10" w:rsidP="00EB5B10">
                  <w:pPr>
                    <w:ind w:left="23"/>
                    <w:rPr>
                      <w:color w:val="auto"/>
                      <w:sz w:val="22"/>
                      <w:szCs w:val="22"/>
                    </w:rPr>
                  </w:pPr>
                </w:p>
                <w:p w14:paraId="6348FD22" w14:textId="77777777" w:rsidR="00EB5B10" w:rsidRPr="00181C7A" w:rsidRDefault="00EB5B10" w:rsidP="00EB5B10">
                  <w:pPr>
                    <w:ind w:left="23"/>
                    <w:rPr>
                      <w:b w:val="0"/>
                      <w:color w:val="auto"/>
                      <w:sz w:val="22"/>
                      <w:szCs w:val="22"/>
                    </w:rPr>
                  </w:pPr>
                  <w:r w:rsidRPr="00181C7A">
                    <w:rPr>
                      <w:b w:val="0"/>
                      <w:i/>
                      <w:color w:val="auto"/>
                      <w:sz w:val="22"/>
                      <w:szCs w:val="22"/>
                    </w:rPr>
                    <w:t>Please tick the relevant box</w:t>
                  </w:r>
                </w:p>
              </w:tc>
            </w:tr>
            <w:tr w:rsidR="00EB5B10" w:rsidRPr="00100663" w14:paraId="6348FD25" w14:textId="77777777" w:rsidTr="008D121A">
              <w:trPr>
                <w:gridAfter w:val="1"/>
                <w:wAfter w:w="80" w:type="dxa"/>
                <w:cantSplit/>
                <w:trHeight w:val="246"/>
                <w:jc w:val="center"/>
              </w:trPr>
              <w:tc>
                <w:tcPr>
                  <w:tcW w:w="9624" w:type="dxa"/>
                  <w:shd w:val="clear" w:color="auto" w:fill="auto"/>
                </w:tcPr>
                <w:p w14:paraId="6348FD24" w14:textId="77777777" w:rsidR="00EB5B10" w:rsidRPr="00100663" w:rsidRDefault="00EB5B10" w:rsidP="00EB5B10">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Yes</w:t>
                  </w:r>
                  <w:proofErr w:type="gramEnd"/>
                </w:p>
              </w:tc>
            </w:tr>
            <w:tr w:rsidR="00EB5B10" w:rsidRPr="00100663" w14:paraId="6348FD27" w14:textId="77777777" w:rsidTr="008D121A">
              <w:trPr>
                <w:gridAfter w:val="1"/>
                <w:wAfter w:w="80" w:type="dxa"/>
                <w:cantSplit/>
                <w:trHeight w:val="246"/>
                <w:jc w:val="center"/>
              </w:trPr>
              <w:tc>
                <w:tcPr>
                  <w:tcW w:w="9624" w:type="dxa"/>
                  <w:shd w:val="clear" w:color="auto" w:fill="auto"/>
                </w:tcPr>
                <w:p w14:paraId="6348FD26" w14:textId="77777777" w:rsidR="00EB5B10" w:rsidRPr="00100663" w:rsidRDefault="00EB5B10" w:rsidP="00EB5B10">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No</w:t>
                  </w:r>
                  <w:proofErr w:type="gramEnd"/>
                  <w:r w:rsidRPr="00181C7A">
                    <w:rPr>
                      <w:color w:val="auto"/>
                      <w:sz w:val="22"/>
                      <w:szCs w:val="22"/>
                    </w:rPr>
                    <w:t xml:space="preserve"> </w:t>
                  </w:r>
                </w:p>
              </w:tc>
            </w:tr>
            <w:tr w:rsidR="00EB5B10" w:rsidRPr="00100663" w14:paraId="6348FD29" w14:textId="77777777" w:rsidTr="008D121A">
              <w:trPr>
                <w:gridAfter w:val="1"/>
                <w:wAfter w:w="80" w:type="dxa"/>
                <w:cantSplit/>
                <w:trHeight w:val="246"/>
                <w:jc w:val="center"/>
              </w:trPr>
              <w:tc>
                <w:tcPr>
                  <w:tcW w:w="9624" w:type="dxa"/>
                  <w:shd w:val="clear" w:color="auto" w:fill="auto"/>
                </w:tcPr>
                <w:p w14:paraId="6348FD28" w14:textId="77777777" w:rsidR="00EB5B10" w:rsidRPr="00100663" w:rsidRDefault="00EB5B10" w:rsidP="00EB5B10">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Don’t</w:t>
                  </w:r>
                  <w:proofErr w:type="gramEnd"/>
                  <w:r w:rsidRPr="00181C7A">
                    <w:rPr>
                      <w:color w:val="auto"/>
                      <w:sz w:val="22"/>
                      <w:szCs w:val="22"/>
                    </w:rPr>
                    <w:t xml:space="preserve"> know</w:t>
                  </w:r>
                </w:p>
              </w:tc>
            </w:tr>
            <w:tr w:rsidR="00EB5B10" w:rsidRPr="00114872" w14:paraId="6348FD2B" w14:textId="77777777" w:rsidTr="008D121A">
              <w:trPr>
                <w:cantSplit/>
                <w:trHeight w:val="374"/>
                <w:jc w:val="center"/>
              </w:trPr>
              <w:tc>
                <w:tcPr>
                  <w:tcW w:w="9704" w:type="dxa"/>
                  <w:gridSpan w:val="2"/>
                  <w:shd w:val="clear" w:color="auto" w:fill="auto"/>
                </w:tcPr>
                <w:p w14:paraId="6348FD2A" w14:textId="77777777" w:rsidR="00EB5B10" w:rsidRPr="00114872" w:rsidRDefault="00EB5B10" w:rsidP="00EB5B10">
                  <w:pPr>
                    <w:spacing w:before="120" w:after="120"/>
                    <w:ind w:left="23"/>
                    <w:rPr>
                      <w:rFonts w:cs="Arial"/>
                      <w:bCs/>
                      <w:color w:val="auto"/>
                      <w:sz w:val="22"/>
                      <w:szCs w:val="22"/>
                    </w:rPr>
                  </w:pPr>
                  <w:r>
                    <w:rPr>
                      <w:rFonts w:cs="Arial"/>
                      <w:bCs/>
                      <w:color w:val="auto"/>
                      <w:sz w:val="22"/>
                      <w:szCs w:val="22"/>
                    </w:rPr>
                    <w:br/>
                    <w:t xml:space="preserve">Please explain your answer. </w:t>
                  </w:r>
                  <w:r w:rsidRPr="00114872">
                    <w:rPr>
                      <w:rFonts w:cs="Arial"/>
                      <w:bCs/>
                      <w:color w:val="auto"/>
                      <w:sz w:val="22"/>
                      <w:szCs w:val="22"/>
                    </w:rPr>
                    <w:t xml:space="preserve"> </w:t>
                  </w:r>
                </w:p>
              </w:tc>
            </w:tr>
            <w:bookmarkEnd w:id="0"/>
          </w:tbl>
          <w:p w14:paraId="6348FD2C" w14:textId="77777777" w:rsidR="00E758B9" w:rsidRPr="001913A4" w:rsidRDefault="00E758B9" w:rsidP="009D4A22">
            <w:pPr>
              <w:ind w:left="23"/>
              <w:rPr>
                <w:b w:val="0"/>
                <w:i/>
                <w:color w:val="auto"/>
                <w:sz w:val="22"/>
                <w:szCs w:val="22"/>
              </w:rPr>
            </w:pPr>
          </w:p>
        </w:tc>
      </w:tr>
      <w:tr w:rsidR="00E758B9" w14:paraId="6348FD30" w14:textId="77777777" w:rsidTr="008D121A">
        <w:trPr>
          <w:cantSplit/>
          <w:trHeight w:val="1100"/>
          <w:jc w:val="center"/>
        </w:trPr>
        <w:tc>
          <w:tcPr>
            <w:tcW w:w="751" w:type="dxa"/>
            <w:shd w:val="clear" w:color="auto" w:fill="auto"/>
          </w:tcPr>
          <w:p w14:paraId="6348FD2E" w14:textId="77777777" w:rsidR="00E758B9" w:rsidRPr="005D6F6B" w:rsidRDefault="00E758B9" w:rsidP="009D4A22">
            <w:pPr>
              <w:ind w:left="12"/>
              <w:rPr>
                <w:color w:val="auto"/>
                <w:sz w:val="22"/>
                <w:szCs w:val="22"/>
              </w:rPr>
            </w:pPr>
          </w:p>
        </w:tc>
        <w:tc>
          <w:tcPr>
            <w:tcW w:w="8953" w:type="dxa"/>
            <w:gridSpan w:val="3"/>
            <w:shd w:val="clear" w:color="auto" w:fill="auto"/>
          </w:tcPr>
          <w:p w14:paraId="6348FD2F" w14:textId="77777777" w:rsidR="00E758B9" w:rsidRPr="00181C7A" w:rsidRDefault="00E758B9" w:rsidP="009D4A22">
            <w:pPr>
              <w:ind w:left="23"/>
              <w:rPr>
                <w:b w:val="0"/>
                <w:color w:val="auto"/>
                <w:sz w:val="22"/>
                <w:szCs w:val="22"/>
              </w:rPr>
            </w:pPr>
          </w:p>
        </w:tc>
      </w:tr>
      <w:tr w:rsidR="00E758B9" w:rsidRPr="00100663" w14:paraId="6348FD35" w14:textId="77777777" w:rsidTr="008D121A">
        <w:trPr>
          <w:cantSplit/>
          <w:trHeight w:val="246"/>
          <w:jc w:val="center"/>
        </w:trPr>
        <w:tc>
          <w:tcPr>
            <w:tcW w:w="751" w:type="dxa"/>
            <w:shd w:val="clear" w:color="auto" w:fill="auto"/>
          </w:tcPr>
          <w:p w14:paraId="6348FD31" w14:textId="77777777" w:rsidR="00E758B9" w:rsidRPr="00181C7A" w:rsidRDefault="00E758B9" w:rsidP="009D4A22">
            <w:pPr>
              <w:rPr>
                <w:color w:val="auto"/>
                <w:sz w:val="22"/>
                <w:szCs w:val="22"/>
              </w:rPr>
            </w:pPr>
          </w:p>
        </w:tc>
        <w:tc>
          <w:tcPr>
            <w:tcW w:w="1403" w:type="dxa"/>
            <w:shd w:val="clear" w:color="auto" w:fill="auto"/>
          </w:tcPr>
          <w:p w14:paraId="6348FD32" w14:textId="77777777" w:rsidR="00E758B9" w:rsidRPr="00181C7A" w:rsidRDefault="00E758B9" w:rsidP="009D4A22">
            <w:pPr>
              <w:adjustRightInd w:val="0"/>
              <w:rPr>
                <w:color w:val="auto"/>
                <w:sz w:val="22"/>
                <w:szCs w:val="22"/>
              </w:rPr>
            </w:pPr>
          </w:p>
        </w:tc>
        <w:tc>
          <w:tcPr>
            <w:tcW w:w="849" w:type="dxa"/>
            <w:shd w:val="clear" w:color="auto" w:fill="auto"/>
          </w:tcPr>
          <w:p w14:paraId="6348FD33" w14:textId="77777777" w:rsidR="00E758B9" w:rsidRPr="00100663" w:rsidRDefault="00E758B9" w:rsidP="009D4A22">
            <w:pPr>
              <w:adjustRightInd w:val="0"/>
              <w:rPr>
                <w:b w:val="0"/>
                <w:color w:val="auto"/>
                <w:sz w:val="22"/>
                <w:szCs w:val="22"/>
              </w:rPr>
            </w:pPr>
          </w:p>
        </w:tc>
        <w:tc>
          <w:tcPr>
            <w:tcW w:w="6699" w:type="dxa"/>
            <w:tcBorders>
              <w:left w:val="nil"/>
            </w:tcBorders>
            <w:shd w:val="clear" w:color="auto" w:fill="auto"/>
          </w:tcPr>
          <w:p w14:paraId="6348FD34" w14:textId="77777777" w:rsidR="00E758B9" w:rsidRPr="00100663" w:rsidRDefault="00E758B9" w:rsidP="009D4A22">
            <w:pPr>
              <w:adjustRightInd w:val="0"/>
              <w:rPr>
                <w:b w:val="0"/>
                <w:color w:val="auto"/>
                <w:sz w:val="22"/>
                <w:szCs w:val="22"/>
              </w:rPr>
            </w:pPr>
          </w:p>
        </w:tc>
      </w:tr>
      <w:tr w:rsidR="00E758B9" w:rsidRPr="00100663" w14:paraId="6348FD3A" w14:textId="77777777" w:rsidTr="008D121A">
        <w:trPr>
          <w:cantSplit/>
          <w:trHeight w:val="246"/>
          <w:jc w:val="center"/>
        </w:trPr>
        <w:tc>
          <w:tcPr>
            <w:tcW w:w="751" w:type="dxa"/>
            <w:shd w:val="clear" w:color="auto" w:fill="auto"/>
          </w:tcPr>
          <w:p w14:paraId="6348FD36" w14:textId="77777777" w:rsidR="00E758B9" w:rsidRPr="00181C7A" w:rsidRDefault="00E758B9" w:rsidP="009D4A22">
            <w:pPr>
              <w:rPr>
                <w:color w:val="auto"/>
                <w:sz w:val="22"/>
                <w:szCs w:val="22"/>
              </w:rPr>
            </w:pPr>
          </w:p>
        </w:tc>
        <w:tc>
          <w:tcPr>
            <w:tcW w:w="1403" w:type="dxa"/>
            <w:shd w:val="clear" w:color="auto" w:fill="auto"/>
          </w:tcPr>
          <w:p w14:paraId="6348FD37" w14:textId="77777777" w:rsidR="00E758B9" w:rsidRPr="00181C7A" w:rsidRDefault="00E758B9" w:rsidP="009D4A22">
            <w:pPr>
              <w:adjustRightInd w:val="0"/>
              <w:rPr>
                <w:color w:val="auto"/>
                <w:sz w:val="22"/>
                <w:szCs w:val="22"/>
              </w:rPr>
            </w:pPr>
          </w:p>
        </w:tc>
        <w:tc>
          <w:tcPr>
            <w:tcW w:w="849" w:type="dxa"/>
            <w:shd w:val="clear" w:color="auto" w:fill="auto"/>
          </w:tcPr>
          <w:p w14:paraId="6348FD38" w14:textId="77777777" w:rsidR="00E758B9" w:rsidRPr="00100663" w:rsidRDefault="00E758B9" w:rsidP="009D4A22">
            <w:pPr>
              <w:adjustRightInd w:val="0"/>
              <w:rPr>
                <w:b w:val="0"/>
                <w:color w:val="auto"/>
                <w:sz w:val="22"/>
                <w:szCs w:val="22"/>
              </w:rPr>
            </w:pPr>
          </w:p>
        </w:tc>
        <w:tc>
          <w:tcPr>
            <w:tcW w:w="6699" w:type="dxa"/>
            <w:tcBorders>
              <w:left w:val="nil"/>
            </w:tcBorders>
            <w:shd w:val="clear" w:color="auto" w:fill="auto"/>
          </w:tcPr>
          <w:p w14:paraId="6348FD39" w14:textId="77777777" w:rsidR="00E758B9" w:rsidRPr="00100663" w:rsidRDefault="00E758B9" w:rsidP="009D4A22">
            <w:pPr>
              <w:adjustRightInd w:val="0"/>
              <w:rPr>
                <w:b w:val="0"/>
                <w:color w:val="auto"/>
                <w:sz w:val="22"/>
                <w:szCs w:val="22"/>
              </w:rPr>
            </w:pPr>
          </w:p>
        </w:tc>
      </w:tr>
      <w:tr w:rsidR="00E758B9" w:rsidRPr="00100663" w14:paraId="6348FD3E" w14:textId="77777777" w:rsidTr="008D121A">
        <w:trPr>
          <w:cantSplit/>
          <w:trHeight w:val="246"/>
          <w:jc w:val="center"/>
        </w:trPr>
        <w:tc>
          <w:tcPr>
            <w:tcW w:w="751" w:type="dxa"/>
            <w:shd w:val="clear" w:color="auto" w:fill="auto"/>
          </w:tcPr>
          <w:p w14:paraId="6348FD3B" w14:textId="77777777" w:rsidR="00E758B9" w:rsidRPr="00181C7A" w:rsidRDefault="00E758B9" w:rsidP="009D4A22">
            <w:pPr>
              <w:rPr>
                <w:color w:val="auto"/>
                <w:sz w:val="22"/>
                <w:szCs w:val="22"/>
              </w:rPr>
            </w:pPr>
          </w:p>
        </w:tc>
        <w:tc>
          <w:tcPr>
            <w:tcW w:w="2253" w:type="dxa"/>
            <w:gridSpan w:val="2"/>
            <w:shd w:val="clear" w:color="auto" w:fill="auto"/>
          </w:tcPr>
          <w:p w14:paraId="6348FD3C" w14:textId="77777777" w:rsidR="00E758B9" w:rsidRPr="00181C7A" w:rsidRDefault="00E758B9" w:rsidP="009D4A22">
            <w:pPr>
              <w:adjustRightInd w:val="0"/>
              <w:rPr>
                <w:color w:val="auto"/>
                <w:sz w:val="22"/>
                <w:szCs w:val="22"/>
              </w:rPr>
            </w:pPr>
          </w:p>
        </w:tc>
        <w:tc>
          <w:tcPr>
            <w:tcW w:w="6699" w:type="dxa"/>
            <w:tcBorders>
              <w:left w:val="nil"/>
            </w:tcBorders>
            <w:shd w:val="clear" w:color="auto" w:fill="auto"/>
          </w:tcPr>
          <w:p w14:paraId="6348FD3D" w14:textId="77777777" w:rsidR="00E758B9" w:rsidRPr="00100663" w:rsidRDefault="00E758B9" w:rsidP="009D4A22">
            <w:pPr>
              <w:adjustRightInd w:val="0"/>
              <w:rPr>
                <w:b w:val="0"/>
                <w:color w:val="auto"/>
                <w:sz w:val="22"/>
                <w:szCs w:val="22"/>
              </w:rPr>
            </w:pPr>
          </w:p>
        </w:tc>
      </w:tr>
      <w:tr w:rsidR="00E758B9" w:rsidRPr="00114872" w14:paraId="6348FD40" w14:textId="77777777" w:rsidTr="008D121A">
        <w:trPr>
          <w:cantSplit/>
          <w:trHeight w:val="532"/>
          <w:jc w:val="center"/>
        </w:trPr>
        <w:tc>
          <w:tcPr>
            <w:tcW w:w="9704" w:type="dxa"/>
            <w:gridSpan w:val="4"/>
            <w:shd w:val="clear" w:color="auto" w:fill="auto"/>
          </w:tcPr>
          <w:p w14:paraId="6348FD3F" w14:textId="77777777" w:rsidR="00E758B9" w:rsidRPr="00114872" w:rsidRDefault="00E758B9" w:rsidP="009D4A22">
            <w:pPr>
              <w:spacing w:before="120" w:after="120"/>
              <w:ind w:left="23"/>
              <w:rPr>
                <w:rFonts w:cs="Arial"/>
                <w:bCs/>
                <w:color w:val="auto"/>
                <w:sz w:val="22"/>
                <w:szCs w:val="22"/>
              </w:rPr>
            </w:pPr>
          </w:p>
        </w:tc>
      </w:tr>
    </w:tbl>
    <w:p w14:paraId="6348FD41" w14:textId="77777777" w:rsidR="00E758B9" w:rsidRDefault="00E758B9" w:rsidP="008469FD">
      <w:pPr>
        <w:ind w:left="960"/>
        <w:rPr>
          <w:color w:val="auto"/>
          <w:kern w:val="24"/>
          <w:sz w:val="16"/>
          <w:szCs w:val="16"/>
        </w:rPr>
      </w:pPr>
    </w:p>
    <w:p w14:paraId="6348FD42" w14:textId="77777777" w:rsidR="004259DB" w:rsidRDefault="004259DB" w:rsidP="008469FD">
      <w:pPr>
        <w:ind w:left="960"/>
        <w:rPr>
          <w:color w:val="auto"/>
          <w:kern w:val="24"/>
          <w:sz w:val="16"/>
          <w:szCs w:val="16"/>
        </w:rPr>
      </w:pPr>
    </w:p>
    <w:tbl>
      <w:tblPr>
        <w:tblW w:w="9810" w:type="dxa"/>
        <w:jc w:val="center"/>
        <w:tblLayout w:type="fixed"/>
        <w:tblLook w:val="0000" w:firstRow="0" w:lastRow="0" w:firstColumn="0" w:lastColumn="0" w:noHBand="0" w:noVBand="0"/>
      </w:tblPr>
      <w:tblGrid>
        <w:gridCol w:w="9728"/>
        <w:gridCol w:w="82"/>
      </w:tblGrid>
      <w:tr w:rsidR="003C07E7" w:rsidRPr="005D6F6B" w14:paraId="507806CB" w14:textId="77777777" w:rsidTr="003C07E7">
        <w:trPr>
          <w:cantSplit/>
          <w:trHeight w:val="558"/>
          <w:jc w:val="center"/>
        </w:trPr>
        <w:tc>
          <w:tcPr>
            <w:tcW w:w="9810" w:type="dxa"/>
            <w:gridSpan w:val="2"/>
            <w:shd w:val="clear" w:color="auto" w:fill="auto"/>
            <w:vAlign w:val="center"/>
          </w:tcPr>
          <w:p w14:paraId="67FC2DDB" w14:textId="18D5A91F" w:rsidR="003C07E7" w:rsidRPr="001913A4" w:rsidRDefault="003C07E7" w:rsidP="004B6323">
            <w:pPr>
              <w:ind w:left="23"/>
              <w:rPr>
                <w:b w:val="0"/>
                <w:i/>
                <w:color w:val="auto"/>
                <w:sz w:val="22"/>
                <w:szCs w:val="22"/>
              </w:rPr>
            </w:pPr>
          </w:p>
        </w:tc>
      </w:tr>
      <w:tr w:rsidR="003C07E7" w14:paraId="3FEFDBC8" w14:textId="77777777" w:rsidTr="003C07E7">
        <w:trPr>
          <w:cantSplit/>
          <w:trHeight w:val="1116"/>
          <w:jc w:val="center"/>
        </w:trPr>
        <w:tc>
          <w:tcPr>
            <w:tcW w:w="9810" w:type="dxa"/>
            <w:gridSpan w:val="2"/>
            <w:shd w:val="clear" w:color="auto" w:fill="auto"/>
          </w:tcPr>
          <w:p w14:paraId="5A6D996F" w14:textId="77777777" w:rsidR="004F3AF6" w:rsidRDefault="004F3AF6" w:rsidP="004B6323">
            <w:pPr>
              <w:ind w:left="12"/>
              <w:rPr>
                <w:color w:val="auto"/>
                <w:sz w:val="22"/>
                <w:szCs w:val="22"/>
              </w:rPr>
            </w:pPr>
          </w:p>
          <w:p w14:paraId="6AD394A5" w14:textId="77777777" w:rsidR="004F3AF6" w:rsidRDefault="004F3AF6" w:rsidP="004B6323">
            <w:pPr>
              <w:ind w:left="12"/>
              <w:rPr>
                <w:color w:val="auto"/>
                <w:sz w:val="22"/>
                <w:szCs w:val="22"/>
              </w:rPr>
            </w:pPr>
          </w:p>
          <w:p w14:paraId="1039750A" w14:textId="77777777" w:rsidR="004F3AF6" w:rsidRDefault="004F3AF6" w:rsidP="004B6323">
            <w:pPr>
              <w:ind w:left="12"/>
              <w:rPr>
                <w:color w:val="auto"/>
                <w:sz w:val="22"/>
                <w:szCs w:val="22"/>
              </w:rPr>
            </w:pPr>
          </w:p>
          <w:p w14:paraId="7E40C83A" w14:textId="77777777" w:rsidR="004F3AF6" w:rsidRDefault="004F3AF6" w:rsidP="004B6323">
            <w:pPr>
              <w:ind w:left="12"/>
              <w:rPr>
                <w:color w:val="auto"/>
                <w:sz w:val="22"/>
                <w:szCs w:val="22"/>
              </w:rPr>
            </w:pPr>
          </w:p>
          <w:p w14:paraId="588CAFB0" w14:textId="77777777" w:rsidR="004F3AF6" w:rsidRDefault="004F3AF6" w:rsidP="004B6323">
            <w:pPr>
              <w:ind w:left="12"/>
              <w:rPr>
                <w:color w:val="auto"/>
                <w:sz w:val="22"/>
                <w:szCs w:val="22"/>
              </w:rPr>
            </w:pPr>
          </w:p>
          <w:p w14:paraId="41184DFD" w14:textId="77777777" w:rsidR="004F3AF6" w:rsidRDefault="004F3AF6" w:rsidP="004B6323">
            <w:pPr>
              <w:ind w:left="12"/>
              <w:rPr>
                <w:color w:val="auto"/>
                <w:sz w:val="22"/>
                <w:szCs w:val="22"/>
              </w:rPr>
            </w:pPr>
          </w:p>
          <w:p w14:paraId="27A98A97" w14:textId="283CD731" w:rsidR="003C07E7" w:rsidRPr="003C07E7" w:rsidRDefault="003C07E7" w:rsidP="004B6323">
            <w:pPr>
              <w:ind w:left="12"/>
              <w:rPr>
                <w:color w:val="auto"/>
                <w:sz w:val="22"/>
                <w:szCs w:val="22"/>
              </w:rPr>
            </w:pPr>
            <w:r w:rsidRPr="008D121A">
              <w:rPr>
                <w:color w:val="auto"/>
                <w:sz w:val="22"/>
                <w:szCs w:val="22"/>
              </w:rPr>
              <w:t>Q3.</w:t>
            </w:r>
            <w:r w:rsidRPr="003C07E7">
              <w:rPr>
                <w:color w:val="auto"/>
                <w:sz w:val="22"/>
                <w:szCs w:val="22"/>
              </w:rPr>
              <w:t xml:space="preserve"> Do you think that by amending our approach to performing the calculation we will be able to issue proportionate and fair variable monetary penalties? </w:t>
            </w:r>
          </w:p>
          <w:p w14:paraId="2E368B76" w14:textId="77777777" w:rsidR="003C07E7" w:rsidRPr="005D6F6B" w:rsidRDefault="003C07E7" w:rsidP="004B6323">
            <w:pPr>
              <w:ind w:left="23"/>
              <w:rPr>
                <w:color w:val="auto"/>
                <w:sz w:val="22"/>
                <w:szCs w:val="22"/>
              </w:rPr>
            </w:pPr>
          </w:p>
          <w:p w14:paraId="7D910814" w14:textId="77777777" w:rsidR="003C07E7" w:rsidRPr="00181C7A" w:rsidRDefault="003C07E7" w:rsidP="004B6323">
            <w:pPr>
              <w:ind w:left="23"/>
              <w:rPr>
                <w:b w:val="0"/>
                <w:color w:val="auto"/>
                <w:sz w:val="22"/>
                <w:szCs w:val="22"/>
              </w:rPr>
            </w:pPr>
            <w:r w:rsidRPr="00181C7A">
              <w:rPr>
                <w:b w:val="0"/>
                <w:i/>
                <w:color w:val="auto"/>
                <w:sz w:val="22"/>
                <w:szCs w:val="22"/>
              </w:rPr>
              <w:t>Please tick the relevant box</w:t>
            </w:r>
          </w:p>
        </w:tc>
      </w:tr>
      <w:tr w:rsidR="003C07E7" w:rsidRPr="00100663" w14:paraId="7EB73B04" w14:textId="77777777" w:rsidTr="003C07E7">
        <w:trPr>
          <w:gridAfter w:val="1"/>
          <w:wAfter w:w="82" w:type="dxa"/>
          <w:cantSplit/>
          <w:trHeight w:val="319"/>
          <w:jc w:val="center"/>
        </w:trPr>
        <w:tc>
          <w:tcPr>
            <w:tcW w:w="9728" w:type="dxa"/>
            <w:shd w:val="clear" w:color="auto" w:fill="auto"/>
          </w:tcPr>
          <w:p w14:paraId="6FCF4C83" w14:textId="77777777" w:rsidR="003C07E7" w:rsidRPr="00100663" w:rsidRDefault="003C07E7" w:rsidP="004B6323">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Yes</w:t>
            </w:r>
            <w:proofErr w:type="gramEnd"/>
          </w:p>
        </w:tc>
      </w:tr>
      <w:tr w:rsidR="003C07E7" w:rsidRPr="00100663" w14:paraId="3DA0621F" w14:textId="77777777" w:rsidTr="003C07E7">
        <w:trPr>
          <w:gridAfter w:val="1"/>
          <w:wAfter w:w="82" w:type="dxa"/>
          <w:cantSplit/>
          <w:trHeight w:val="319"/>
          <w:jc w:val="center"/>
        </w:trPr>
        <w:tc>
          <w:tcPr>
            <w:tcW w:w="9728" w:type="dxa"/>
            <w:shd w:val="clear" w:color="auto" w:fill="auto"/>
          </w:tcPr>
          <w:p w14:paraId="56600B5A" w14:textId="367804AC" w:rsidR="003C07E7" w:rsidRPr="00100663" w:rsidRDefault="003C07E7" w:rsidP="004B6323">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No</w:t>
            </w:r>
            <w:proofErr w:type="gramEnd"/>
            <w:r w:rsidRPr="00181C7A">
              <w:rPr>
                <w:color w:val="auto"/>
                <w:sz w:val="22"/>
                <w:szCs w:val="22"/>
              </w:rPr>
              <w:t xml:space="preserve"> </w:t>
            </w:r>
          </w:p>
        </w:tc>
      </w:tr>
      <w:tr w:rsidR="003C07E7" w:rsidRPr="00100663" w14:paraId="744A5812" w14:textId="77777777" w:rsidTr="003C07E7">
        <w:trPr>
          <w:gridAfter w:val="1"/>
          <w:wAfter w:w="82" w:type="dxa"/>
          <w:cantSplit/>
          <w:trHeight w:val="319"/>
          <w:jc w:val="center"/>
        </w:trPr>
        <w:tc>
          <w:tcPr>
            <w:tcW w:w="9728" w:type="dxa"/>
            <w:shd w:val="clear" w:color="auto" w:fill="auto"/>
          </w:tcPr>
          <w:p w14:paraId="4CE124B7" w14:textId="77777777" w:rsidR="003C07E7" w:rsidRPr="00100663" w:rsidRDefault="003C07E7" w:rsidP="004B6323">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Don’t</w:t>
            </w:r>
            <w:proofErr w:type="gramEnd"/>
            <w:r w:rsidRPr="00181C7A">
              <w:rPr>
                <w:color w:val="auto"/>
                <w:sz w:val="22"/>
                <w:szCs w:val="22"/>
              </w:rPr>
              <w:t xml:space="preserve"> know</w:t>
            </w:r>
          </w:p>
        </w:tc>
      </w:tr>
      <w:tr w:rsidR="003C07E7" w:rsidRPr="00114872" w14:paraId="19D1988A" w14:textId="77777777" w:rsidTr="003C07E7">
        <w:trPr>
          <w:cantSplit/>
          <w:trHeight w:val="486"/>
          <w:jc w:val="center"/>
        </w:trPr>
        <w:tc>
          <w:tcPr>
            <w:tcW w:w="9810" w:type="dxa"/>
            <w:gridSpan w:val="2"/>
            <w:shd w:val="clear" w:color="auto" w:fill="auto"/>
          </w:tcPr>
          <w:p w14:paraId="63219157" w14:textId="77777777" w:rsidR="003C07E7" w:rsidRPr="00114872" w:rsidRDefault="003C07E7" w:rsidP="004B6323">
            <w:pPr>
              <w:spacing w:before="120" w:after="120"/>
              <w:ind w:left="23"/>
              <w:rPr>
                <w:rFonts w:cs="Arial"/>
                <w:bCs/>
                <w:color w:val="auto"/>
                <w:sz w:val="22"/>
                <w:szCs w:val="22"/>
              </w:rPr>
            </w:pPr>
            <w:r>
              <w:rPr>
                <w:rFonts w:cs="Arial"/>
                <w:bCs/>
                <w:color w:val="auto"/>
                <w:sz w:val="22"/>
                <w:szCs w:val="22"/>
              </w:rPr>
              <w:br/>
              <w:t xml:space="preserve">Please explain your answer. </w:t>
            </w:r>
            <w:r w:rsidRPr="00114872">
              <w:rPr>
                <w:rFonts w:cs="Arial"/>
                <w:bCs/>
                <w:color w:val="auto"/>
                <w:sz w:val="22"/>
                <w:szCs w:val="22"/>
              </w:rPr>
              <w:t xml:space="preserve"> </w:t>
            </w:r>
          </w:p>
        </w:tc>
      </w:tr>
      <w:tr w:rsidR="003C07E7" w:rsidRPr="00114872" w14:paraId="1FE3F2E3" w14:textId="77777777" w:rsidTr="003C07E7">
        <w:trPr>
          <w:cantSplit/>
          <w:trHeight w:val="486"/>
          <w:jc w:val="center"/>
        </w:trPr>
        <w:tc>
          <w:tcPr>
            <w:tcW w:w="9810" w:type="dxa"/>
            <w:gridSpan w:val="2"/>
            <w:shd w:val="clear" w:color="auto" w:fill="auto"/>
          </w:tcPr>
          <w:p w14:paraId="4F0728EB" w14:textId="77777777" w:rsidR="003C07E7" w:rsidRDefault="003C07E7" w:rsidP="004B6323">
            <w:pPr>
              <w:spacing w:before="120" w:after="120"/>
              <w:ind w:left="23"/>
              <w:rPr>
                <w:rFonts w:cs="Arial"/>
                <w:bCs/>
                <w:color w:val="auto"/>
                <w:sz w:val="22"/>
                <w:szCs w:val="22"/>
              </w:rPr>
            </w:pPr>
          </w:p>
          <w:p w14:paraId="494634AA" w14:textId="77777777" w:rsidR="003C07E7" w:rsidRDefault="003C07E7" w:rsidP="004B6323">
            <w:pPr>
              <w:spacing w:before="120" w:after="120"/>
              <w:ind w:left="23"/>
              <w:rPr>
                <w:rFonts w:cs="Arial"/>
                <w:bCs/>
                <w:color w:val="auto"/>
                <w:sz w:val="22"/>
                <w:szCs w:val="22"/>
              </w:rPr>
            </w:pPr>
          </w:p>
          <w:p w14:paraId="5EB9FB20" w14:textId="60B98C3F" w:rsidR="003C07E7" w:rsidRDefault="003C07E7" w:rsidP="004B6323">
            <w:pPr>
              <w:spacing w:before="120" w:after="120"/>
              <w:ind w:left="23"/>
              <w:rPr>
                <w:rFonts w:cs="Arial"/>
                <w:bCs/>
                <w:color w:val="auto"/>
                <w:sz w:val="22"/>
                <w:szCs w:val="22"/>
              </w:rPr>
            </w:pPr>
          </w:p>
        </w:tc>
      </w:tr>
    </w:tbl>
    <w:p w14:paraId="6348FD43" w14:textId="15CA4647" w:rsidR="004259DB" w:rsidRDefault="004259DB" w:rsidP="008469FD">
      <w:pPr>
        <w:ind w:left="960"/>
        <w:rPr>
          <w:color w:val="auto"/>
          <w:kern w:val="24"/>
          <w:sz w:val="16"/>
          <w:szCs w:val="16"/>
        </w:rPr>
      </w:pPr>
    </w:p>
    <w:p w14:paraId="0BF6D216" w14:textId="16E643A0" w:rsidR="003C07E7" w:rsidRDefault="003C07E7" w:rsidP="008469FD">
      <w:pPr>
        <w:ind w:left="960"/>
        <w:rPr>
          <w:color w:val="auto"/>
          <w:kern w:val="24"/>
          <w:sz w:val="16"/>
          <w:szCs w:val="16"/>
        </w:rPr>
      </w:pPr>
    </w:p>
    <w:tbl>
      <w:tblPr>
        <w:tblW w:w="9810" w:type="dxa"/>
        <w:jc w:val="center"/>
        <w:tblLayout w:type="fixed"/>
        <w:tblLook w:val="0000" w:firstRow="0" w:lastRow="0" w:firstColumn="0" w:lastColumn="0" w:noHBand="0" w:noVBand="0"/>
      </w:tblPr>
      <w:tblGrid>
        <w:gridCol w:w="9810"/>
      </w:tblGrid>
      <w:tr w:rsidR="003C07E7" w:rsidRPr="00114872" w14:paraId="116CEBE6" w14:textId="77777777" w:rsidTr="77CFD402">
        <w:trPr>
          <w:cantSplit/>
          <w:trHeight w:val="486"/>
          <w:jc w:val="center"/>
        </w:trPr>
        <w:tc>
          <w:tcPr>
            <w:tcW w:w="9810" w:type="dxa"/>
            <w:shd w:val="clear" w:color="auto" w:fill="auto"/>
          </w:tcPr>
          <w:tbl>
            <w:tblPr>
              <w:tblW w:w="9720" w:type="dxa"/>
              <w:jc w:val="center"/>
              <w:tblLayout w:type="fixed"/>
              <w:tblLook w:val="0000" w:firstRow="0" w:lastRow="0" w:firstColumn="0" w:lastColumn="0" w:noHBand="0" w:noVBand="0"/>
            </w:tblPr>
            <w:tblGrid>
              <w:gridCol w:w="9639"/>
              <w:gridCol w:w="81"/>
            </w:tblGrid>
            <w:tr w:rsidR="003C07E7" w:rsidRPr="005D6F6B" w14:paraId="5DC7346D" w14:textId="77777777" w:rsidTr="77CFD402">
              <w:trPr>
                <w:cantSplit/>
                <w:trHeight w:val="445"/>
                <w:jc w:val="center"/>
              </w:trPr>
              <w:tc>
                <w:tcPr>
                  <w:tcW w:w="9720" w:type="dxa"/>
                  <w:gridSpan w:val="2"/>
                  <w:shd w:val="clear" w:color="auto" w:fill="auto"/>
                  <w:vAlign w:val="center"/>
                </w:tcPr>
                <w:p w14:paraId="08DB3D31" w14:textId="0F830E2E" w:rsidR="003C07E7" w:rsidRPr="001913A4" w:rsidRDefault="7BE57514" w:rsidP="77CFD402">
                  <w:pPr>
                    <w:ind w:left="23"/>
                    <w:rPr>
                      <w:color w:val="auto"/>
                      <w:sz w:val="24"/>
                    </w:rPr>
                  </w:pPr>
                  <w:r w:rsidRPr="77CFD402">
                    <w:rPr>
                      <w:color w:val="auto"/>
                      <w:sz w:val="24"/>
                    </w:rPr>
                    <w:t>The appeal process</w:t>
                  </w:r>
                </w:p>
              </w:tc>
            </w:tr>
            <w:tr w:rsidR="003C07E7" w14:paraId="37A03C67" w14:textId="77777777" w:rsidTr="77CFD402">
              <w:trPr>
                <w:cantSplit/>
                <w:trHeight w:val="890"/>
                <w:jc w:val="center"/>
              </w:trPr>
              <w:tc>
                <w:tcPr>
                  <w:tcW w:w="9720" w:type="dxa"/>
                  <w:gridSpan w:val="2"/>
                  <w:shd w:val="clear" w:color="auto" w:fill="auto"/>
                </w:tcPr>
                <w:p w14:paraId="3E331935" w14:textId="41A628B2" w:rsidR="003C07E7" w:rsidRDefault="003C07E7" w:rsidP="003C07E7">
                  <w:pPr>
                    <w:ind w:left="12"/>
                    <w:rPr>
                      <w:color w:val="auto"/>
                      <w:sz w:val="22"/>
                      <w:szCs w:val="22"/>
                    </w:rPr>
                  </w:pPr>
                  <w:r w:rsidRPr="00D44928">
                    <w:rPr>
                      <w:color w:val="auto"/>
                      <w:sz w:val="24"/>
                    </w:rPr>
                    <w:t>Q</w:t>
                  </w:r>
                  <w:r w:rsidR="00D44928" w:rsidRPr="00D44928">
                    <w:rPr>
                      <w:color w:val="auto"/>
                      <w:sz w:val="24"/>
                    </w:rPr>
                    <w:t>4</w:t>
                  </w:r>
                  <w:r w:rsidRPr="00D44928">
                    <w:rPr>
                      <w:color w:val="auto"/>
                      <w:sz w:val="24"/>
                    </w:rPr>
                    <w:t>.</w:t>
                  </w:r>
                  <w:r>
                    <w:rPr>
                      <w:color w:val="auto"/>
                      <w:sz w:val="24"/>
                    </w:rPr>
                    <w:t xml:space="preserve"> </w:t>
                  </w:r>
                  <w:r w:rsidR="00D44928">
                    <w:rPr>
                      <w:color w:val="auto"/>
                      <w:sz w:val="22"/>
                      <w:szCs w:val="22"/>
                    </w:rPr>
                    <w:t>Do you think our current policy on appeals gives enough information and clarity to customers to understand the process?</w:t>
                  </w:r>
                </w:p>
                <w:p w14:paraId="495AD767" w14:textId="77777777" w:rsidR="003C07E7" w:rsidRPr="005D6F6B" w:rsidRDefault="003C07E7" w:rsidP="003C07E7">
                  <w:pPr>
                    <w:ind w:left="23"/>
                    <w:rPr>
                      <w:color w:val="auto"/>
                      <w:sz w:val="22"/>
                      <w:szCs w:val="22"/>
                    </w:rPr>
                  </w:pPr>
                </w:p>
                <w:p w14:paraId="3D065965" w14:textId="77777777" w:rsidR="003C07E7" w:rsidRPr="00181C7A" w:rsidRDefault="003C07E7" w:rsidP="003C07E7">
                  <w:pPr>
                    <w:ind w:left="23"/>
                    <w:rPr>
                      <w:b w:val="0"/>
                      <w:color w:val="auto"/>
                      <w:sz w:val="22"/>
                      <w:szCs w:val="22"/>
                    </w:rPr>
                  </w:pPr>
                  <w:r w:rsidRPr="00181C7A">
                    <w:rPr>
                      <w:b w:val="0"/>
                      <w:i/>
                      <w:color w:val="auto"/>
                      <w:sz w:val="22"/>
                      <w:szCs w:val="22"/>
                    </w:rPr>
                    <w:t>Please tick the relevant box</w:t>
                  </w:r>
                </w:p>
              </w:tc>
            </w:tr>
            <w:tr w:rsidR="003C07E7" w:rsidRPr="00100663" w14:paraId="61CD537D" w14:textId="77777777" w:rsidTr="77CFD402">
              <w:trPr>
                <w:gridAfter w:val="1"/>
                <w:wAfter w:w="81" w:type="dxa"/>
                <w:cantSplit/>
                <w:jc w:val="center"/>
              </w:trPr>
              <w:tc>
                <w:tcPr>
                  <w:tcW w:w="9639" w:type="dxa"/>
                  <w:shd w:val="clear" w:color="auto" w:fill="auto"/>
                </w:tcPr>
                <w:p w14:paraId="193A048D" w14:textId="77777777" w:rsidR="003C07E7" w:rsidRPr="00100663" w:rsidRDefault="003C07E7" w:rsidP="003C07E7">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Yes</w:t>
                  </w:r>
                  <w:proofErr w:type="gramEnd"/>
                </w:p>
              </w:tc>
            </w:tr>
            <w:tr w:rsidR="003C07E7" w:rsidRPr="00100663" w14:paraId="72D758AB" w14:textId="77777777" w:rsidTr="77CFD402">
              <w:trPr>
                <w:gridAfter w:val="1"/>
                <w:wAfter w:w="81" w:type="dxa"/>
                <w:cantSplit/>
                <w:jc w:val="center"/>
              </w:trPr>
              <w:tc>
                <w:tcPr>
                  <w:tcW w:w="9639" w:type="dxa"/>
                  <w:shd w:val="clear" w:color="auto" w:fill="auto"/>
                </w:tcPr>
                <w:p w14:paraId="1D08BA14" w14:textId="77777777" w:rsidR="003C07E7" w:rsidRPr="00100663" w:rsidRDefault="003C07E7" w:rsidP="003C07E7">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No</w:t>
                  </w:r>
                  <w:proofErr w:type="gramEnd"/>
                  <w:r w:rsidRPr="00181C7A">
                    <w:rPr>
                      <w:color w:val="auto"/>
                      <w:sz w:val="22"/>
                      <w:szCs w:val="22"/>
                    </w:rPr>
                    <w:t xml:space="preserve"> </w:t>
                  </w:r>
                </w:p>
              </w:tc>
            </w:tr>
            <w:tr w:rsidR="003C07E7" w:rsidRPr="00100663" w14:paraId="0385D2F9" w14:textId="77777777" w:rsidTr="77CFD402">
              <w:trPr>
                <w:gridAfter w:val="1"/>
                <w:wAfter w:w="81" w:type="dxa"/>
                <w:cantSplit/>
                <w:jc w:val="center"/>
              </w:trPr>
              <w:tc>
                <w:tcPr>
                  <w:tcW w:w="9639" w:type="dxa"/>
                  <w:shd w:val="clear" w:color="auto" w:fill="auto"/>
                </w:tcPr>
                <w:p w14:paraId="4A719C4B" w14:textId="77777777" w:rsidR="003C07E7" w:rsidRPr="00100663" w:rsidRDefault="003C07E7" w:rsidP="003C07E7">
                  <w:pPr>
                    <w:adjustRightInd w:val="0"/>
                    <w:rPr>
                      <w:b w:val="0"/>
                      <w:color w:val="auto"/>
                      <w:sz w:val="22"/>
                      <w:szCs w:val="22"/>
                    </w:rPr>
                  </w:pPr>
                  <w:proofErr w:type="gramStart"/>
                  <w:r w:rsidRPr="00181C7A">
                    <w:rPr>
                      <w:rFonts w:ascii="Wingdings 2" w:eastAsia="Wingdings 2" w:hAnsi="Wingdings 2" w:cs="Wingdings 2"/>
                      <w:color w:val="auto"/>
                      <w:sz w:val="22"/>
                      <w:szCs w:val="22"/>
                    </w:rPr>
                    <w:t>£</w:t>
                  </w:r>
                  <w:r w:rsidRPr="00181C7A">
                    <w:rPr>
                      <w:color w:val="auto"/>
                      <w:sz w:val="22"/>
                      <w:szCs w:val="22"/>
                    </w:rPr>
                    <w:t xml:space="preserve">  Don’t</w:t>
                  </w:r>
                  <w:proofErr w:type="gramEnd"/>
                  <w:r w:rsidRPr="00181C7A">
                    <w:rPr>
                      <w:color w:val="auto"/>
                      <w:sz w:val="22"/>
                      <w:szCs w:val="22"/>
                    </w:rPr>
                    <w:t xml:space="preserve"> know</w:t>
                  </w:r>
                </w:p>
              </w:tc>
            </w:tr>
            <w:tr w:rsidR="003C07E7" w:rsidRPr="00114872" w14:paraId="289BA7F8" w14:textId="77777777" w:rsidTr="77CFD402">
              <w:trPr>
                <w:cantSplit/>
                <w:trHeight w:val="388"/>
                <w:jc w:val="center"/>
              </w:trPr>
              <w:tc>
                <w:tcPr>
                  <w:tcW w:w="9720" w:type="dxa"/>
                  <w:gridSpan w:val="2"/>
                  <w:shd w:val="clear" w:color="auto" w:fill="auto"/>
                </w:tcPr>
                <w:p w14:paraId="3FFB593F" w14:textId="77777777" w:rsidR="003C07E7" w:rsidRPr="00114872" w:rsidRDefault="003C07E7" w:rsidP="003C07E7">
                  <w:pPr>
                    <w:spacing w:before="120" w:after="120"/>
                    <w:ind w:left="23"/>
                    <w:rPr>
                      <w:rFonts w:cs="Arial"/>
                      <w:bCs/>
                      <w:color w:val="auto"/>
                      <w:sz w:val="22"/>
                      <w:szCs w:val="22"/>
                    </w:rPr>
                  </w:pPr>
                  <w:r>
                    <w:rPr>
                      <w:rFonts w:cs="Arial"/>
                      <w:bCs/>
                      <w:color w:val="auto"/>
                      <w:sz w:val="22"/>
                      <w:szCs w:val="22"/>
                    </w:rPr>
                    <w:br/>
                    <w:t xml:space="preserve">Please explain your answer. </w:t>
                  </w:r>
                  <w:r w:rsidRPr="00114872">
                    <w:rPr>
                      <w:rFonts w:cs="Arial"/>
                      <w:bCs/>
                      <w:color w:val="auto"/>
                      <w:sz w:val="22"/>
                      <w:szCs w:val="22"/>
                    </w:rPr>
                    <w:t xml:space="preserve"> </w:t>
                  </w:r>
                </w:p>
              </w:tc>
            </w:tr>
          </w:tbl>
          <w:p w14:paraId="17FAF3F0" w14:textId="288A4F0C" w:rsidR="003C07E7" w:rsidRPr="00114872" w:rsidRDefault="003C07E7" w:rsidP="004B6323">
            <w:pPr>
              <w:spacing w:before="120" w:after="120"/>
              <w:ind w:left="23"/>
              <w:rPr>
                <w:rFonts w:cs="Arial"/>
                <w:bCs/>
                <w:color w:val="auto"/>
                <w:sz w:val="22"/>
                <w:szCs w:val="22"/>
              </w:rPr>
            </w:pPr>
          </w:p>
        </w:tc>
      </w:tr>
      <w:tr w:rsidR="003C07E7" w:rsidRPr="00114872" w14:paraId="2B603913" w14:textId="77777777" w:rsidTr="77CFD402">
        <w:trPr>
          <w:cantSplit/>
          <w:trHeight w:val="486"/>
          <w:jc w:val="center"/>
        </w:trPr>
        <w:tc>
          <w:tcPr>
            <w:tcW w:w="9810" w:type="dxa"/>
            <w:shd w:val="clear" w:color="auto" w:fill="auto"/>
          </w:tcPr>
          <w:p w14:paraId="7344A44E" w14:textId="77777777" w:rsidR="003C07E7" w:rsidRDefault="003C07E7" w:rsidP="004B6323">
            <w:pPr>
              <w:spacing w:before="120" w:after="120"/>
              <w:ind w:left="23"/>
              <w:rPr>
                <w:rFonts w:cs="Arial"/>
                <w:bCs/>
                <w:color w:val="auto"/>
                <w:sz w:val="22"/>
                <w:szCs w:val="22"/>
              </w:rPr>
            </w:pPr>
          </w:p>
        </w:tc>
      </w:tr>
    </w:tbl>
    <w:p w14:paraId="1ABD1C5B" w14:textId="77777777" w:rsidR="003C07E7" w:rsidRDefault="003C07E7" w:rsidP="008469FD">
      <w:pPr>
        <w:ind w:left="960"/>
        <w:rPr>
          <w:color w:val="auto"/>
          <w:kern w:val="24"/>
          <w:sz w:val="16"/>
          <w:szCs w:val="16"/>
        </w:rPr>
      </w:pPr>
    </w:p>
    <w:sectPr w:rsidR="003C07E7" w:rsidSect="00924147">
      <w:headerReference w:type="default" r:id="rId19"/>
      <w:footerReference w:type="default" r:id="rId20"/>
      <w:pgSz w:w="11899" w:h="16838"/>
      <w:pgMar w:top="1135" w:right="1134" w:bottom="900" w:left="567" w:header="425" w:footer="3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4FF6" w14:textId="77777777" w:rsidR="00D16558" w:rsidRPr="00D81F8D" w:rsidRDefault="00D16558" w:rsidP="008A6E0D">
      <w:r w:rsidRPr="00D81F8D">
        <w:separator/>
      </w:r>
    </w:p>
  </w:endnote>
  <w:endnote w:type="continuationSeparator" w:id="0">
    <w:p w14:paraId="0A404C2C" w14:textId="77777777" w:rsidR="00D16558" w:rsidRPr="00D81F8D" w:rsidRDefault="00D16558"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D4D" w14:textId="77777777"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14:paraId="6348FD4E" w14:textId="77777777" w:rsidR="00264D01" w:rsidRPr="00D81F8D" w:rsidRDefault="00264D01" w:rsidP="00F058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D4F" w14:textId="77777777" w:rsidR="006D527D" w:rsidRDefault="006D527D" w:rsidP="006D527D">
    <w:pPr>
      <w:ind w:left="0"/>
    </w:pPr>
  </w:p>
  <w:p w14:paraId="6348FD50" w14:textId="77777777" w:rsidR="006D527D" w:rsidRPr="008576B9" w:rsidRDefault="00000000" w:rsidP="006D527D">
    <w:pPr>
      <w:ind w:left="0"/>
      <w:rPr>
        <w:b w:val="0"/>
        <w:sz w:val="22"/>
        <w:szCs w:val="22"/>
      </w:rPr>
    </w:pPr>
    <w:hyperlink r:id="rId1" w:history="1">
      <w:r w:rsidR="006D527D" w:rsidRPr="008576B9">
        <w:rPr>
          <w:rStyle w:val="Hyperlink"/>
          <w:b w:val="0"/>
          <w:sz w:val="22"/>
          <w:szCs w:val="22"/>
        </w:rPr>
        <w:t>www.gov.uk/environment-agency</w:t>
      </w:r>
    </w:hyperlink>
  </w:p>
  <w:p w14:paraId="6348FD51" w14:textId="77777777" w:rsidR="00264D01" w:rsidRPr="00F058FA" w:rsidRDefault="006D527D"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59776" behindDoc="0" locked="0" layoutInCell="1" allowOverlap="1" wp14:anchorId="6348FD5A" wp14:editId="6348FD5B">
              <wp:simplePos x="0" y="0"/>
              <wp:positionH relativeFrom="column">
                <wp:posOffset>280670</wp:posOffset>
              </wp:positionH>
              <wp:positionV relativeFrom="paragraph">
                <wp:posOffset>10122535</wp:posOffset>
              </wp:positionV>
              <wp:extent cx="3296920" cy="29083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8FD67" w14:textId="77777777" w:rsidR="006D527D" w:rsidRPr="0082606A" w:rsidRDefault="00000000" w:rsidP="006D527D">
                          <w:hyperlink r:id="rId2"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48FD5A" id="_x0000_t202" coordsize="21600,21600" o:spt="202" path="m,l,21600r21600,l21600,xe">
              <v:stroke joinstyle="miter"/>
              <v:path gradientshapeok="t" o:connecttype="rect"/>
            </v:shapetype>
            <v:shape id="Text Box 5" o:spid="_x0000_s1027" type="#_x0000_t202" style="position:absolute;left:0;text-align:left;margin-left:22.1pt;margin-top:797.05pt;width:259.6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" filled="f" stroked="f" strokeweight=".5pt">
              <v:textbox>
                <w:txbxContent>
                  <w:p w14:paraId="6348FD67" w14:textId="77777777" w:rsidR="006D527D" w:rsidRPr="0082606A" w:rsidRDefault="006D3B36" w:rsidP="006D527D">
                    <w:hyperlink r:id="rId3" w:history="1">
                      <w:r w:rsidR="006D527D"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6348FD5C" wp14:editId="6348FD5D">
              <wp:simplePos x="0" y="0"/>
              <wp:positionH relativeFrom="column">
                <wp:posOffset>280670</wp:posOffset>
              </wp:positionH>
              <wp:positionV relativeFrom="paragraph">
                <wp:posOffset>10122535</wp:posOffset>
              </wp:positionV>
              <wp:extent cx="3296920" cy="29083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8FD68" w14:textId="77777777" w:rsidR="006D527D" w:rsidRPr="0082606A" w:rsidRDefault="00000000" w:rsidP="006D527D">
                          <w:hyperlink r:id="rId4"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48FD5C" id="Text Box 4" o:spid="_x0000_s1028" type="#_x0000_t202" style="position:absolute;left:0;text-align:left;margin-left:22.1pt;margin-top:797.05pt;width:259.6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" filled="f" stroked="f" strokeweight=".5pt">
              <v:textbox>
                <w:txbxContent>
                  <w:p w14:paraId="6348FD68" w14:textId="77777777" w:rsidR="006D527D" w:rsidRPr="0082606A" w:rsidRDefault="006D3B36" w:rsidP="006D527D">
                    <w:hyperlink r:id="rId5" w:history="1">
                      <w:r w:rsidR="006D527D" w:rsidRPr="0082606A">
                        <w:rPr>
                          <w:rStyle w:val="Hyperlink"/>
                        </w:rPr>
                        <w:t>www.gov.uk/environment-agency</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D53" w14:textId="77777777" w:rsidR="00264D01" w:rsidRPr="00D81F8D" w:rsidRDefault="00000000" w:rsidP="008A6E0D">
    <w:r>
      <w:object w:dxaOrig="1440" w:dyaOrig="1440" w14:anchorId="6348F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63pt;margin-top:-32pt;width:621pt;height:58pt;z-index:251657728;visibility:visible;mso-wrap-edited:f" o:allowincell="f">
          <v:imagedata r:id="rId1" o:title=""/>
        </v:shape>
        <o:OLEObject Type="Embed" ProgID="Word.Picture.8" ShapeID="_x0000_s1032" DrawAspect="Content" ObjectID="_1753600694" r:id="rId2"/>
      </w:obje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D55" w14:textId="77777777" w:rsidR="006B4638" w:rsidRDefault="006B4638" w:rsidP="006D527D">
    <w:pPr>
      <w:ind w:left="0"/>
    </w:pPr>
  </w:p>
  <w:p w14:paraId="6348FD56" w14:textId="77777777" w:rsidR="006B4638" w:rsidRPr="008576B9" w:rsidRDefault="006B4638" w:rsidP="006D527D">
    <w:pPr>
      <w:ind w:left="0"/>
      <w:rPr>
        <w:b w:val="0"/>
        <w:sz w:val="22"/>
        <w:szCs w:val="22"/>
      </w:rPr>
    </w:pPr>
  </w:p>
  <w:p w14:paraId="6348FD57" w14:textId="77777777" w:rsidR="006B4638" w:rsidRPr="00F058FA" w:rsidRDefault="006B4638"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62848" behindDoc="0" locked="0" layoutInCell="1" allowOverlap="1" wp14:anchorId="6348FD61" wp14:editId="6348FD62">
              <wp:simplePos x="0" y="0"/>
              <wp:positionH relativeFrom="column">
                <wp:posOffset>280670</wp:posOffset>
              </wp:positionH>
              <wp:positionV relativeFrom="paragraph">
                <wp:posOffset>10122535</wp:posOffset>
              </wp:positionV>
              <wp:extent cx="3296920"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8FD69" w14:textId="77777777" w:rsidR="006B4638" w:rsidRPr="0082606A" w:rsidRDefault="00000000" w:rsidP="006D527D">
                          <w:hyperlink r:id="rId1"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48FD61" id="_x0000_t202" coordsize="21600,21600" o:spt="202" path="m,l,21600r21600,l21600,xe">
              <v:stroke joinstyle="miter"/>
              <v:path gradientshapeok="t" o:connecttype="rect"/>
            </v:shapetype>
            <v:shape id="_x0000_s1029" type="#_x0000_t202" style="position:absolute;left:0;text-align:left;margin-left:22.1pt;margin-top:797.05pt;width:259.6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" filled="f" stroked="f" strokeweight=".5pt">
              <v:textbox>
                <w:txbxContent>
                  <w:p w14:paraId="6348FD69" w14:textId="77777777" w:rsidR="006B4638" w:rsidRPr="0082606A" w:rsidRDefault="006D3B36" w:rsidP="006D527D">
                    <w:hyperlink r:id="rId2" w:history="1">
                      <w:r w:rsidR="006B4638"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348FD63" wp14:editId="6348FD64">
              <wp:simplePos x="0" y="0"/>
              <wp:positionH relativeFrom="column">
                <wp:posOffset>280670</wp:posOffset>
              </wp:positionH>
              <wp:positionV relativeFrom="paragraph">
                <wp:posOffset>10122535</wp:posOffset>
              </wp:positionV>
              <wp:extent cx="3296920" cy="290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8FD6A" w14:textId="77777777" w:rsidR="006B4638" w:rsidRPr="0082606A" w:rsidRDefault="00000000" w:rsidP="006D527D">
                          <w:hyperlink r:id="rId3"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48FD63" id="_x0000_s1030" type="#_x0000_t202" style="position:absolute;left:0;text-align:left;margin-left:22.1pt;margin-top:797.05pt;width:259.6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" filled="f" stroked="f" strokeweight=".5pt">
              <v:textbox>
                <w:txbxContent>
                  <w:p w14:paraId="6348FD6A" w14:textId="77777777" w:rsidR="006B4638" w:rsidRPr="0082606A" w:rsidRDefault="006D3B36" w:rsidP="006D527D">
                    <w:hyperlink r:id="rId4" w:history="1">
                      <w:r w:rsidR="006B4638" w:rsidRPr="0082606A">
                        <w:rPr>
                          <w:rStyle w:val="Hyperlink"/>
                        </w:rPr>
                        <w:t>www.gov.uk/environment-agency</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451F" w14:textId="77777777" w:rsidR="00D16558" w:rsidRPr="00D81F8D" w:rsidRDefault="00D16558" w:rsidP="008A6E0D">
      <w:r w:rsidRPr="00D81F8D">
        <w:separator/>
      </w:r>
    </w:p>
  </w:footnote>
  <w:footnote w:type="continuationSeparator" w:id="0">
    <w:p w14:paraId="0B41A4AA" w14:textId="77777777" w:rsidR="00D16558" w:rsidRPr="00D81F8D" w:rsidRDefault="00D16558" w:rsidP="008A6E0D">
      <w:r w:rsidRPr="00D81F8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F4B8" w14:textId="77777777" w:rsidR="00727EB3" w:rsidRDefault="00727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D4C" w14:textId="77777777" w:rsidR="00264D01" w:rsidRPr="00D81F8D" w:rsidRDefault="006D527D" w:rsidP="00C6046B">
    <w:pPr>
      <w:ind w:left="0"/>
    </w:pPr>
    <w:r w:rsidRPr="009817A6">
      <w:rPr>
        <w:noProof/>
        <w:lang w:eastAsia="en-GB"/>
      </w:rPr>
      <w:drawing>
        <wp:anchor distT="0" distB="0" distL="114300" distR="114300" simplePos="0" relativeHeight="251658240" behindDoc="1" locked="1" layoutInCell="1" allowOverlap="1" wp14:anchorId="6348FD58" wp14:editId="6348FD59">
          <wp:simplePos x="0" y="0"/>
          <wp:positionH relativeFrom="page">
            <wp:posOffset>1905</wp:posOffset>
          </wp:positionH>
          <wp:positionV relativeFrom="page">
            <wp:posOffset>10160</wp:posOffset>
          </wp:positionV>
          <wp:extent cx="7563485" cy="106991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D52" w14:textId="77777777" w:rsidR="00264D01" w:rsidRPr="00D81F8D" w:rsidRDefault="00264D01" w:rsidP="008A6E0D">
    <w:r>
      <w:rPr>
        <w:noProof/>
        <w:lang w:eastAsia="en-GB"/>
      </w:rPr>
      <w:drawing>
        <wp:inline distT="0" distB="0" distL="0" distR="0" wp14:anchorId="6348FD5E" wp14:editId="6348FD5F">
          <wp:extent cx="7267575" cy="1401445"/>
          <wp:effectExtent l="19050" t="0" r="9525" b="0"/>
          <wp:docPr id="19" name="Picture 19"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D54" w14:textId="77777777" w:rsidR="006B4638" w:rsidRPr="00D81F8D" w:rsidRDefault="006B4638" w:rsidP="00C6046B">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9"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5"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8"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896955">
    <w:abstractNumId w:val="3"/>
  </w:num>
  <w:num w:numId="2" w16cid:durableId="1327326222">
    <w:abstractNumId w:val="12"/>
  </w:num>
  <w:num w:numId="3" w16cid:durableId="1960067739">
    <w:abstractNumId w:val="3"/>
  </w:num>
  <w:num w:numId="4" w16cid:durableId="1515074999">
    <w:abstractNumId w:val="20"/>
  </w:num>
  <w:num w:numId="5" w16cid:durableId="1399209136">
    <w:abstractNumId w:val="21"/>
  </w:num>
  <w:num w:numId="6" w16cid:durableId="1117945791">
    <w:abstractNumId w:val="7"/>
  </w:num>
  <w:num w:numId="7" w16cid:durableId="2085906646">
    <w:abstractNumId w:val="19"/>
  </w:num>
  <w:num w:numId="8" w16cid:durableId="1337269359">
    <w:abstractNumId w:val="6"/>
  </w:num>
  <w:num w:numId="9" w16cid:durableId="978801825">
    <w:abstractNumId w:val="10"/>
  </w:num>
  <w:num w:numId="10" w16cid:durableId="1415132170">
    <w:abstractNumId w:val="18"/>
  </w:num>
  <w:num w:numId="11" w16cid:durableId="1408770193">
    <w:abstractNumId w:val="2"/>
  </w:num>
  <w:num w:numId="12" w16cid:durableId="1867939006">
    <w:abstractNumId w:val="9"/>
  </w:num>
  <w:num w:numId="13" w16cid:durableId="143741892">
    <w:abstractNumId w:val="16"/>
  </w:num>
  <w:num w:numId="14" w16cid:durableId="1872257688">
    <w:abstractNumId w:val="8"/>
  </w:num>
  <w:num w:numId="15" w16cid:durableId="937056607">
    <w:abstractNumId w:val="17"/>
  </w:num>
  <w:num w:numId="16" w16cid:durableId="511183716">
    <w:abstractNumId w:val="11"/>
  </w:num>
  <w:num w:numId="17" w16cid:durableId="600839030">
    <w:abstractNumId w:val="22"/>
  </w:num>
  <w:num w:numId="18" w16cid:durableId="676271958">
    <w:abstractNumId w:val="13"/>
  </w:num>
  <w:num w:numId="19" w16cid:durableId="1934821942">
    <w:abstractNumId w:val="1"/>
  </w:num>
  <w:num w:numId="20" w16cid:durableId="1513957284">
    <w:abstractNumId w:val="14"/>
  </w:num>
  <w:num w:numId="21" w16cid:durableId="363792734">
    <w:abstractNumId w:val="0"/>
  </w:num>
  <w:num w:numId="22" w16cid:durableId="1697002384">
    <w:abstractNumId w:val="4"/>
  </w:num>
  <w:num w:numId="23" w16cid:durableId="649021796">
    <w:abstractNumId w:val="15"/>
  </w:num>
  <w:num w:numId="24" w16cid:durableId="1174765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1A"/>
    <w:rsid w:val="000469B8"/>
    <w:rsid w:val="000661BF"/>
    <w:rsid w:val="000B08D0"/>
    <w:rsid w:val="000F2767"/>
    <w:rsid w:val="00100663"/>
    <w:rsid w:val="00114872"/>
    <w:rsid w:val="00123FE4"/>
    <w:rsid w:val="00126A85"/>
    <w:rsid w:val="00133766"/>
    <w:rsid w:val="001447E9"/>
    <w:rsid w:val="001620BA"/>
    <w:rsid w:val="00163F13"/>
    <w:rsid w:val="00181C7A"/>
    <w:rsid w:val="001913A4"/>
    <w:rsid w:val="00197D9F"/>
    <w:rsid w:val="001A10F6"/>
    <w:rsid w:val="001A5E6C"/>
    <w:rsid w:val="001A76AA"/>
    <w:rsid w:val="001B220D"/>
    <w:rsid w:val="001B56AD"/>
    <w:rsid w:val="001C5BD1"/>
    <w:rsid w:val="002330B1"/>
    <w:rsid w:val="0024121E"/>
    <w:rsid w:val="00243579"/>
    <w:rsid w:val="00246F28"/>
    <w:rsid w:val="00264D01"/>
    <w:rsid w:val="002723D4"/>
    <w:rsid w:val="00293D1A"/>
    <w:rsid w:val="002B211A"/>
    <w:rsid w:val="002D11D2"/>
    <w:rsid w:val="002D5F23"/>
    <w:rsid w:val="002D7930"/>
    <w:rsid w:val="002E7AF6"/>
    <w:rsid w:val="00300316"/>
    <w:rsid w:val="00314431"/>
    <w:rsid w:val="003157D6"/>
    <w:rsid w:val="003167A0"/>
    <w:rsid w:val="00322A2A"/>
    <w:rsid w:val="0032744D"/>
    <w:rsid w:val="00332941"/>
    <w:rsid w:val="003555BB"/>
    <w:rsid w:val="00383C70"/>
    <w:rsid w:val="003845F4"/>
    <w:rsid w:val="00392AE5"/>
    <w:rsid w:val="003955FB"/>
    <w:rsid w:val="003C07E7"/>
    <w:rsid w:val="003C56BB"/>
    <w:rsid w:val="003C7CD5"/>
    <w:rsid w:val="003D40FB"/>
    <w:rsid w:val="003E54CE"/>
    <w:rsid w:val="00400FF6"/>
    <w:rsid w:val="00404BA2"/>
    <w:rsid w:val="004214A8"/>
    <w:rsid w:val="00425885"/>
    <w:rsid w:val="004259DB"/>
    <w:rsid w:val="00427834"/>
    <w:rsid w:val="00457F24"/>
    <w:rsid w:val="00467DCF"/>
    <w:rsid w:val="004720A6"/>
    <w:rsid w:val="004A6A17"/>
    <w:rsid w:val="004B0ECB"/>
    <w:rsid w:val="004D5DC8"/>
    <w:rsid w:val="004E0E45"/>
    <w:rsid w:val="004F23F6"/>
    <w:rsid w:val="004F2D1B"/>
    <w:rsid w:val="004F3AF6"/>
    <w:rsid w:val="00512CF8"/>
    <w:rsid w:val="005405DA"/>
    <w:rsid w:val="005815F9"/>
    <w:rsid w:val="005B60DD"/>
    <w:rsid w:val="005D6F6B"/>
    <w:rsid w:val="005E7AAD"/>
    <w:rsid w:val="005F2CD5"/>
    <w:rsid w:val="005F37A0"/>
    <w:rsid w:val="00617CDF"/>
    <w:rsid w:val="00653334"/>
    <w:rsid w:val="006964E1"/>
    <w:rsid w:val="006A2E18"/>
    <w:rsid w:val="006A3442"/>
    <w:rsid w:val="006A35D3"/>
    <w:rsid w:val="006B1B18"/>
    <w:rsid w:val="006B299C"/>
    <w:rsid w:val="006B4638"/>
    <w:rsid w:val="006D3B36"/>
    <w:rsid w:val="006D527D"/>
    <w:rsid w:val="006F2B8A"/>
    <w:rsid w:val="00727EB3"/>
    <w:rsid w:val="00737139"/>
    <w:rsid w:val="0077746F"/>
    <w:rsid w:val="007872EA"/>
    <w:rsid w:val="007C2F37"/>
    <w:rsid w:val="007C3913"/>
    <w:rsid w:val="007F76C0"/>
    <w:rsid w:val="00800ABC"/>
    <w:rsid w:val="00814EB0"/>
    <w:rsid w:val="008270CB"/>
    <w:rsid w:val="00832354"/>
    <w:rsid w:val="008469FD"/>
    <w:rsid w:val="00862257"/>
    <w:rsid w:val="008777E3"/>
    <w:rsid w:val="008A6E0D"/>
    <w:rsid w:val="008D121A"/>
    <w:rsid w:val="00913A0A"/>
    <w:rsid w:val="00924147"/>
    <w:rsid w:val="009369B4"/>
    <w:rsid w:val="00954EDA"/>
    <w:rsid w:val="009578E1"/>
    <w:rsid w:val="00962CE9"/>
    <w:rsid w:val="00962E18"/>
    <w:rsid w:val="0096728B"/>
    <w:rsid w:val="00983A6F"/>
    <w:rsid w:val="00997BB5"/>
    <w:rsid w:val="009A0754"/>
    <w:rsid w:val="009A47FE"/>
    <w:rsid w:val="009A5F63"/>
    <w:rsid w:val="009B4BF4"/>
    <w:rsid w:val="009B4CB3"/>
    <w:rsid w:val="009B6087"/>
    <w:rsid w:val="009C6CC7"/>
    <w:rsid w:val="009D75F3"/>
    <w:rsid w:val="009E2D35"/>
    <w:rsid w:val="00A03E4C"/>
    <w:rsid w:val="00A216DD"/>
    <w:rsid w:val="00A242EA"/>
    <w:rsid w:val="00A27DA9"/>
    <w:rsid w:val="00A350AF"/>
    <w:rsid w:val="00A403E2"/>
    <w:rsid w:val="00A60C9E"/>
    <w:rsid w:val="00A6339B"/>
    <w:rsid w:val="00A639FB"/>
    <w:rsid w:val="00A73DE0"/>
    <w:rsid w:val="00A83ABA"/>
    <w:rsid w:val="00A90145"/>
    <w:rsid w:val="00A941AC"/>
    <w:rsid w:val="00A953B3"/>
    <w:rsid w:val="00AA43E3"/>
    <w:rsid w:val="00AA5237"/>
    <w:rsid w:val="00AB1B09"/>
    <w:rsid w:val="00AB1C82"/>
    <w:rsid w:val="00AD6C73"/>
    <w:rsid w:val="00AE2ED6"/>
    <w:rsid w:val="00AF16EA"/>
    <w:rsid w:val="00B0277E"/>
    <w:rsid w:val="00B05AA4"/>
    <w:rsid w:val="00B22A45"/>
    <w:rsid w:val="00B26582"/>
    <w:rsid w:val="00B3263B"/>
    <w:rsid w:val="00B33E5F"/>
    <w:rsid w:val="00B451F3"/>
    <w:rsid w:val="00B5113E"/>
    <w:rsid w:val="00B55C2A"/>
    <w:rsid w:val="00B570DD"/>
    <w:rsid w:val="00B66846"/>
    <w:rsid w:val="00B72CCC"/>
    <w:rsid w:val="00B72F42"/>
    <w:rsid w:val="00B756A2"/>
    <w:rsid w:val="00B97172"/>
    <w:rsid w:val="00BC5EF1"/>
    <w:rsid w:val="00C4355A"/>
    <w:rsid w:val="00C55832"/>
    <w:rsid w:val="00C6046B"/>
    <w:rsid w:val="00C9399B"/>
    <w:rsid w:val="00C974FE"/>
    <w:rsid w:val="00CA3375"/>
    <w:rsid w:val="00CB5008"/>
    <w:rsid w:val="00CB5C1B"/>
    <w:rsid w:val="00CD5F62"/>
    <w:rsid w:val="00CD7167"/>
    <w:rsid w:val="00CF4D7D"/>
    <w:rsid w:val="00D0581E"/>
    <w:rsid w:val="00D059AB"/>
    <w:rsid w:val="00D13E28"/>
    <w:rsid w:val="00D16558"/>
    <w:rsid w:val="00D175BE"/>
    <w:rsid w:val="00D34E6C"/>
    <w:rsid w:val="00D44928"/>
    <w:rsid w:val="00D50A69"/>
    <w:rsid w:val="00D604CC"/>
    <w:rsid w:val="00D81F8D"/>
    <w:rsid w:val="00DC172B"/>
    <w:rsid w:val="00DE45E2"/>
    <w:rsid w:val="00E2687C"/>
    <w:rsid w:val="00E51967"/>
    <w:rsid w:val="00E56F7B"/>
    <w:rsid w:val="00E62DD1"/>
    <w:rsid w:val="00E758B9"/>
    <w:rsid w:val="00EB5B10"/>
    <w:rsid w:val="00ED45A9"/>
    <w:rsid w:val="00EF1046"/>
    <w:rsid w:val="00F058FA"/>
    <w:rsid w:val="00F10A11"/>
    <w:rsid w:val="00F65FC1"/>
    <w:rsid w:val="00F71D2E"/>
    <w:rsid w:val="00F72AC2"/>
    <w:rsid w:val="00F73CCD"/>
    <w:rsid w:val="00F75F9E"/>
    <w:rsid w:val="00F80C8F"/>
    <w:rsid w:val="00F87831"/>
    <w:rsid w:val="00F95CF1"/>
    <w:rsid w:val="00F96EFC"/>
    <w:rsid w:val="00FA1D7D"/>
    <w:rsid w:val="00FA3BB2"/>
    <w:rsid w:val="00FA57B0"/>
    <w:rsid w:val="00FB4050"/>
    <w:rsid w:val="00FC7525"/>
    <w:rsid w:val="00FD5DA5"/>
    <w:rsid w:val="0798BA01"/>
    <w:rsid w:val="0AD17114"/>
    <w:rsid w:val="1ECC3655"/>
    <w:rsid w:val="206DCEE3"/>
    <w:rsid w:val="22EEEC93"/>
    <w:rsid w:val="3002A0A2"/>
    <w:rsid w:val="31166BC4"/>
    <w:rsid w:val="41DAC063"/>
    <w:rsid w:val="4A9A4148"/>
    <w:rsid w:val="4B87DE15"/>
    <w:rsid w:val="57228148"/>
    <w:rsid w:val="68254BD7"/>
    <w:rsid w:val="77CFD402"/>
    <w:rsid w:val="7BE57514"/>
    <w:rsid w:val="7C299929"/>
    <w:rsid w:val="7D53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8FCA4"/>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Heading"/>
    <w:qFormat/>
    <w:rsid w:val="008A6E0D"/>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6A3442"/>
    <w:pPr>
      <w:spacing w:after="240"/>
    </w:pPr>
    <w:rPr>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unhideWhenUsed/>
    <w:locked/>
    <w:rsid w:val="00AD6C73"/>
    <w:rPr>
      <w:sz w:val="20"/>
      <w:szCs w:val="20"/>
    </w:rPr>
  </w:style>
  <w:style w:type="character" w:customStyle="1" w:styleId="CommentTextChar">
    <w:name w:val="Comment Text Char"/>
    <w:basedOn w:val="DefaultParagraphFont"/>
    <w:link w:val="CommentText"/>
    <w:uiPriority w:val="99"/>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styleId="UnresolvedMention">
    <w:name w:val="Unresolved Mention"/>
    <w:basedOn w:val="DefaultParagraphFont"/>
    <w:uiPriority w:val="99"/>
    <w:semiHidden/>
    <w:unhideWhenUsed/>
    <w:rsid w:val="0061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futureregcompliance@environment-agency.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5"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Documents</Topic>
    <HOMigrated xmlns="662745e8-e224-48e8-a2e3-254862b8c2f5">false</HOMigrated>
    <ddeb1fd0a9ad4436a96525d34737dc44 xmlns="662745e8-e224-48e8-a2e3-254862b8c2f5">
      <Terms xmlns="http://schemas.microsoft.com/office/infopath/2007/PartnerControl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7</Value>
      <Value>6</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SharedWithUsers xmlns="5e04e4db-97f1-446e-a8e0-072069281d09">
      <UserInfo>
        <DisplayName>Carter, Joss</DisplayName>
        <AccountId>5928</AccountId>
        <AccountType/>
      </UserInfo>
      <UserInfo>
        <DisplayName>Forteath, Joan</DisplayName>
        <AccountId>2938</AccountId>
        <AccountType/>
      </UserInfo>
      <UserInfo>
        <DisplayName>Begbey, Kathryn</DisplayName>
        <AccountId>6140</AccountId>
        <AccountType/>
      </UserInfo>
    </SharedWithUsers>
    <lcf76f155ced4ddcb4097134ff3c332f xmlns="738487e1-8f1f-4a90-8112-ab6cef7ec04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E3D5AC5147B554AADFB610B6325D9CE" ma:contentTypeVersion="21" ma:contentTypeDescription="Create a new document." ma:contentTypeScope="" ma:versionID="c4107f8511f45143f147434277035a9f">
  <xsd:schema xmlns:xsd="http://www.w3.org/2001/XMLSchema" xmlns:xs="http://www.w3.org/2001/XMLSchema" xmlns:p="http://schemas.microsoft.com/office/2006/metadata/properties" xmlns:ns2="662745e8-e224-48e8-a2e3-254862b8c2f5" xmlns:ns3="738487e1-8f1f-4a90-8112-ab6cef7ec048" xmlns:ns4="5e04e4db-97f1-446e-a8e0-072069281d09" targetNamespace="http://schemas.microsoft.com/office/2006/metadata/properties" ma:root="true" ma:fieldsID="90537a292345cf94157328c65fca990c" ns2:_="" ns3:_="" ns4:_="">
    <xsd:import namespace="662745e8-e224-48e8-a2e3-254862b8c2f5"/>
    <xsd:import namespace="738487e1-8f1f-4a90-8112-ab6cef7ec048"/>
    <xsd:import namespace="5e04e4db-97f1-446e-a8e0-072069281d0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4:SharedWithUsers" minOccurs="0"/>
                <xsd:element ref="ns4:SharedWithDetail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e06b754-d20b-46a3-b892-7309aefdc151}" ma:internalName="TaxCatchAll" ma:showField="CatchAllData"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06b754-d20b-46a3-b892-7309aefdc151}" ma:internalName="TaxCatchAllLabel" ma:readOnly="true" ma:showField="CatchAllDataLabel"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Future Regulation Compliance Team" ma:internalName="Team">
      <xsd:simpleType>
        <xsd:restriction base="dms:Text"/>
      </xsd:simpleType>
    </xsd:element>
    <xsd:element name="Topic" ma:index="20" nillable="true" ma:displayName="Topic" ma:default="Teams Fil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487e1-8f1f-4a90-8112-ab6cef7ec04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4e4db-97f1-446e-a8e0-072069281d0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8FC67-A990-4EB5-B93D-73507956E635}">
  <ds:schemaRefs>
    <ds:schemaRef ds:uri="http://schemas.microsoft.com/office/2006/metadata/properties"/>
    <ds:schemaRef ds:uri="http://schemas.microsoft.com/office/infopath/2007/PartnerControls"/>
    <ds:schemaRef ds:uri="662745e8-e224-48e8-a2e3-254862b8c2f5"/>
    <ds:schemaRef ds:uri="5e04e4db-97f1-446e-a8e0-072069281d09"/>
    <ds:schemaRef ds:uri="738487e1-8f1f-4a90-8112-ab6cef7ec048"/>
  </ds:schemaRefs>
</ds:datastoreItem>
</file>

<file path=customXml/itemProps2.xml><?xml version="1.0" encoding="utf-8"?>
<ds:datastoreItem xmlns:ds="http://schemas.openxmlformats.org/officeDocument/2006/customXml" ds:itemID="{36551510-0020-449B-9A12-B83434C17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38487e1-8f1f-4a90-8112-ab6cef7ec048"/>
    <ds:schemaRef ds:uri="5e04e4db-97f1-446e-a8e0-072069281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890AA-4692-4351-9EE3-3ABDB81FC8D3}">
  <ds:schemaRefs>
    <ds:schemaRef ds:uri="Microsoft.SharePoint.Taxonomy.ContentTypeSync"/>
  </ds:schemaRefs>
</ds:datastoreItem>
</file>

<file path=customXml/itemProps4.xml><?xml version="1.0" encoding="utf-8"?>
<ds:datastoreItem xmlns:ds="http://schemas.openxmlformats.org/officeDocument/2006/customXml" ds:itemID="{23ED1ADD-43A4-443F-AD6C-B096E2DE20C1}">
  <ds:schemaRefs>
    <ds:schemaRef ds:uri="http://schemas.microsoft.com/sharepoint/v3/contenttype/forms"/>
  </ds:schemaRefs>
</ds:datastoreItem>
</file>

<file path=customXml/itemProps5.xml><?xml version="1.0" encoding="utf-8"?>
<ds:datastoreItem xmlns:ds="http://schemas.openxmlformats.org/officeDocument/2006/customXml" ds:itemID="{24FD76EF-94A6-4FD2-93EF-EE01B701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0</TotalTime>
  <Pages>4</Pages>
  <Words>549</Words>
  <Characters>3130</Characters>
  <Application>Microsoft Office Word</Application>
  <DocSecurity>0</DocSecurity>
  <Lines>26</Lines>
  <Paragraphs>7</Paragraphs>
  <ScaleCrop>false</ScaleCrop>
  <Company>Environment Agency</Company>
  <LinksUpToDate>false</LinksUpToDate>
  <CharactersWithSpaces>3672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Wheadon, Rob</cp:lastModifiedBy>
  <cp:revision>2</cp:revision>
  <cp:lastPrinted>2010-09-03T11:30:00Z</cp:lastPrinted>
  <dcterms:created xsi:type="dcterms:W3CDTF">2023-08-15T09:32:00Z</dcterms:created>
  <dcterms:modified xsi:type="dcterms:W3CDTF">2023-08-15T09:32:00Z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0x010100A5BF1C78D9F64B679A5EBDE1C6598EBC01000E3D5AC5147B554AADFB610B6325D9CE</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InformationType">
    <vt:lpwstr/>
  </property>
  <property fmtid="{D5CDD505-2E9C-101B-9397-08002B2CF9AE}" pid="7" name="Distribution">
    <vt:lpwstr/>
  </property>
  <property fmtid="{D5CDD505-2E9C-101B-9397-08002B2CF9AE}" pid="8" name="HOSiteType">
    <vt:lpwstr/>
  </property>
  <property fmtid="{D5CDD505-2E9C-101B-9397-08002B2CF9AE}" pid="9" name="OrganisationalUnit">
    <vt:lpwstr/>
  </property>
  <property fmtid="{D5CDD505-2E9C-101B-9397-08002B2CF9AE}" pid="10" name="MediaServiceImageTags">
    <vt:lpwstr/>
  </property>
</Properties>
</file>